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4D46" w14:textId="7F3832FA" w:rsidR="00B340A9" w:rsidRPr="00BF634D" w:rsidRDefault="3805D7BE" w:rsidP="5DF75B4A">
      <w:pPr>
        <w:spacing w:line="276" w:lineRule="auto"/>
        <w:rPr>
          <w:rFonts w:ascii="Times New Roman" w:eastAsia="Times New Roman" w:hAnsi="Times New Roman" w:cs="Times New Roman"/>
          <w:b/>
          <w:bCs/>
        </w:rPr>
      </w:pPr>
      <w:r w:rsidRPr="5DF75B4A">
        <w:rPr>
          <w:rFonts w:ascii="Times New Roman" w:eastAsia="Times New Roman" w:hAnsi="Times New Roman" w:cs="Times New Roman"/>
          <w:b/>
          <w:bCs/>
        </w:rPr>
        <w:t>SELETUSKIRI</w:t>
      </w:r>
    </w:p>
    <w:p w14:paraId="1BA563AE" w14:textId="5A05E0EB" w:rsidR="00BF634D"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 xml:space="preserve">Eesti seisukohad </w:t>
      </w:r>
      <w:r w:rsidR="13F96E23" w:rsidRPr="5DF75B4A">
        <w:rPr>
          <w:rFonts w:ascii="Times New Roman" w:eastAsia="Times New Roman" w:hAnsi="Times New Roman" w:cs="Times New Roman"/>
        </w:rPr>
        <w:t>Euroopa Liidu</w:t>
      </w:r>
      <w:r w:rsidR="0C21BA94" w:rsidRPr="5DF75B4A">
        <w:rPr>
          <w:rFonts w:ascii="Times New Roman" w:eastAsia="Times New Roman" w:hAnsi="Times New Roman" w:cs="Times New Roman"/>
        </w:rPr>
        <w:t xml:space="preserve"> keskkonnaõiguse lihtsustamis</w:t>
      </w:r>
      <w:r w:rsidR="32A53A9A" w:rsidRPr="5DF75B4A">
        <w:rPr>
          <w:rFonts w:ascii="Times New Roman" w:eastAsia="Times New Roman" w:hAnsi="Times New Roman" w:cs="Times New Roman"/>
        </w:rPr>
        <w:t>paketi</w:t>
      </w:r>
      <w:r w:rsidR="0C21BA94" w:rsidRPr="5DF75B4A">
        <w:rPr>
          <w:rFonts w:ascii="Times New Roman" w:eastAsia="Times New Roman" w:hAnsi="Times New Roman" w:cs="Times New Roman"/>
        </w:rPr>
        <w:t xml:space="preserve"> </w:t>
      </w:r>
      <w:r w:rsidR="61892F24" w:rsidRPr="5DF75B4A">
        <w:rPr>
          <w:rFonts w:ascii="Times New Roman" w:eastAsia="Times New Roman" w:hAnsi="Times New Roman" w:cs="Times New Roman"/>
        </w:rPr>
        <w:t>kohta</w:t>
      </w:r>
    </w:p>
    <w:p w14:paraId="32EDC93A" w14:textId="5F2810F7" w:rsidR="00BF634D" w:rsidRDefault="61892F24" w:rsidP="5DF75B4A">
      <w:pPr>
        <w:spacing w:line="276" w:lineRule="auto"/>
        <w:jc w:val="both"/>
        <w:rPr>
          <w:rFonts w:ascii="Times New Roman" w:eastAsia="Times New Roman" w:hAnsi="Times New Roman" w:cs="Times New Roman"/>
          <w:i/>
          <w:iCs/>
        </w:rPr>
      </w:pPr>
      <w:r w:rsidRPr="5DF75B4A">
        <w:rPr>
          <w:rFonts w:ascii="Times New Roman" w:eastAsia="Times New Roman" w:hAnsi="Times New Roman" w:cs="Times New Roman"/>
          <w:i/>
          <w:iCs/>
        </w:rPr>
        <w:t xml:space="preserve">Ettepanek määruseks, millega lihtsustatakse kehtivaid patareide </w:t>
      </w:r>
      <w:r w:rsidR="34775C7A" w:rsidRPr="5DF75B4A">
        <w:rPr>
          <w:rFonts w:ascii="Times New Roman" w:eastAsia="Times New Roman" w:hAnsi="Times New Roman" w:cs="Times New Roman"/>
          <w:i/>
          <w:iCs/>
        </w:rPr>
        <w:t xml:space="preserve">ja akude ning nende </w:t>
      </w:r>
      <w:r w:rsidRPr="5DF75B4A">
        <w:rPr>
          <w:rFonts w:ascii="Times New Roman" w:eastAsia="Times New Roman" w:hAnsi="Times New Roman" w:cs="Times New Roman"/>
          <w:i/>
          <w:iCs/>
        </w:rPr>
        <w:t xml:space="preserve">jäätmete määrust </w:t>
      </w:r>
      <w:r w:rsidR="0ECCFE60" w:rsidRPr="5DF75B4A">
        <w:rPr>
          <w:rFonts w:ascii="Times New Roman" w:eastAsia="Times New Roman" w:hAnsi="Times New Roman" w:cs="Times New Roman"/>
          <w:i/>
          <w:iCs/>
        </w:rPr>
        <w:t xml:space="preserve">(EL) 2023/1542 </w:t>
      </w:r>
      <w:r w:rsidRPr="5DF75B4A">
        <w:rPr>
          <w:rFonts w:ascii="Times New Roman" w:eastAsia="Times New Roman" w:hAnsi="Times New Roman" w:cs="Times New Roman"/>
          <w:i/>
          <w:iCs/>
        </w:rPr>
        <w:t>ning tööstusheite portaali määrust</w:t>
      </w:r>
      <w:r w:rsidR="0ECCFE60" w:rsidRPr="5DF75B4A">
        <w:rPr>
          <w:rFonts w:ascii="Times New Roman" w:eastAsia="Times New Roman" w:hAnsi="Times New Roman" w:cs="Times New Roman"/>
          <w:i/>
          <w:iCs/>
        </w:rPr>
        <w:t xml:space="preserve"> (EL) 2024/1244.</w:t>
      </w:r>
      <w:r w:rsidR="1ECCAEE7" w:rsidRPr="5DF75B4A">
        <w:rPr>
          <w:rFonts w:ascii="Times New Roman" w:eastAsia="Times New Roman" w:hAnsi="Times New Roman" w:cs="Times New Roman"/>
          <w:i/>
          <w:iCs/>
        </w:rPr>
        <w:t xml:space="preserve"> (COM(2025)</w:t>
      </w:r>
      <w:r w:rsidR="710DC454" w:rsidRPr="5DF75B4A">
        <w:rPr>
          <w:rFonts w:ascii="Times New Roman" w:eastAsia="Times New Roman" w:hAnsi="Times New Roman" w:cs="Times New Roman"/>
          <w:i/>
          <w:iCs/>
        </w:rPr>
        <w:t xml:space="preserve"> </w:t>
      </w:r>
      <w:r w:rsidR="1ECCAEE7" w:rsidRPr="5DF75B4A">
        <w:rPr>
          <w:rFonts w:ascii="Times New Roman" w:eastAsia="Times New Roman" w:hAnsi="Times New Roman" w:cs="Times New Roman"/>
          <w:i/>
          <w:iCs/>
        </w:rPr>
        <w:t>981)</w:t>
      </w:r>
    </w:p>
    <w:p w14:paraId="0672905E" w14:textId="32CBBEEE" w:rsidR="00A264A3" w:rsidRDefault="1867D6C7" w:rsidP="5DF75B4A">
      <w:pPr>
        <w:spacing w:line="276" w:lineRule="auto"/>
        <w:jc w:val="both"/>
        <w:rPr>
          <w:rFonts w:ascii="Times New Roman" w:eastAsia="Times New Roman" w:hAnsi="Times New Roman" w:cs="Times New Roman"/>
          <w:i/>
          <w:iCs/>
        </w:rPr>
      </w:pPr>
      <w:r w:rsidRPr="5DF75B4A">
        <w:rPr>
          <w:rFonts w:ascii="Times New Roman" w:eastAsia="Times New Roman" w:hAnsi="Times New Roman" w:cs="Times New Roman"/>
          <w:i/>
          <w:iCs/>
        </w:rPr>
        <w:t>Ettepanek määruseks, mis peatab patareide ja akude ning nende jäätmete</w:t>
      </w:r>
      <w:r w:rsidR="50BB773E" w:rsidRPr="5DF75B4A">
        <w:rPr>
          <w:rFonts w:ascii="Times New Roman" w:eastAsia="Times New Roman" w:hAnsi="Times New Roman" w:cs="Times New Roman"/>
          <w:i/>
          <w:iCs/>
        </w:rPr>
        <w:t>,</w:t>
      </w:r>
      <w:r w:rsidRPr="5DF75B4A">
        <w:rPr>
          <w:rFonts w:ascii="Times New Roman" w:eastAsia="Times New Roman" w:hAnsi="Times New Roman" w:cs="Times New Roman"/>
          <w:i/>
          <w:iCs/>
        </w:rPr>
        <w:t xml:space="preserve"> ja pakendi- ja pakendijäätmete laiendatud tootjavastutuse volitatud esindaja kohustuse. (COM(2025) 982)​</w:t>
      </w:r>
    </w:p>
    <w:p w14:paraId="3D71EA73" w14:textId="5A8C81EB" w:rsidR="00033350" w:rsidRDefault="50BB773E" w:rsidP="7ED3EDD2">
      <w:pPr>
        <w:spacing w:line="276" w:lineRule="auto"/>
        <w:jc w:val="both"/>
        <w:rPr>
          <w:rFonts w:ascii="Times New Roman" w:eastAsia="Times New Roman" w:hAnsi="Times New Roman" w:cs="Times New Roman"/>
          <w:i/>
          <w:iCs/>
        </w:rPr>
      </w:pPr>
      <w:r w:rsidRPr="7ED3EDD2">
        <w:rPr>
          <w:rFonts w:ascii="Times New Roman" w:eastAsia="Times New Roman" w:hAnsi="Times New Roman" w:cs="Times New Roman"/>
          <w:i/>
          <w:iCs/>
        </w:rPr>
        <w:t>Ettepanek direktiiviks</w:t>
      </w:r>
      <w:r w:rsidR="22017D9C" w:rsidRPr="7ED3EDD2">
        <w:rPr>
          <w:rFonts w:ascii="Times New Roman" w:eastAsia="Times New Roman" w:hAnsi="Times New Roman" w:cs="Times New Roman"/>
          <w:i/>
          <w:iCs/>
        </w:rPr>
        <w:t xml:space="preserve">, mis peatab jäätmete, elektri- ja elektroonikaseadmete jäätmete ning </w:t>
      </w:r>
      <w:r w:rsidR="24024E83" w:rsidRPr="7ED3EDD2">
        <w:rPr>
          <w:rFonts w:ascii="Times New Roman" w:eastAsia="Times New Roman" w:hAnsi="Times New Roman" w:cs="Times New Roman"/>
          <w:i/>
          <w:iCs/>
        </w:rPr>
        <w:t xml:space="preserve"> </w:t>
      </w:r>
      <w:r w:rsidR="22017D9C" w:rsidRPr="7ED3EDD2">
        <w:rPr>
          <w:rFonts w:ascii="Times New Roman" w:eastAsia="Times New Roman" w:hAnsi="Times New Roman" w:cs="Times New Roman"/>
          <w:i/>
          <w:iCs/>
        </w:rPr>
        <w:t xml:space="preserve">ühekordse plasti laiendatud tootjavastutuse volitatud esindaja kohustuse. </w:t>
      </w:r>
      <w:r w:rsidR="1B2F6A24" w:rsidRPr="7ED3EDD2">
        <w:rPr>
          <w:rFonts w:ascii="Times New Roman" w:eastAsia="Times New Roman" w:hAnsi="Times New Roman" w:cs="Times New Roman"/>
          <w:i/>
          <w:iCs/>
        </w:rPr>
        <w:t>(COM(2025) 983)</w:t>
      </w:r>
    </w:p>
    <w:p w14:paraId="57B35D3A" w14:textId="43F03A0A" w:rsidR="00055501" w:rsidRDefault="35CF9EF9" w:rsidP="5DF75B4A">
      <w:pPr>
        <w:spacing w:line="276" w:lineRule="auto"/>
        <w:jc w:val="both"/>
        <w:rPr>
          <w:rFonts w:ascii="Times New Roman" w:eastAsia="Times New Roman" w:hAnsi="Times New Roman" w:cs="Times New Roman"/>
          <w:i/>
          <w:iCs/>
        </w:rPr>
      </w:pPr>
      <w:r w:rsidRPr="5DF75B4A">
        <w:rPr>
          <w:rFonts w:ascii="Times New Roman" w:eastAsia="Times New Roman" w:hAnsi="Times New Roman" w:cs="Times New Roman"/>
          <w:i/>
          <w:iCs/>
        </w:rPr>
        <w:t xml:space="preserve">Ettepanek määruseks, millega kiirendatakse keskkonnamõju hindamisi. </w:t>
      </w:r>
      <w:r w:rsidR="481E1E8F" w:rsidRPr="5DF75B4A">
        <w:rPr>
          <w:rFonts w:ascii="Times New Roman" w:eastAsia="Times New Roman" w:hAnsi="Times New Roman" w:cs="Times New Roman"/>
          <w:i/>
          <w:iCs/>
        </w:rPr>
        <w:t>(COM(2025) 984)</w:t>
      </w:r>
    </w:p>
    <w:p w14:paraId="0A39E447" w14:textId="09C3CBE4" w:rsidR="00207F41" w:rsidRDefault="481E1E8F" w:rsidP="5DF75B4A">
      <w:pPr>
        <w:spacing w:line="276" w:lineRule="auto"/>
        <w:jc w:val="both"/>
        <w:rPr>
          <w:rFonts w:ascii="Times New Roman" w:eastAsia="Times New Roman" w:hAnsi="Times New Roman" w:cs="Times New Roman"/>
          <w:i/>
          <w:iCs/>
        </w:rPr>
      </w:pPr>
      <w:r w:rsidRPr="5DF75B4A">
        <w:rPr>
          <w:rFonts w:ascii="Times New Roman" w:eastAsia="Times New Roman" w:hAnsi="Times New Roman" w:cs="Times New Roman"/>
          <w:i/>
          <w:iCs/>
        </w:rPr>
        <w:t xml:space="preserve">Ettepanek direktiiviks, millega </w:t>
      </w:r>
      <w:r w:rsidR="3B814137" w:rsidRPr="5DF75B4A">
        <w:rPr>
          <w:rFonts w:ascii="Times New Roman" w:eastAsia="Times New Roman" w:hAnsi="Times New Roman" w:cs="Times New Roman"/>
          <w:i/>
          <w:iCs/>
        </w:rPr>
        <w:t>lihtsustatakse</w:t>
      </w:r>
      <w:r w:rsidR="54EF911C" w:rsidRPr="5DF75B4A">
        <w:rPr>
          <w:rFonts w:ascii="Times New Roman" w:eastAsia="Times New Roman" w:hAnsi="Times New Roman" w:cs="Times New Roman"/>
          <w:i/>
          <w:iCs/>
        </w:rPr>
        <w:t xml:space="preserve"> </w:t>
      </w:r>
      <w:r w:rsidR="4A4C4A53" w:rsidRPr="5DF75B4A">
        <w:rPr>
          <w:rFonts w:ascii="Times New Roman" w:eastAsia="Times New Roman" w:hAnsi="Times New Roman" w:cs="Times New Roman"/>
          <w:i/>
          <w:iCs/>
        </w:rPr>
        <w:t xml:space="preserve">Euroopa Ühenduse ruumiandmete infrastruktuuri (INSPIRE) </w:t>
      </w:r>
      <w:r w:rsidR="3B814137" w:rsidRPr="5DF75B4A">
        <w:rPr>
          <w:rFonts w:ascii="Times New Roman" w:eastAsia="Times New Roman" w:hAnsi="Times New Roman" w:cs="Times New Roman"/>
          <w:i/>
          <w:iCs/>
        </w:rPr>
        <w:t>direktiivi 2007/2/E</w:t>
      </w:r>
      <w:r w:rsidR="4A4C4A53" w:rsidRPr="5DF75B4A">
        <w:rPr>
          <w:rFonts w:ascii="Times New Roman" w:eastAsia="Times New Roman" w:hAnsi="Times New Roman" w:cs="Times New Roman"/>
          <w:i/>
          <w:iCs/>
        </w:rPr>
        <w:t>Ü</w:t>
      </w:r>
      <w:r w:rsidR="54EF911C" w:rsidRPr="5DF75B4A">
        <w:rPr>
          <w:rFonts w:ascii="Times New Roman" w:eastAsia="Times New Roman" w:hAnsi="Times New Roman" w:cs="Times New Roman"/>
          <w:i/>
          <w:iCs/>
        </w:rPr>
        <w:t>. (COM(2025) 985)</w:t>
      </w:r>
    </w:p>
    <w:p w14:paraId="61371AF6" w14:textId="09E84E35" w:rsidR="00E53F80" w:rsidRDefault="5B7098AE" w:rsidP="5DF75B4A">
      <w:pPr>
        <w:spacing w:line="276" w:lineRule="auto"/>
        <w:jc w:val="both"/>
        <w:rPr>
          <w:rFonts w:ascii="Times New Roman" w:eastAsia="Times New Roman" w:hAnsi="Times New Roman" w:cs="Times New Roman"/>
          <w:i/>
          <w:iCs/>
        </w:rPr>
      </w:pPr>
      <w:r w:rsidRPr="5DF75B4A">
        <w:rPr>
          <w:rFonts w:ascii="Times New Roman" w:eastAsia="Times New Roman" w:hAnsi="Times New Roman" w:cs="Times New Roman"/>
          <w:i/>
          <w:iCs/>
        </w:rPr>
        <w:t>Ettepanek direktiiviks, millega vähendatakse halduskoormust ja muudetakse jäätmedirektiivi</w:t>
      </w:r>
      <w:r w:rsidR="66376418" w:rsidRPr="5DF75B4A">
        <w:rPr>
          <w:rFonts w:ascii="Times New Roman" w:eastAsia="Times New Roman" w:hAnsi="Times New Roman" w:cs="Times New Roman"/>
          <w:i/>
          <w:iCs/>
        </w:rPr>
        <w:t xml:space="preserve"> </w:t>
      </w:r>
      <w:r w:rsidR="481E18E7" w:rsidRPr="5DF75B4A">
        <w:rPr>
          <w:rFonts w:ascii="Times New Roman" w:eastAsia="Times New Roman" w:hAnsi="Times New Roman" w:cs="Times New Roman"/>
          <w:i/>
          <w:iCs/>
        </w:rPr>
        <w:t>2008/98/E</w:t>
      </w:r>
      <w:r w:rsidR="27DE91CC" w:rsidRPr="5DF75B4A">
        <w:rPr>
          <w:rFonts w:ascii="Times New Roman" w:eastAsia="Times New Roman" w:hAnsi="Times New Roman" w:cs="Times New Roman"/>
          <w:i/>
          <w:iCs/>
        </w:rPr>
        <w:t>Ü</w:t>
      </w:r>
      <w:r w:rsidRPr="5DF75B4A">
        <w:rPr>
          <w:rFonts w:ascii="Times New Roman" w:eastAsia="Times New Roman" w:hAnsi="Times New Roman" w:cs="Times New Roman"/>
          <w:i/>
          <w:iCs/>
        </w:rPr>
        <w:t>, tööstusheite direktiivi</w:t>
      </w:r>
      <w:r w:rsidR="481E18E7" w:rsidRPr="5DF75B4A">
        <w:rPr>
          <w:rFonts w:ascii="Times New Roman" w:eastAsia="Times New Roman" w:hAnsi="Times New Roman" w:cs="Times New Roman"/>
          <w:i/>
          <w:iCs/>
        </w:rPr>
        <w:t xml:space="preserve"> 2010/75/EL</w:t>
      </w:r>
      <w:r w:rsidR="1182BDB8" w:rsidRPr="5DF75B4A">
        <w:rPr>
          <w:rFonts w:ascii="Times New Roman" w:eastAsia="Times New Roman" w:hAnsi="Times New Roman" w:cs="Times New Roman"/>
          <w:i/>
          <w:iCs/>
        </w:rPr>
        <w:t xml:space="preserve">, </w:t>
      </w:r>
      <w:r w:rsidRPr="5DF75B4A">
        <w:rPr>
          <w:rFonts w:ascii="Times New Roman" w:eastAsia="Times New Roman" w:hAnsi="Times New Roman" w:cs="Times New Roman"/>
          <w:i/>
          <w:iCs/>
        </w:rPr>
        <w:t>keskmise võimsusega põletusseadmete direktiivi</w:t>
      </w:r>
      <w:r w:rsidR="71F4CFA1" w:rsidRPr="5DF75B4A">
        <w:rPr>
          <w:rFonts w:ascii="Times New Roman" w:eastAsia="Times New Roman" w:hAnsi="Times New Roman" w:cs="Times New Roman"/>
          <w:i/>
          <w:iCs/>
        </w:rPr>
        <w:t xml:space="preserve"> (EL) </w:t>
      </w:r>
      <w:r w:rsidR="7B099C0A" w:rsidRPr="5DF75B4A">
        <w:rPr>
          <w:rFonts w:ascii="Times New Roman" w:eastAsia="Times New Roman" w:hAnsi="Times New Roman" w:cs="Times New Roman"/>
          <w:i/>
          <w:iCs/>
        </w:rPr>
        <w:t>2015</w:t>
      </w:r>
      <w:r w:rsidR="71F4CFA1" w:rsidRPr="5DF75B4A">
        <w:rPr>
          <w:rFonts w:ascii="Times New Roman" w:eastAsia="Times New Roman" w:hAnsi="Times New Roman" w:cs="Times New Roman"/>
          <w:i/>
          <w:iCs/>
        </w:rPr>
        <w:t>/</w:t>
      </w:r>
      <w:r w:rsidR="196BA4C7" w:rsidRPr="5DF75B4A">
        <w:rPr>
          <w:rFonts w:ascii="Times New Roman" w:eastAsia="Times New Roman" w:hAnsi="Times New Roman" w:cs="Times New Roman"/>
          <w:i/>
          <w:iCs/>
        </w:rPr>
        <w:t>2193</w:t>
      </w:r>
      <w:r w:rsidR="778F7D2A" w:rsidRPr="5DF75B4A">
        <w:rPr>
          <w:rFonts w:ascii="Times New Roman" w:eastAsia="Times New Roman" w:hAnsi="Times New Roman" w:cs="Times New Roman"/>
          <w:i/>
          <w:iCs/>
        </w:rPr>
        <w:t xml:space="preserve"> </w:t>
      </w:r>
      <w:r w:rsidR="1182BDB8" w:rsidRPr="5DF75B4A">
        <w:rPr>
          <w:rFonts w:ascii="Times New Roman" w:eastAsia="Times New Roman" w:hAnsi="Times New Roman" w:cs="Times New Roman"/>
          <w:i/>
          <w:iCs/>
        </w:rPr>
        <w:t xml:space="preserve">ning tööstusheite </w:t>
      </w:r>
      <w:r w:rsidR="40EAF9F2" w:rsidRPr="5DF75B4A">
        <w:rPr>
          <w:rFonts w:ascii="Times New Roman" w:eastAsia="Times New Roman" w:hAnsi="Times New Roman" w:cs="Times New Roman"/>
          <w:i/>
          <w:iCs/>
        </w:rPr>
        <w:t xml:space="preserve">ja prügilate direktiivi muutnud </w:t>
      </w:r>
      <w:r w:rsidR="465325A1" w:rsidRPr="5DF75B4A">
        <w:rPr>
          <w:rFonts w:ascii="Times New Roman" w:eastAsia="Times New Roman" w:hAnsi="Times New Roman" w:cs="Times New Roman"/>
          <w:i/>
          <w:iCs/>
        </w:rPr>
        <w:t>direktiivi (EL) 2024/1785</w:t>
      </w:r>
      <w:r w:rsidRPr="5DF75B4A">
        <w:rPr>
          <w:rFonts w:ascii="Times New Roman" w:eastAsia="Times New Roman" w:hAnsi="Times New Roman" w:cs="Times New Roman"/>
          <w:i/>
          <w:iCs/>
        </w:rPr>
        <w:t>. (COM(2025)</w:t>
      </w:r>
      <w:r w:rsidR="039F76B8" w:rsidRPr="5DF75B4A">
        <w:rPr>
          <w:rFonts w:ascii="Times New Roman" w:eastAsia="Times New Roman" w:hAnsi="Times New Roman" w:cs="Times New Roman"/>
          <w:i/>
          <w:iCs/>
        </w:rPr>
        <w:t xml:space="preserve"> </w:t>
      </w:r>
      <w:r w:rsidRPr="5DF75B4A">
        <w:rPr>
          <w:rFonts w:ascii="Times New Roman" w:eastAsia="Times New Roman" w:hAnsi="Times New Roman" w:cs="Times New Roman"/>
          <w:i/>
          <w:iCs/>
        </w:rPr>
        <w:t>986)​</w:t>
      </w:r>
    </w:p>
    <w:p w14:paraId="674D86B1" w14:textId="75F16BEA" w:rsidR="00BF634D" w:rsidRPr="00BF634D" w:rsidRDefault="00BF634D" w:rsidP="5DF75B4A">
      <w:pPr>
        <w:spacing w:line="276" w:lineRule="auto"/>
        <w:jc w:val="both"/>
        <w:rPr>
          <w:rFonts w:ascii="Times New Roman" w:eastAsia="Times New Roman" w:hAnsi="Times New Roman" w:cs="Times New Roman"/>
        </w:rPr>
      </w:pPr>
    </w:p>
    <w:p w14:paraId="24351F3A" w14:textId="0BD48306" w:rsidR="00BF634D" w:rsidRPr="00BF634D"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Sissejuhatus</w:t>
      </w:r>
    </w:p>
    <w:p w14:paraId="2CADFAC2" w14:textId="793A7DA8" w:rsidR="00892472" w:rsidRPr="00892472" w:rsidRDefault="3FE8D6F8"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Euroopa keskkonna kaitse on hädavajalik meie vastupanuvõime, majandusliku heaolu ja konkurentsivõime tagamiseks. Inimeste tervis, majanduse stabiilsus ja strateegiline autonoomia sõltuvad puhtast keskkonnast ning piisavate loodusvarade olemasolust. Enam</w:t>
      </w:r>
      <w:r w:rsidR="535DEF27" w:rsidRPr="52E4A75E">
        <w:rPr>
          <w:rFonts w:ascii="Times New Roman" w:eastAsia="Times New Roman" w:hAnsi="Times New Roman" w:cs="Times New Roman"/>
        </w:rPr>
        <w:t>ik</w:t>
      </w:r>
      <w:r w:rsidRPr="52E4A75E">
        <w:rPr>
          <w:rFonts w:ascii="Times New Roman" w:eastAsia="Times New Roman" w:hAnsi="Times New Roman" w:cs="Times New Roman"/>
        </w:rPr>
        <w:t xml:space="preserve"> ELi majandussektoreid on otseselt seotud looduse toimimisega.</w:t>
      </w:r>
    </w:p>
    <w:p w14:paraId="2979B1F4" w14:textId="77777777" w:rsidR="00892472" w:rsidRPr="00892472" w:rsidRDefault="03FC940C"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EL on aastakümnete jooksul loonud tugeva keskkonnaalase õigusraamistiku, mille eesmärk on parandada õhu, vee, pinnase ja elurikkuse seisundit, vähendada saastet, taastada ökosüsteeme ning edendada ringmajandust. Puhas üleminek on Euroopa pikaajalise kestliku konkurentsivõime oluline alus.</w:t>
      </w:r>
    </w:p>
    <w:p w14:paraId="3CACB070" w14:textId="6F714F80" w:rsidR="00892472" w:rsidRPr="00892472" w:rsidRDefault="314771B3"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Keskkonnakaitse peab aitama Euroopal toime tulla geopoliitiliste ja julgeolekualaste väljakutsetega, mis mõjutavad nii majandust kui ka keskkonda. Ressursside ammendumine ja keskkonna</w:t>
      </w:r>
      <w:r w:rsidR="383F0C55" w:rsidRPr="52E4A75E">
        <w:rPr>
          <w:rFonts w:ascii="Times New Roman" w:eastAsia="Times New Roman" w:hAnsi="Times New Roman" w:cs="Times New Roman"/>
        </w:rPr>
        <w:t>seisundi</w:t>
      </w:r>
      <w:r w:rsidRPr="52E4A75E">
        <w:rPr>
          <w:rFonts w:ascii="Times New Roman" w:eastAsia="Times New Roman" w:hAnsi="Times New Roman" w:cs="Times New Roman"/>
        </w:rPr>
        <w:t xml:space="preserve"> halvenemine kahjustavad majandust ja finantsstabiilsust, samas kui loodust säästev ringmajandus loob kasvu ja töökohti. Kestlikkus ja konkurentsivõime täiendavad teineteist.</w:t>
      </w:r>
    </w:p>
    <w:p w14:paraId="47F98783" w14:textId="3A9C1381" w:rsidR="00892472" w:rsidRPr="00892472" w:rsidRDefault="4832D473"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Komisjon seab Konkurentsivõime kompassi raames eesmärgiks suurendada innovatsiooni, edendada </w:t>
      </w:r>
      <w:proofErr w:type="spellStart"/>
      <w:r w:rsidRPr="52E4A75E">
        <w:rPr>
          <w:rFonts w:ascii="Times New Roman" w:eastAsia="Times New Roman" w:hAnsi="Times New Roman" w:cs="Times New Roman"/>
        </w:rPr>
        <w:t>dekarboniseerimist</w:t>
      </w:r>
      <w:proofErr w:type="spellEnd"/>
      <w:r w:rsidRPr="52E4A75E">
        <w:rPr>
          <w:rFonts w:ascii="Times New Roman" w:eastAsia="Times New Roman" w:hAnsi="Times New Roman" w:cs="Times New Roman"/>
        </w:rPr>
        <w:t xml:space="preserve"> ja vähendada sõltuvusi, lihtsustades samal ajal ELi õigusakte. Halduskoormust plaanitakse vähendada vähemalt 25% </w:t>
      </w:r>
      <w:r w:rsidR="3C7720A4" w:rsidRPr="52E4A75E">
        <w:rPr>
          <w:rFonts w:ascii="Times New Roman" w:eastAsia="Times New Roman" w:hAnsi="Times New Roman" w:cs="Times New Roman"/>
        </w:rPr>
        <w:t xml:space="preserve">võrra </w:t>
      </w:r>
      <w:r w:rsidRPr="52E4A75E">
        <w:rPr>
          <w:rFonts w:ascii="Times New Roman" w:eastAsia="Times New Roman" w:hAnsi="Times New Roman" w:cs="Times New Roman"/>
        </w:rPr>
        <w:t>kõigi ettevõtete ja 35%</w:t>
      </w:r>
      <w:r w:rsidR="00BCAC62" w:rsidRPr="52E4A75E">
        <w:rPr>
          <w:rFonts w:ascii="Times New Roman" w:eastAsia="Times New Roman" w:hAnsi="Times New Roman" w:cs="Times New Roman"/>
        </w:rPr>
        <w:t xml:space="preserve"> </w:t>
      </w:r>
      <w:r w:rsidR="59AD10BE" w:rsidRPr="52E4A75E">
        <w:rPr>
          <w:rFonts w:ascii="Times New Roman" w:eastAsia="Times New Roman" w:hAnsi="Times New Roman" w:cs="Times New Roman"/>
        </w:rPr>
        <w:t xml:space="preserve">võrra </w:t>
      </w:r>
      <w:r w:rsidR="00BCAC62" w:rsidRPr="52E4A75E">
        <w:rPr>
          <w:rFonts w:ascii="Times New Roman" w:eastAsia="Times New Roman" w:hAnsi="Times New Roman" w:cs="Times New Roman"/>
        </w:rPr>
        <w:t>väike- ja keskmise suurusega ettevõtjate</w:t>
      </w:r>
      <w:r w:rsidRPr="52E4A75E">
        <w:rPr>
          <w:rFonts w:ascii="Times New Roman" w:eastAsia="Times New Roman" w:hAnsi="Times New Roman" w:cs="Times New Roman"/>
        </w:rPr>
        <w:t xml:space="preserve"> </w:t>
      </w:r>
      <w:r w:rsidR="0480765A" w:rsidRPr="52E4A75E">
        <w:rPr>
          <w:rFonts w:ascii="Times New Roman" w:eastAsia="Times New Roman" w:hAnsi="Times New Roman" w:cs="Times New Roman"/>
        </w:rPr>
        <w:t>(</w:t>
      </w:r>
      <w:r w:rsidRPr="52E4A75E">
        <w:rPr>
          <w:rFonts w:ascii="Times New Roman" w:eastAsia="Times New Roman" w:hAnsi="Times New Roman" w:cs="Times New Roman"/>
        </w:rPr>
        <w:t>VKE</w:t>
      </w:r>
      <w:r w:rsidR="108D9329" w:rsidRPr="52E4A75E">
        <w:rPr>
          <w:rFonts w:ascii="Times New Roman" w:eastAsia="Times New Roman" w:hAnsi="Times New Roman" w:cs="Times New Roman"/>
        </w:rPr>
        <w:t>)</w:t>
      </w:r>
      <w:r w:rsidRPr="52E4A75E">
        <w:rPr>
          <w:rFonts w:ascii="Times New Roman" w:eastAsia="Times New Roman" w:hAnsi="Times New Roman" w:cs="Times New Roman"/>
        </w:rPr>
        <w:t xml:space="preserve"> jaoks, ilma et keskkonnaeesmärgid kannataksid.</w:t>
      </w:r>
    </w:p>
    <w:p w14:paraId="21BE6C69" w14:textId="08DCEC89" w:rsidR="0066034E" w:rsidRDefault="098DCDF2"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Seni kaheksas lihtsustamispakett ehk </w:t>
      </w:r>
      <w:proofErr w:type="spellStart"/>
      <w:r w:rsidRPr="52E4A75E">
        <w:rPr>
          <w:rFonts w:ascii="Times New Roman" w:eastAsia="Times New Roman" w:hAnsi="Times New Roman" w:cs="Times New Roman"/>
        </w:rPr>
        <w:t>keskkonna</w:t>
      </w:r>
      <w:r w:rsidR="4832D473" w:rsidRPr="52E4A75E">
        <w:rPr>
          <w:rFonts w:ascii="Times New Roman" w:eastAsia="Times New Roman" w:hAnsi="Times New Roman" w:cs="Times New Roman"/>
        </w:rPr>
        <w:t>omnibus</w:t>
      </w:r>
      <w:proofErr w:type="spellEnd"/>
      <w:r w:rsidR="7A157A12" w:rsidRPr="52E4A75E">
        <w:rPr>
          <w:rFonts w:ascii="Times New Roman" w:eastAsia="Times New Roman" w:hAnsi="Times New Roman" w:cs="Times New Roman"/>
        </w:rPr>
        <w:t>, mis esitati 10. detsembril  2025,</w:t>
      </w:r>
      <w:r w:rsidR="4832D473" w:rsidRPr="52E4A75E">
        <w:rPr>
          <w:rFonts w:ascii="Times New Roman" w:eastAsia="Times New Roman" w:hAnsi="Times New Roman" w:cs="Times New Roman"/>
        </w:rPr>
        <w:t xml:space="preserve"> keskendub tööstusheidetele, ringmajandusele ja keskkonnamõjude hindamisele. Selle eesmärk </w:t>
      </w:r>
      <w:r w:rsidR="4832D473" w:rsidRPr="52E4A75E">
        <w:rPr>
          <w:rFonts w:ascii="Times New Roman" w:eastAsia="Times New Roman" w:hAnsi="Times New Roman" w:cs="Times New Roman"/>
        </w:rPr>
        <w:lastRenderedPageBreak/>
        <w:t>on muuta keskkonnaeesmärkide saavutamine tõhusamaks ja vähem bürokraatlikuks, toetades ettevõtteid ning tugevdades ühtset turgu. Pakett aitab samuti vähendada ELi sõltuvust kriitilistest toor</w:t>
      </w:r>
      <w:r w:rsidR="2552545E" w:rsidRPr="52E4A75E">
        <w:rPr>
          <w:rFonts w:ascii="Times New Roman" w:eastAsia="Times New Roman" w:hAnsi="Times New Roman" w:cs="Times New Roman"/>
        </w:rPr>
        <w:t xml:space="preserve">metest </w:t>
      </w:r>
      <w:r w:rsidR="4832D473" w:rsidRPr="52E4A75E">
        <w:rPr>
          <w:rFonts w:ascii="Times New Roman" w:eastAsia="Times New Roman" w:hAnsi="Times New Roman" w:cs="Times New Roman"/>
        </w:rPr>
        <w:t>ning kiirendab ja ühtlustab keskkonnamõjude hindamise protsesse kooskõlas teiste ELi algatustega.</w:t>
      </w:r>
    </w:p>
    <w:p w14:paraId="628BB7AE" w14:textId="3689360B" w:rsidR="39814FE3" w:rsidRDefault="5D365534" w:rsidP="39814FE3">
      <w:pPr>
        <w:spacing w:line="276" w:lineRule="auto"/>
        <w:jc w:val="both"/>
        <w:rPr>
          <w:rFonts w:ascii="Times New Roman" w:eastAsia="Times New Roman" w:hAnsi="Times New Roman" w:cs="Times New Roman"/>
        </w:rPr>
      </w:pPr>
      <w:r w:rsidRPr="4F55A33C">
        <w:rPr>
          <w:rFonts w:ascii="Times New Roman" w:eastAsia="Times New Roman" w:hAnsi="Times New Roman" w:cs="Times New Roman"/>
        </w:rPr>
        <w:t>Komisjon on läbi viinud laiapõhjalise kaasamise ning saanud üle 200 000 vastuse</w:t>
      </w:r>
      <w:r w:rsidR="23DDB25C" w:rsidRPr="4F55A33C">
        <w:rPr>
          <w:rFonts w:ascii="Times New Roman" w:eastAsia="Times New Roman" w:hAnsi="Times New Roman" w:cs="Times New Roman"/>
        </w:rPr>
        <w:t>, sh 1200 vastust tootjate ühendustelt,</w:t>
      </w:r>
      <w:r w:rsidR="0EDA65F4" w:rsidRPr="4F55A33C">
        <w:rPr>
          <w:rFonts w:ascii="Times New Roman" w:eastAsia="Times New Roman" w:hAnsi="Times New Roman" w:cs="Times New Roman"/>
        </w:rPr>
        <w:t xml:space="preserve"> kodanikuühiskonna organisatsioonidelt, avaliku sektori asutustelt ning teadlastelt,</w:t>
      </w:r>
      <w:r w:rsidRPr="4F55A33C">
        <w:rPr>
          <w:rFonts w:ascii="Times New Roman" w:eastAsia="Times New Roman" w:hAnsi="Times New Roman" w:cs="Times New Roman"/>
        </w:rPr>
        <w:t xml:space="preserve"> keskkonnaõiguse lihtsustamise teemal.</w:t>
      </w:r>
      <w:r w:rsidR="474FE1AB" w:rsidRPr="4F55A33C">
        <w:rPr>
          <w:rFonts w:ascii="Times New Roman" w:eastAsia="Times New Roman" w:hAnsi="Times New Roman" w:cs="Times New Roman"/>
        </w:rPr>
        <w:t xml:space="preserve"> Saadud sisendi põhjal koondati käesoleva paketi ettepanekud, samuti kasutatakse neid tulevate algatuste (sh ringmajanduse määrus) ettevalmistamisel. </w:t>
      </w:r>
    </w:p>
    <w:p w14:paraId="03219B1F" w14:textId="74E3CF28" w:rsidR="512121F7" w:rsidRDefault="512121F7" w:rsidP="4F55A33C">
      <w:pPr>
        <w:spacing w:line="276" w:lineRule="auto"/>
        <w:jc w:val="both"/>
        <w:rPr>
          <w:rFonts w:ascii="Times New Roman" w:eastAsia="Times New Roman" w:hAnsi="Times New Roman" w:cs="Times New Roman"/>
        </w:rPr>
      </w:pPr>
      <w:r w:rsidRPr="4F55A33C">
        <w:rPr>
          <w:rFonts w:ascii="Times New Roman" w:eastAsia="Times New Roman" w:hAnsi="Times New Roman" w:cs="Times New Roman"/>
          <w:color w:val="000000" w:themeColor="text1"/>
        </w:rPr>
        <w:t>Eelnõu subsidiaarsustähtaeg on 31. märtsil.</w:t>
      </w:r>
    </w:p>
    <w:p w14:paraId="49C09806" w14:textId="39258839" w:rsidR="7ED3EDD2" w:rsidRDefault="7ED3EDD2" w:rsidP="7ED3EDD2">
      <w:pPr>
        <w:spacing w:line="276" w:lineRule="auto"/>
        <w:jc w:val="both"/>
        <w:rPr>
          <w:rFonts w:ascii="Times New Roman" w:eastAsia="Times New Roman" w:hAnsi="Times New Roman" w:cs="Times New Roman"/>
        </w:rPr>
      </w:pPr>
    </w:p>
    <w:p w14:paraId="619D74D3" w14:textId="213D9774" w:rsidR="00BF634D" w:rsidRPr="00BF634D"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Koostajad</w:t>
      </w:r>
    </w:p>
    <w:p w14:paraId="01E5CD0E" w14:textId="6F1C6D37" w:rsidR="00413BE1" w:rsidRDefault="62D65DE3" w:rsidP="4F55A33C">
      <w:pPr>
        <w:spacing w:line="276" w:lineRule="auto"/>
        <w:jc w:val="both"/>
        <w:rPr>
          <w:rFonts w:ascii="Times New Roman" w:eastAsia="Times New Roman" w:hAnsi="Times New Roman" w:cs="Times New Roman"/>
        </w:rPr>
      </w:pPr>
      <w:r w:rsidRPr="4F55A33C">
        <w:rPr>
          <w:rFonts w:ascii="Times New Roman" w:eastAsia="Times New Roman" w:hAnsi="Times New Roman" w:cs="Times New Roman"/>
        </w:rPr>
        <w:t xml:space="preserve">Seletuskirja koostasid koostöös Kliimaministeeriumi </w:t>
      </w:r>
      <w:r w:rsidR="36FD8813" w:rsidRPr="4F55A33C">
        <w:rPr>
          <w:rFonts w:ascii="Times New Roman" w:eastAsia="Times New Roman" w:hAnsi="Times New Roman" w:cs="Times New Roman"/>
        </w:rPr>
        <w:t>ringmajanduse osakonna tootjavastutuse ja ohtlike jäätmete valdkonna juht Piret Otsason (</w:t>
      </w:r>
      <w:hyperlink r:id="rId7">
        <w:r w:rsidR="36FD8813" w:rsidRPr="4F55A33C">
          <w:rPr>
            <w:rStyle w:val="Hperlink"/>
            <w:rFonts w:eastAsia="Times New Roman"/>
          </w:rPr>
          <w:t>piret.otsason@kliimaministeerium.ee</w:t>
        </w:r>
      </w:hyperlink>
      <w:r w:rsidR="36FD8813" w:rsidRPr="4F55A33C">
        <w:rPr>
          <w:rFonts w:ascii="Times New Roman" w:eastAsia="Times New Roman" w:hAnsi="Times New Roman" w:cs="Times New Roman"/>
        </w:rPr>
        <w:t xml:space="preserve">), </w:t>
      </w:r>
      <w:r w:rsidR="77A3B208" w:rsidRPr="4F55A33C">
        <w:rPr>
          <w:rFonts w:ascii="Times New Roman" w:eastAsia="Times New Roman" w:hAnsi="Times New Roman" w:cs="Times New Roman"/>
        </w:rPr>
        <w:t>ringsuse ja finantseerimise valdkonna juht Mihkel Krusberg (</w:t>
      </w:r>
      <w:hyperlink r:id="rId8">
        <w:r w:rsidR="0176650B" w:rsidRPr="4F55A33C">
          <w:rPr>
            <w:rStyle w:val="Hperlink"/>
            <w:rFonts w:eastAsia="Times New Roman"/>
          </w:rPr>
          <w:t>mihkel.krusberg@kliimaministeerium.ee</w:t>
        </w:r>
      </w:hyperlink>
      <w:r w:rsidR="0176650B" w:rsidRPr="4F55A33C">
        <w:rPr>
          <w:rFonts w:ascii="Times New Roman" w:eastAsia="Times New Roman" w:hAnsi="Times New Roman" w:cs="Times New Roman"/>
        </w:rPr>
        <w:t>)</w:t>
      </w:r>
      <w:r w:rsidR="3FA6B915" w:rsidRPr="4F55A33C">
        <w:rPr>
          <w:rFonts w:ascii="Times New Roman" w:eastAsia="Times New Roman" w:hAnsi="Times New Roman" w:cs="Times New Roman"/>
        </w:rPr>
        <w:t>,</w:t>
      </w:r>
      <w:r w:rsidR="69B0C24A" w:rsidRPr="4F55A33C">
        <w:rPr>
          <w:rFonts w:ascii="Times New Roman" w:eastAsia="Times New Roman" w:hAnsi="Times New Roman" w:cs="Times New Roman"/>
        </w:rPr>
        <w:t xml:space="preserve"> </w:t>
      </w:r>
      <w:r w:rsidR="5B6092AC" w:rsidRPr="4F55A33C">
        <w:rPr>
          <w:rFonts w:ascii="Times New Roman" w:eastAsia="Times New Roman" w:hAnsi="Times New Roman" w:cs="Times New Roman"/>
        </w:rPr>
        <w:t xml:space="preserve">keskkonnakorralduse ja kiirguse osakonna tööstusheite ja kemikaalide valdkonna juht Pärtel Niitaru </w:t>
      </w:r>
      <w:r w:rsidR="46F8E4C2" w:rsidRPr="4F55A33C">
        <w:rPr>
          <w:rFonts w:ascii="Times New Roman" w:eastAsia="Times New Roman" w:hAnsi="Times New Roman" w:cs="Times New Roman"/>
        </w:rPr>
        <w:t>(</w:t>
      </w:r>
      <w:hyperlink r:id="rId9">
        <w:r w:rsidR="46F8E4C2" w:rsidRPr="4F55A33C">
          <w:rPr>
            <w:rStyle w:val="Hperlink"/>
            <w:rFonts w:eastAsia="Times New Roman"/>
          </w:rPr>
          <w:t>partel.niitaru@kliimaministeerium.ee</w:t>
        </w:r>
      </w:hyperlink>
      <w:r w:rsidR="46F8E4C2" w:rsidRPr="4F55A33C">
        <w:rPr>
          <w:rFonts w:ascii="Times New Roman" w:eastAsia="Times New Roman" w:hAnsi="Times New Roman" w:cs="Times New Roman"/>
        </w:rPr>
        <w:t xml:space="preserve">), keskkonnamõju hindamise valdkonna juht Rainer Persidski </w:t>
      </w:r>
      <w:r w:rsidR="3A1FBE5D" w:rsidRPr="4F55A33C">
        <w:rPr>
          <w:rFonts w:ascii="Times New Roman" w:eastAsia="Times New Roman" w:hAnsi="Times New Roman" w:cs="Times New Roman"/>
        </w:rPr>
        <w:t>(</w:t>
      </w:r>
      <w:hyperlink r:id="rId10">
        <w:r w:rsidR="3A1FBE5D" w:rsidRPr="4F55A33C">
          <w:rPr>
            <w:rStyle w:val="Hperlink"/>
            <w:rFonts w:eastAsia="Times New Roman"/>
          </w:rPr>
          <w:t>rainer.persidski@kliimaministeerium.ee</w:t>
        </w:r>
      </w:hyperlink>
      <w:r w:rsidR="3A1FBE5D" w:rsidRPr="4F55A33C">
        <w:rPr>
          <w:rFonts w:ascii="Times New Roman" w:eastAsia="Times New Roman" w:hAnsi="Times New Roman" w:cs="Times New Roman"/>
        </w:rPr>
        <w:t>) ning nõunik</w:t>
      </w:r>
      <w:r w:rsidR="7A734F23" w:rsidRPr="4F55A33C">
        <w:rPr>
          <w:rFonts w:ascii="Times New Roman" w:eastAsia="Times New Roman" w:hAnsi="Times New Roman" w:cs="Times New Roman"/>
        </w:rPr>
        <w:t>ud</w:t>
      </w:r>
      <w:r w:rsidR="3A1FBE5D" w:rsidRPr="4F55A33C">
        <w:rPr>
          <w:rFonts w:ascii="Times New Roman" w:eastAsia="Times New Roman" w:hAnsi="Times New Roman" w:cs="Times New Roman"/>
        </w:rPr>
        <w:t xml:space="preserve"> </w:t>
      </w:r>
      <w:r w:rsidR="093D073C" w:rsidRPr="4F55A33C">
        <w:rPr>
          <w:rFonts w:ascii="Times New Roman" w:eastAsia="Times New Roman" w:hAnsi="Times New Roman" w:cs="Times New Roman"/>
        </w:rPr>
        <w:t>Hanna Vahter (</w:t>
      </w:r>
      <w:hyperlink r:id="rId11">
        <w:r w:rsidR="093D073C" w:rsidRPr="4F55A33C">
          <w:rPr>
            <w:rStyle w:val="Hperlink"/>
            <w:rFonts w:eastAsia="Times New Roman"/>
          </w:rPr>
          <w:t>hanna.vahter@kliimaministeerium.ee</w:t>
        </w:r>
      </w:hyperlink>
      <w:r w:rsidR="093D073C" w:rsidRPr="4F55A33C">
        <w:rPr>
          <w:rFonts w:ascii="Times New Roman" w:eastAsia="Times New Roman" w:hAnsi="Times New Roman" w:cs="Times New Roman"/>
        </w:rPr>
        <w:t>)</w:t>
      </w:r>
      <w:r w:rsidR="6EBDC078" w:rsidRPr="4F55A33C">
        <w:rPr>
          <w:rFonts w:ascii="Times New Roman" w:eastAsia="Times New Roman" w:hAnsi="Times New Roman" w:cs="Times New Roman"/>
        </w:rPr>
        <w:t xml:space="preserve"> ja</w:t>
      </w:r>
      <w:r w:rsidR="093D073C" w:rsidRPr="4F55A33C">
        <w:rPr>
          <w:rFonts w:ascii="Times New Roman" w:eastAsia="Times New Roman" w:hAnsi="Times New Roman" w:cs="Times New Roman"/>
        </w:rPr>
        <w:t xml:space="preserve"> Liina Tarkus (</w:t>
      </w:r>
      <w:hyperlink r:id="rId12">
        <w:r w:rsidR="3E8BEA7B" w:rsidRPr="4F55A33C">
          <w:rPr>
            <w:rStyle w:val="Hperlink"/>
            <w:rFonts w:eastAsia="Times New Roman"/>
          </w:rPr>
          <w:t>liina.tarkus@kliimaministeerium.ee</w:t>
        </w:r>
      </w:hyperlink>
      <w:r w:rsidR="3E8BEA7B" w:rsidRPr="4F55A33C">
        <w:rPr>
          <w:rFonts w:ascii="Times New Roman" w:eastAsia="Times New Roman" w:hAnsi="Times New Roman" w:cs="Times New Roman"/>
        </w:rPr>
        <w:t>)</w:t>
      </w:r>
      <w:r w:rsidR="56002EA0" w:rsidRPr="4F55A33C">
        <w:rPr>
          <w:rFonts w:ascii="Times New Roman" w:eastAsia="Times New Roman" w:hAnsi="Times New Roman" w:cs="Times New Roman"/>
        </w:rPr>
        <w:t xml:space="preserve">; </w:t>
      </w:r>
      <w:r w:rsidR="294AD547" w:rsidRPr="4F55A33C">
        <w:rPr>
          <w:rFonts w:ascii="Times New Roman" w:eastAsia="Times New Roman" w:hAnsi="Times New Roman" w:cs="Times New Roman"/>
        </w:rPr>
        <w:t>rohereformi osakonna nõunik Kadri Koemets (</w:t>
      </w:r>
      <w:hyperlink r:id="rId13">
        <w:r w:rsidR="294AD547" w:rsidRPr="4F55A33C">
          <w:rPr>
            <w:rStyle w:val="Hperlink"/>
            <w:rFonts w:eastAsia="Times New Roman"/>
          </w:rPr>
          <w:t>kadri.koemets@kliimaministeerium.ee</w:t>
        </w:r>
      </w:hyperlink>
      <w:r w:rsidR="294AD547" w:rsidRPr="4F55A33C">
        <w:rPr>
          <w:rFonts w:ascii="Times New Roman" w:eastAsia="Times New Roman" w:hAnsi="Times New Roman" w:cs="Times New Roman"/>
        </w:rPr>
        <w:t>)</w:t>
      </w:r>
      <w:r w:rsidR="45516025" w:rsidRPr="4F55A33C">
        <w:rPr>
          <w:rFonts w:ascii="Times New Roman" w:eastAsia="Times New Roman" w:hAnsi="Times New Roman" w:cs="Times New Roman"/>
        </w:rPr>
        <w:t xml:space="preserve">; </w:t>
      </w:r>
      <w:r w:rsidR="5AD027E0" w:rsidRPr="4F55A33C">
        <w:rPr>
          <w:rFonts w:ascii="Times New Roman" w:eastAsia="Times New Roman" w:hAnsi="Times New Roman" w:cs="Times New Roman"/>
        </w:rPr>
        <w:t>välisõhu</w:t>
      </w:r>
      <w:r w:rsidR="76D36671" w:rsidRPr="4F55A33C">
        <w:rPr>
          <w:rFonts w:ascii="Times New Roman" w:eastAsia="Times New Roman" w:hAnsi="Times New Roman" w:cs="Times New Roman"/>
        </w:rPr>
        <w:t xml:space="preserve"> osakonna </w:t>
      </w:r>
      <w:r w:rsidR="589B7878" w:rsidRPr="4F55A33C">
        <w:rPr>
          <w:rFonts w:ascii="Times New Roman" w:eastAsia="Times New Roman" w:hAnsi="Times New Roman" w:cs="Times New Roman"/>
        </w:rPr>
        <w:t>nõunik Liina Lepner (liina.lepner@kliimaministeerium.ee);</w:t>
      </w:r>
      <w:r w:rsidR="45516025" w:rsidRPr="4F55A33C">
        <w:rPr>
          <w:rFonts w:ascii="Times New Roman" w:eastAsia="Times New Roman" w:hAnsi="Times New Roman" w:cs="Times New Roman"/>
        </w:rPr>
        <w:t xml:space="preserve"> </w:t>
      </w:r>
      <w:r w:rsidR="589B7878" w:rsidRPr="4F55A33C">
        <w:rPr>
          <w:rFonts w:ascii="Times New Roman" w:eastAsia="Times New Roman" w:hAnsi="Times New Roman" w:cs="Times New Roman"/>
        </w:rPr>
        <w:t xml:space="preserve">õigusosakonna </w:t>
      </w:r>
      <w:r w:rsidR="5AD027E0" w:rsidRPr="4F55A33C">
        <w:rPr>
          <w:rFonts w:ascii="Times New Roman" w:eastAsia="Times New Roman" w:hAnsi="Times New Roman" w:cs="Times New Roman"/>
        </w:rPr>
        <w:t>nõunik</w:t>
      </w:r>
      <w:r w:rsidR="589B7878" w:rsidRPr="4F55A33C">
        <w:rPr>
          <w:rFonts w:ascii="Times New Roman" w:eastAsia="Times New Roman" w:hAnsi="Times New Roman" w:cs="Times New Roman"/>
        </w:rPr>
        <w:t>ud</w:t>
      </w:r>
      <w:r w:rsidR="5AD027E0" w:rsidRPr="4F55A33C">
        <w:rPr>
          <w:rFonts w:ascii="Times New Roman" w:eastAsia="Times New Roman" w:hAnsi="Times New Roman" w:cs="Times New Roman"/>
        </w:rPr>
        <w:t xml:space="preserve"> Triin Nymann (</w:t>
      </w:r>
      <w:hyperlink r:id="rId14">
        <w:r w:rsidR="589B7878" w:rsidRPr="4F55A33C">
          <w:rPr>
            <w:rStyle w:val="Hperlink"/>
            <w:rFonts w:eastAsia="Times New Roman"/>
          </w:rPr>
          <w:t>triin.nymann@kliimaministeerium.ee</w:t>
        </w:r>
      </w:hyperlink>
      <w:r w:rsidR="5AD027E0" w:rsidRPr="4F55A33C">
        <w:rPr>
          <w:rFonts w:ascii="Times New Roman" w:eastAsia="Times New Roman" w:hAnsi="Times New Roman" w:cs="Times New Roman"/>
        </w:rPr>
        <w:t>)</w:t>
      </w:r>
      <w:r w:rsidR="4302EC25" w:rsidRPr="4F55A33C">
        <w:rPr>
          <w:rFonts w:ascii="Times New Roman" w:eastAsia="Times New Roman" w:hAnsi="Times New Roman" w:cs="Times New Roman"/>
        </w:rPr>
        <w:t>; Maa- ja Ruumiameti andmehalduse ja analüüsi osakonna juhataja Mart Randmäe (</w:t>
      </w:r>
      <w:hyperlink r:id="rId15">
        <w:r w:rsidR="4302EC25" w:rsidRPr="4F55A33C">
          <w:rPr>
            <w:rStyle w:val="Hperlink"/>
            <w:rFonts w:eastAsia="Times New Roman"/>
          </w:rPr>
          <w:t>mart.randmae@maaruum.ee</w:t>
        </w:r>
      </w:hyperlink>
      <w:r w:rsidR="4302EC25" w:rsidRPr="4F55A33C">
        <w:rPr>
          <w:rFonts w:ascii="Times New Roman" w:eastAsia="Times New Roman" w:hAnsi="Times New Roman" w:cs="Times New Roman"/>
        </w:rPr>
        <w:t>)</w:t>
      </w:r>
      <w:r w:rsidR="03B677BA" w:rsidRPr="4F55A33C">
        <w:rPr>
          <w:rFonts w:ascii="Times New Roman" w:eastAsia="Times New Roman" w:hAnsi="Times New Roman" w:cs="Times New Roman"/>
        </w:rPr>
        <w:t>; ning välissuhete osakonna EL asjade valdkonnajuht Eliise Merila (</w:t>
      </w:r>
      <w:hyperlink r:id="rId16">
        <w:r w:rsidR="03B677BA" w:rsidRPr="4F55A33C">
          <w:rPr>
            <w:rStyle w:val="Hperlink"/>
            <w:rFonts w:eastAsia="Times New Roman"/>
          </w:rPr>
          <w:t>eliise.merila@kliimaministeerium.ee</w:t>
        </w:r>
      </w:hyperlink>
      <w:r w:rsidR="03B677BA" w:rsidRPr="4F55A33C">
        <w:rPr>
          <w:rFonts w:ascii="Times New Roman" w:eastAsia="Times New Roman" w:hAnsi="Times New Roman" w:cs="Times New Roman"/>
        </w:rPr>
        <w:t>) ja nõunik Rahel Kelus (</w:t>
      </w:r>
      <w:hyperlink r:id="rId17">
        <w:r w:rsidR="03B677BA" w:rsidRPr="4F55A33C">
          <w:rPr>
            <w:rStyle w:val="Hperlink"/>
            <w:rFonts w:eastAsia="Times New Roman"/>
          </w:rPr>
          <w:t>rahel.kelus@kliimaministeerium.ee</w:t>
        </w:r>
      </w:hyperlink>
      <w:r w:rsidR="03B677BA" w:rsidRPr="4F55A33C">
        <w:rPr>
          <w:rFonts w:ascii="Times New Roman" w:eastAsia="Times New Roman" w:hAnsi="Times New Roman" w:cs="Times New Roman"/>
        </w:rPr>
        <w:t>)</w:t>
      </w:r>
      <w:r w:rsidR="5AD027E0" w:rsidRPr="4F55A33C">
        <w:rPr>
          <w:rFonts w:ascii="Times New Roman" w:eastAsia="Times New Roman" w:hAnsi="Times New Roman" w:cs="Times New Roman"/>
        </w:rPr>
        <w:t>.</w:t>
      </w:r>
    </w:p>
    <w:p w14:paraId="7097B2F8" w14:textId="79B80FF4" w:rsidR="00BF634D" w:rsidRPr="00BF634D" w:rsidRDefault="5D2112FE"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Valdkonna eest vastuta</w:t>
      </w:r>
      <w:r w:rsidR="4114F5FE" w:rsidRPr="52E4A75E">
        <w:rPr>
          <w:rFonts w:ascii="Times New Roman" w:eastAsia="Times New Roman" w:hAnsi="Times New Roman" w:cs="Times New Roman"/>
        </w:rPr>
        <w:t>vad</w:t>
      </w:r>
      <w:r w:rsidRPr="52E4A75E">
        <w:rPr>
          <w:rFonts w:ascii="Times New Roman" w:eastAsia="Times New Roman" w:hAnsi="Times New Roman" w:cs="Times New Roman"/>
        </w:rPr>
        <w:t xml:space="preserve"> </w:t>
      </w:r>
      <w:r w:rsidR="51931730" w:rsidRPr="52E4A75E">
        <w:rPr>
          <w:rFonts w:ascii="Times New Roman" w:eastAsia="Times New Roman" w:hAnsi="Times New Roman" w:cs="Times New Roman"/>
        </w:rPr>
        <w:t>elurikkuse ja keskkonnakaitse asekantsler Antti Tooming (</w:t>
      </w:r>
      <w:hyperlink r:id="rId18">
        <w:r w:rsidR="6C5C8E46" w:rsidRPr="52E4A75E">
          <w:rPr>
            <w:rStyle w:val="Hperlink"/>
            <w:rFonts w:eastAsia="Times New Roman"/>
          </w:rPr>
          <w:t>antti.tooming@kliimaministeerium.ee</w:t>
        </w:r>
      </w:hyperlink>
      <w:r w:rsidR="51931730" w:rsidRPr="52E4A75E">
        <w:rPr>
          <w:rFonts w:ascii="Times New Roman" w:eastAsia="Times New Roman" w:hAnsi="Times New Roman" w:cs="Times New Roman"/>
        </w:rPr>
        <w:t>)</w:t>
      </w:r>
      <w:r w:rsidR="6C5C8E46" w:rsidRPr="52E4A75E">
        <w:rPr>
          <w:rFonts w:ascii="Times New Roman" w:eastAsia="Times New Roman" w:hAnsi="Times New Roman" w:cs="Times New Roman"/>
        </w:rPr>
        <w:t xml:space="preserve"> </w:t>
      </w:r>
      <w:r w:rsidR="74A5AC3B" w:rsidRPr="52E4A75E">
        <w:rPr>
          <w:rFonts w:ascii="Times New Roman" w:eastAsia="Times New Roman" w:hAnsi="Times New Roman" w:cs="Times New Roman"/>
        </w:rPr>
        <w:t xml:space="preserve">ja </w:t>
      </w:r>
      <w:r w:rsidR="6C5C8E46" w:rsidRPr="52E4A75E">
        <w:rPr>
          <w:rFonts w:ascii="Times New Roman" w:eastAsia="Times New Roman" w:hAnsi="Times New Roman" w:cs="Times New Roman"/>
        </w:rPr>
        <w:t>elukeskkonna ja ringmajanduse asekantsler Ivo Jaanisoo (</w:t>
      </w:r>
      <w:hyperlink r:id="rId19">
        <w:r w:rsidR="331754ED" w:rsidRPr="52E4A75E">
          <w:rPr>
            <w:rStyle w:val="Hperlink"/>
            <w:rFonts w:eastAsia="Times New Roman"/>
          </w:rPr>
          <w:t>ivo.jaanisoo@kliimaministeerium.ee</w:t>
        </w:r>
      </w:hyperlink>
      <w:r w:rsidR="6C5C8E46" w:rsidRPr="52E4A75E">
        <w:rPr>
          <w:rFonts w:ascii="Times New Roman" w:eastAsia="Times New Roman" w:hAnsi="Times New Roman" w:cs="Times New Roman"/>
        </w:rPr>
        <w:t>)</w:t>
      </w:r>
      <w:r w:rsidR="24842A95" w:rsidRPr="52E4A75E">
        <w:rPr>
          <w:rFonts w:ascii="Times New Roman" w:eastAsia="Times New Roman" w:hAnsi="Times New Roman" w:cs="Times New Roman"/>
        </w:rPr>
        <w:t>,</w:t>
      </w:r>
      <w:r w:rsidR="54F3E9BE" w:rsidRPr="52E4A75E">
        <w:rPr>
          <w:rFonts w:ascii="Times New Roman" w:eastAsia="Times New Roman" w:hAnsi="Times New Roman" w:cs="Times New Roman"/>
        </w:rPr>
        <w:t xml:space="preserve"> Maa- ja Ruumiameti digiteenuste direktor Taavi Jakobson (</w:t>
      </w:r>
      <w:hyperlink r:id="rId20">
        <w:r w:rsidR="54F3E9BE" w:rsidRPr="52E4A75E">
          <w:rPr>
            <w:rStyle w:val="Hperlink"/>
            <w:rFonts w:eastAsia="Times New Roman"/>
          </w:rPr>
          <w:t>taavi.jakobson@maaruum.ee</w:t>
        </w:r>
      </w:hyperlink>
      <w:r w:rsidR="54F3E9BE" w:rsidRPr="52E4A75E">
        <w:rPr>
          <w:rFonts w:ascii="Times New Roman" w:eastAsia="Times New Roman" w:hAnsi="Times New Roman" w:cs="Times New Roman"/>
        </w:rPr>
        <w:t xml:space="preserve">) ning Majandus- ja Kommunikatsiooniministeeriumi maa- ja ruumipoliitika osakonna juhataja Ivari </w:t>
      </w:r>
      <w:proofErr w:type="spellStart"/>
      <w:r w:rsidR="54F3E9BE" w:rsidRPr="52E4A75E">
        <w:rPr>
          <w:rFonts w:ascii="Times New Roman" w:eastAsia="Times New Roman" w:hAnsi="Times New Roman" w:cs="Times New Roman"/>
        </w:rPr>
        <w:t>Rannama</w:t>
      </w:r>
      <w:proofErr w:type="spellEnd"/>
      <w:r w:rsidR="54F3E9BE" w:rsidRPr="52E4A75E">
        <w:rPr>
          <w:rFonts w:ascii="Times New Roman" w:eastAsia="Times New Roman" w:hAnsi="Times New Roman" w:cs="Times New Roman"/>
        </w:rPr>
        <w:t xml:space="preserve"> (</w:t>
      </w:r>
      <w:hyperlink r:id="rId21">
        <w:r w:rsidR="54F3E9BE" w:rsidRPr="52E4A75E">
          <w:rPr>
            <w:rStyle w:val="Hperlink"/>
            <w:rFonts w:eastAsia="Times New Roman"/>
          </w:rPr>
          <w:t>ivari.rannama@mkm.ee</w:t>
        </w:r>
      </w:hyperlink>
      <w:r w:rsidR="54F3E9BE" w:rsidRPr="52E4A75E">
        <w:rPr>
          <w:rFonts w:ascii="Times New Roman" w:eastAsia="Times New Roman" w:hAnsi="Times New Roman" w:cs="Times New Roman"/>
        </w:rPr>
        <w:t>).</w:t>
      </w:r>
      <w:r w:rsidR="331754ED" w:rsidRPr="52E4A75E">
        <w:rPr>
          <w:rFonts w:ascii="Times New Roman" w:eastAsia="Times New Roman" w:hAnsi="Times New Roman" w:cs="Times New Roman"/>
        </w:rPr>
        <w:t xml:space="preserve"> </w:t>
      </w:r>
    </w:p>
    <w:p w14:paraId="06B9B8A7" w14:textId="77777777" w:rsidR="00BF634D" w:rsidRPr="00BF634D" w:rsidRDefault="00BF634D" w:rsidP="5DF75B4A">
      <w:pPr>
        <w:spacing w:line="276" w:lineRule="auto"/>
        <w:jc w:val="both"/>
        <w:rPr>
          <w:rFonts w:ascii="Times New Roman" w:eastAsia="Times New Roman" w:hAnsi="Times New Roman" w:cs="Times New Roman"/>
        </w:rPr>
      </w:pPr>
    </w:p>
    <w:p w14:paraId="1DED8928" w14:textId="77777777" w:rsidR="00BF634D" w:rsidRPr="00BF634D"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Sisu ja võrdlev analüüs</w:t>
      </w:r>
    </w:p>
    <w:p w14:paraId="309C154F" w14:textId="0311E216" w:rsidR="29354249" w:rsidRDefault="29354249" w:rsidP="00AB2E02">
      <w:pPr>
        <w:pStyle w:val="Pealkiri3"/>
        <w:numPr>
          <w:ilvl w:val="0"/>
          <w:numId w:val="36"/>
        </w:numPr>
      </w:pPr>
      <w:r w:rsidRPr="5DF75B4A">
        <w:t>Patarei- ja akumääruse</w:t>
      </w:r>
      <w:r w:rsidR="6104B9DE" w:rsidRPr="5DF75B4A">
        <w:t xml:space="preserve"> ning tööstusheite portaali määrus</w:t>
      </w:r>
      <w:r w:rsidR="4FBA468D" w:rsidRPr="5DF75B4A">
        <w:t>e</w:t>
      </w:r>
      <w:r w:rsidR="50A130B5" w:rsidRPr="5DF75B4A">
        <w:t xml:space="preserve"> muutmine</w:t>
      </w:r>
    </w:p>
    <w:p w14:paraId="58F36593" w14:textId="44983CDF" w:rsidR="39D10DCC" w:rsidRDefault="316BA9B5" w:rsidP="52E4A75E">
      <w:pPr>
        <w:tabs>
          <w:tab w:val="left" w:pos="0"/>
          <w:tab w:val="left" w:pos="720"/>
        </w:tabs>
        <w:spacing w:line="257" w:lineRule="auto"/>
        <w:jc w:val="both"/>
        <w:rPr>
          <w:rFonts w:ascii="Times New Roman" w:eastAsia="Times New Roman" w:hAnsi="Times New Roman" w:cs="Times New Roman"/>
        </w:rPr>
      </w:pPr>
      <w:r w:rsidRPr="52E4A75E">
        <w:rPr>
          <w:rFonts w:ascii="Times New Roman" w:eastAsia="Times New Roman" w:hAnsi="Times New Roman" w:cs="Times New Roman"/>
          <w:b/>
          <w:bCs/>
        </w:rPr>
        <w:t>Patarei- ja akumääruse</w:t>
      </w:r>
      <w:r w:rsidR="0D379439" w:rsidRPr="52E4A75E">
        <w:rPr>
          <w:rFonts w:ascii="Times New Roman" w:eastAsia="Times New Roman" w:hAnsi="Times New Roman" w:cs="Times New Roman"/>
        </w:rPr>
        <w:t xml:space="preserve"> osas tehtud ettepanek on seotud tootja definitsiooniga, ohtlike ainete sisaldusega toodetes ja </w:t>
      </w:r>
      <w:proofErr w:type="spellStart"/>
      <w:r w:rsidR="0D379439" w:rsidRPr="52E4A75E">
        <w:rPr>
          <w:rFonts w:ascii="Times New Roman" w:eastAsia="Times New Roman" w:hAnsi="Times New Roman" w:cs="Times New Roman"/>
        </w:rPr>
        <w:t>eemaldatavuse</w:t>
      </w:r>
      <w:proofErr w:type="spellEnd"/>
      <w:r w:rsidR="0D379439" w:rsidRPr="52E4A75E">
        <w:rPr>
          <w:rFonts w:ascii="Times New Roman" w:eastAsia="Times New Roman" w:hAnsi="Times New Roman" w:cs="Times New Roman"/>
        </w:rPr>
        <w:t xml:space="preserve"> kohustusega.</w:t>
      </w:r>
      <w:r w:rsidRPr="52E4A75E">
        <w:rPr>
          <w:rFonts w:ascii="Times New Roman" w:eastAsia="Times New Roman" w:hAnsi="Times New Roman" w:cs="Times New Roman"/>
        </w:rPr>
        <w:t xml:space="preserve"> </w:t>
      </w:r>
      <w:r w:rsidR="60F04F7B" w:rsidRPr="52E4A75E">
        <w:rPr>
          <w:rFonts w:ascii="Times New Roman" w:eastAsia="Times New Roman" w:hAnsi="Times New Roman" w:cs="Times New Roman"/>
        </w:rPr>
        <w:t>Ettepaneku kohaselt eemaldatakse a</w:t>
      </w:r>
      <w:r w:rsidRPr="52E4A75E">
        <w:rPr>
          <w:rFonts w:ascii="Times New Roman" w:eastAsia="Times New Roman" w:hAnsi="Times New Roman" w:cs="Times New Roman"/>
        </w:rPr>
        <w:t>rtikli 3 punkti 47 pun</w:t>
      </w:r>
      <w:r w:rsidR="10A7AE06" w:rsidRPr="52E4A75E">
        <w:rPr>
          <w:rFonts w:ascii="Times New Roman" w:eastAsia="Times New Roman" w:hAnsi="Times New Roman" w:cs="Times New Roman"/>
        </w:rPr>
        <w:t>k</w:t>
      </w:r>
      <w:r w:rsidRPr="52E4A75E">
        <w:rPr>
          <w:rFonts w:ascii="Times New Roman" w:eastAsia="Times New Roman" w:hAnsi="Times New Roman" w:cs="Times New Roman"/>
        </w:rPr>
        <w:t xml:space="preserve">tist d viide </w:t>
      </w:r>
      <w:proofErr w:type="spellStart"/>
      <w:r w:rsidRPr="52E4A75E">
        <w:rPr>
          <w:rFonts w:ascii="Times New Roman" w:eastAsia="Times New Roman" w:hAnsi="Times New Roman" w:cs="Times New Roman"/>
        </w:rPr>
        <w:t>kaugmüügile</w:t>
      </w:r>
      <w:proofErr w:type="spellEnd"/>
      <w:r w:rsidRPr="52E4A75E">
        <w:rPr>
          <w:rFonts w:ascii="Times New Roman" w:eastAsia="Times New Roman" w:hAnsi="Times New Roman" w:cs="Times New Roman"/>
        </w:rPr>
        <w:t xml:space="preserve"> laiendades tootja mõistet kõigile ettevõtetele, kes </w:t>
      </w:r>
      <w:r w:rsidRPr="52E4A75E">
        <w:rPr>
          <w:rFonts w:ascii="Times New Roman" w:eastAsia="Times New Roman" w:hAnsi="Times New Roman" w:cs="Times New Roman"/>
        </w:rPr>
        <w:lastRenderedPageBreak/>
        <w:t>liikmesriigis patareisid või akusid lõppkasutajatele müüvad.  Kehtiv</w:t>
      </w:r>
      <w:r w:rsidR="71E70440" w:rsidRPr="52E4A75E">
        <w:rPr>
          <w:rFonts w:ascii="Times New Roman" w:eastAsia="Times New Roman" w:hAnsi="Times New Roman" w:cs="Times New Roman"/>
        </w:rPr>
        <w:t>as sõnastus</w:t>
      </w:r>
      <w:r w:rsidR="6844109D" w:rsidRPr="52E4A75E">
        <w:rPr>
          <w:rFonts w:ascii="Times New Roman" w:eastAsia="Times New Roman" w:hAnsi="Times New Roman" w:cs="Times New Roman"/>
        </w:rPr>
        <w:t>es</w:t>
      </w:r>
      <w:r w:rsidR="71E70440" w:rsidRPr="52E4A75E">
        <w:rPr>
          <w:rFonts w:ascii="Times New Roman" w:eastAsia="Times New Roman" w:hAnsi="Times New Roman" w:cs="Times New Roman"/>
        </w:rPr>
        <w:t xml:space="preserve"> on tootja isik, kes m</w:t>
      </w:r>
      <w:r w:rsidRPr="52E4A75E">
        <w:rPr>
          <w:rFonts w:ascii="Times New Roman" w:eastAsia="Times New Roman" w:hAnsi="Times New Roman" w:cs="Times New Roman"/>
        </w:rPr>
        <w:t xml:space="preserve">üüb liikmesriigis patareisid või akusid, sealhulgas seadmetesse, </w:t>
      </w:r>
      <w:proofErr w:type="spellStart"/>
      <w:r w:rsidRPr="52E4A75E">
        <w:rPr>
          <w:rFonts w:ascii="Times New Roman" w:eastAsia="Times New Roman" w:hAnsi="Times New Roman" w:cs="Times New Roman"/>
        </w:rPr>
        <w:t>kergtranspordivahenditesse</w:t>
      </w:r>
      <w:proofErr w:type="spellEnd"/>
      <w:r w:rsidRPr="52E4A75E">
        <w:rPr>
          <w:rFonts w:ascii="Times New Roman" w:eastAsia="Times New Roman" w:hAnsi="Times New Roman" w:cs="Times New Roman"/>
        </w:rPr>
        <w:t xml:space="preserve"> või muudesse sõidukitesse paigaldatud patareisid või akusid</w:t>
      </w:r>
      <w:r w:rsidR="37CBB8B8"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proofErr w:type="spellStart"/>
      <w:r w:rsidRPr="52E4A75E">
        <w:rPr>
          <w:rFonts w:ascii="Times New Roman" w:eastAsia="Times New Roman" w:hAnsi="Times New Roman" w:cs="Times New Roman"/>
          <w:u w:val="single"/>
        </w:rPr>
        <w:t>kauglepingute</w:t>
      </w:r>
      <w:proofErr w:type="spellEnd"/>
      <w:r w:rsidRPr="52E4A75E">
        <w:rPr>
          <w:rFonts w:ascii="Times New Roman" w:eastAsia="Times New Roman" w:hAnsi="Times New Roman" w:cs="Times New Roman"/>
          <w:u w:val="single"/>
        </w:rPr>
        <w:t xml:space="preserve"> alusel</w:t>
      </w:r>
      <w:r w:rsidRPr="52E4A75E">
        <w:rPr>
          <w:rFonts w:ascii="Times New Roman" w:eastAsia="Times New Roman" w:hAnsi="Times New Roman" w:cs="Times New Roman"/>
        </w:rPr>
        <w:t xml:space="preserve"> otse lõppkasutajatele, kes on kas kodumajapidamised või muud kui kodumajapidamised</w:t>
      </w:r>
      <w:r w:rsidR="2DC1F2D2" w:rsidRPr="52E4A75E">
        <w:rPr>
          <w:rFonts w:ascii="Times New Roman" w:eastAsia="Times New Roman" w:hAnsi="Times New Roman" w:cs="Times New Roman"/>
        </w:rPr>
        <w:t>,</w:t>
      </w:r>
      <w:r w:rsidRPr="52E4A75E">
        <w:rPr>
          <w:rFonts w:ascii="Times New Roman" w:eastAsia="Times New Roman" w:hAnsi="Times New Roman" w:cs="Times New Roman"/>
        </w:rPr>
        <w:t xml:space="preserve"> ja on asutatud teises liikmesriigis või kolmandas riigis. Uue</w:t>
      </w:r>
      <w:r w:rsidR="0F665BE6" w:rsidRPr="52E4A75E">
        <w:rPr>
          <w:rFonts w:ascii="Times New Roman" w:eastAsia="Times New Roman" w:hAnsi="Times New Roman" w:cs="Times New Roman"/>
        </w:rPr>
        <w:t>s</w:t>
      </w:r>
      <w:r w:rsidRPr="52E4A75E">
        <w:rPr>
          <w:rFonts w:ascii="Times New Roman" w:eastAsia="Times New Roman" w:hAnsi="Times New Roman" w:cs="Times New Roman"/>
        </w:rPr>
        <w:t xml:space="preserve"> sõnastusettepaneku</w:t>
      </w:r>
      <w:r w:rsidR="5F9E5AA6" w:rsidRPr="52E4A75E">
        <w:rPr>
          <w:rFonts w:ascii="Times New Roman" w:eastAsia="Times New Roman" w:hAnsi="Times New Roman" w:cs="Times New Roman"/>
        </w:rPr>
        <w:t>s</w:t>
      </w:r>
      <w:r w:rsidRPr="52E4A75E">
        <w:rPr>
          <w:rFonts w:ascii="Times New Roman" w:eastAsia="Times New Roman" w:hAnsi="Times New Roman" w:cs="Times New Roman"/>
        </w:rPr>
        <w:t xml:space="preserve"> </w:t>
      </w:r>
      <w:r w:rsidR="4F1EA4F3" w:rsidRPr="52E4A75E">
        <w:rPr>
          <w:rFonts w:ascii="Times New Roman" w:eastAsia="Times New Roman" w:hAnsi="Times New Roman" w:cs="Times New Roman"/>
        </w:rPr>
        <w:t xml:space="preserve">eemaldatakse </w:t>
      </w:r>
      <w:proofErr w:type="spellStart"/>
      <w:r w:rsidR="4F1EA4F3" w:rsidRPr="52E4A75E">
        <w:rPr>
          <w:rFonts w:ascii="Times New Roman" w:eastAsia="Times New Roman" w:hAnsi="Times New Roman" w:cs="Times New Roman"/>
        </w:rPr>
        <w:t>kauglepingute</w:t>
      </w:r>
      <w:proofErr w:type="spellEnd"/>
      <w:r w:rsidR="4F1EA4F3" w:rsidRPr="52E4A75E">
        <w:rPr>
          <w:rFonts w:ascii="Times New Roman" w:eastAsia="Times New Roman" w:hAnsi="Times New Roman" w:cs="Times New Roman"/>
        </w:rPr>
        <w:t xml:space="preserve"> viide</w:t>
      </w:r>
      <w:r w:rsidRPr="52E4A75E">
        <w:rPr>
          <w:rFonts w:ascii="Times New Roman" w:eastAsia="Times New Roman" w:hAnsi="Times New Roman" w:cs="Times New Roman"/>
        </w:rPr>
        <w:t>.</w:t>
      </w:r>
      <w:r w:rsidRPr="52E4A75E">
        <w:rPr>
          <w:rFonts w:ascii="Times New Roman" w:eastAsia="Times New Roman" w:hAnsi="Times New Roman" w:cs="Times New Roman"/>
          <w:i/>
          <w:iCs/>
        </w:rPr>
        <w:t xml:space="preserve"> </w:t>
      </w:r>
      <w:r w:rsidRPr="52E4A75E">
        <w:rPr>
          <w:rFonts w:ascii="Times New Roman" w:eastAsia="Times New Roman" w:hAnsi="Times New Roman" w:cs="Times New Roman"/>
        </w:rPr>
        <w:t>Artiklit 3 täiendatakse punktiga 69, mis selgitab, et väga ohtlikud ained on R</w:t>
      </w:r>
      <w:r w:rsidR="75A47613" w:rsidRPr="52E4A75E">
        <w:rPr>
          <w:rFonts w:ascii="Times New Roman" w:eastAsia="Times New Roman" w:hAnsi="Times New Roman" w:cs="Times New Roman"/>
        </w:rPr>
        <w:t>EACH</w:t>
      </w:r>
      <w:r w:rsidRPr="52E4A75E">
        <w:rPr>
          <w:rFonts w:ascii="Times New Roman" w:eastAsia="Times New Roman" w:hAnsi="Times New Roman" w:cs="Times New Roman"/>
        </w:rPr>
        <w:t xml:space="preserve"> määruse artiklis 57 sätestatud kriteeriumitele</w:t>
      </w:r>
      <w:r w:rsidR="5D9A4F40" w:rsidRPr="52E4A75E">
        <w:rPr>
          <w:rFonts w:ascii="Times New Roman" w:eastAsia="Times New Roman" w:hAnsi="Times New Roman" w:cs="Times New Roman"/>
        </w:rPr>
        <w:t xml:space="preserve"> vastavad ained</w:t>
      </w:r>
      <w:r w:rsidRPr="52E4A75E">
        <w:rPr>
          <w:rFonts w:ascii="Times New Roman" w:eastAsia="Times New Roman" w:hAnsi="Times New Roman" w:cs="Times New Roman"/>
        </w:rPr>
        <w:t xml:space="preserve"> ja ained, mis on loetletud CLP</w:t>
      </w:r>
      <w:r w:rsidR="7750CB11" w:rsidRPr="52E4A75E">
        <w:rPr>
          <w:rFonts w:ascii="Times New Roman" w:eastAsia="Times New Roman" w:hAnsi="Times New Roman" w:cs="Times New Roman"/>
        </w:rPr>
        <w:t xml:space="preserve"> </w:t>
      </w:r>
      <w:r w:rsidRPr="52E4A75E">
        <w:rPr>
          <w:rFonts w:ascii="Times New Roman" w:eastAsia="Times New Roman" w:hAnsi="Times New Roman" w:cs="Times New Roman"/>
        </w:rPr>
        <w:t>määruse 1272/2008 lisas VI.  Artikli 11 punkt</w:t>
      </w:r>
      <w:r w:rsidR="5412BF9C" w:rsidRPr="52E4A75E">
        <w:rPr>
          <w:rFonts w:ascii="Times New Roman" w:eastAsia="Times New Roman" w:hAnsi="Times New Roman" w:cs="Times New Roman"/>
        </w:rPr>
        <w:t>i</w:t>
      </w:r>
      <w:r w:rsidRPr="52E4A75E">
        <w:rPr>
          <w:rFonts w:ascii="Times New Roman" w:eastAsia="Times New Roman" w:hAnsi="Times New Roman" w:cs="Times New Roman"/>
        </w:rPr>
        <w:t xml:space="preserve"> 5 muudetakse nii, et </w:t>
      </w:r>
      <w:proofErr w:type="spellStart"/>
      <w:r w:rsidRPr="52E4A75E">
        <w:rPr>
          <w:rFonts w:ascii="Times New Roman" w:eastAsia="Times New Roman" w:hAnsi="Times New Roman" w:cs="Times New Roman"/>
        </w:rPr>
        <w:t>kergtranspordivahendite</w:t>
      </w:r>
      <w:proofErr w:type="spellEnd"/>
      <w:r w:rsidRPr="52E4A75E">
        <w:rPr>
          <w:rFonts w:ascii="Times New Roman" w:eastAsia="Times New Roman" w:hAnsi="Times New Roman" w:cs="Times New Roman"/>
        </w:rPr>
        <w:t xml:space="preserve"> akude puhul ei </w:t>
      </w:r>
      <w:r w:rsidR="63C1DE0A" w:rsidRPr="52E4A75E">
        <w:rPr>
          <w:rFonts w:ascii="Times New Roman" w:eastAsia="Times New Roman" w:hAnsi="Times New Roman" w:cs="Times New Roman"/>
        </w:rPr>
        <w:t xml:space="preserve">nõuta enam </w:t>
      </w:r>
      <w:r w:rsidRPr="52E4A75E">
        <w:rPr>
          <w:rFonts w:ascii="Times New Roman" w:eastAsia="Times New Roman" w:hAnsi="Times New Roman" w:cs="Times New Roman"/>
        </w:rPr>
        <w:t xml:space="preserve">akude </w:t>
      </w:r>
      <w:proofErr w:type="spellStart"/>
      <w:r w:rsidRPr="52E4A75E">
        <w:rPr>
          <w:rFonts w:ascii="Times New Roman" w:eastAsia="Times New Roman" w:hAnsi="Times New Roman" w:cs="Times New Roman"/>
        </w:rPr>
        <w:t>eemaldatavus</w:t>
      </w:r>
      <w:proofErr w:type="spellEnd"/>
      <w:r w:rsidR="75C0F245" w:rsidRPr="52E4A75E">
        <w:rPr>
          <w:rFonts w:ascii="Times New Roman" w:eastAsia="Times New Roman" w:hAnsi="Times New Roman" w:cs="Times New Roman"/>
        </w:rPr>
        <w:t xml:space="preserve"> elemendi tasemel</w:t>
      </w:r>
      <w:r w:rsidRPr="52E4A75E">
        <w:rPr>
          <w:rFonts w:ascii="Times New Roman" w:eastAsia="Times New Roman" w:hAnsi="Times New Roman" w:cs="Times New Roman"/>
        </w:rPr>
        <w:t xml:space="preserve">, </w:t>
      </w:r>
      <w:r w:rsidR="67F6355A" w:rsidRPr="52E4A75E">
        <w:rPr>
          <w:rFonts w:ascii="Times New Roman" w:eastAsia="Times New Roman" w:hAnsi="Times New Roman" w:cs="Times New Roman"/>
        </w:rPr>
        <w:t>vaid</w:t>
      </w:r>
      <w:r w:rsidRPr="52E4A75E">
        <w:rPr>
          <w:rFonts w:ascii="Times New Roman" w:eastAsia="Times New Roman" w:hAnsi="Times New Roman" w:cs="Times New Roman"/>
        </w:rPr>
        <w:t xml:space="preserve"> mooduli tasemel. Selle eesmärk on tagada töökodade </w:t>
      </w:r>
      <w:r w:rsidR="52341832" w:rsidRPr="52E4A75E">
        <w:rPr>
          <w:rFonts w:ascii="Times New Roman" w:eastAsia="Times New Roman" w:hAnsi="Times New Roman" w:cs="Times New Roman"/>
        </w:rPr>
        <w:t>töö</w:t>
      </w:r>
      <w:r w:rsidRPr="52E4A75E">
        <w:rPr>
          <w:rFonts w:ascii="Times New Roman" w:eastAsia="Times New Roman" w:hAnsi="Times New Roman" w:cs="Times New Roman"/>
        </w:rPr>
        <w:t>ohutus.</w:t>
      </w:r>
    </w:p>
    <w:p w14:paraId="7014C980" w14:textId="5353B1C2" w:rsidR="0FE92917" w:rsidRDefault="093959CF" w:rsidP="6755618D">
      <w:pPr>
        <w:tabs>
          <w:tab w:val="left" w:pos="0"/>
          <w:tab w:val="left" w:pos="720"/>
        </w:tabs>
        <w:spacing w:line="257" w:lineRule="auto"/>
        <w:jc w:val="both"/>
        <w:rPr>
          <w:rFonts w:ascii="Times New Roman" w:eastAsia="Times New Roman" w:hAnsi="Times New Roman" w:cs="Times New Roman"/>
        </w:rPr>
      </w:pPr>
      <w:r w:rsidRPr="52E4A75E">
        <w:rPr>
          <w:rFonts w:ascii="Times New Roman" w:eastAsia="Times New Roman" w:hAnsi="Times New Roman" w:cs="Times New Roman"/>
          <w:b/>
          <w:bCs/>
        </w:rPr>
        <w:t>Tööstusheite portaali määruse</w:t>
      </w:r>
      <w:r w:rsidR="57311E31" w:rsidRPr="52E4A75E">
        <w:rPr>
          <w:rFonts w:ascii="Times New Roman" w:eastAsia="Times New Roman" w:hAnsi="Times New Roman" w:cs="Times New Roman"/>
        </w:rPr>
        <w:t xml:space="preserve"> muudatusega</w:t>
      </w:r>
      <w:r w:rsidR="2D63CC1F" w:rsidRPr="52E4A75E">
        <w:rPr>
          <w:rFonts w:ascii="Times New Roman" w:eastAsia="Times New Roman" w:hAnsi="Times New Roman" w:cs="Times New Roman"/>
        </w:rPr>
        <w:t xml:space="preserve"> vabastatakse </w:t>
      </w:r>
      <w:r w:rsidRPr="52E4A75E">
        <w:rPr>
          <w:rFonts w:ascii="Times New Roman" w:eastAsia="Times New Roman" w:hAnsi="Times New Roman" w:cs="Times New Roman"/>
        </w:rPr>
        <w:t>loomakasvatus- ja vesiviljeluskäitiste käitajad</w:t>
      </w:r>
      <w:r w:rsidR="2A6DF598" w:rsidRPr="52E4A75E">
        <w:rPr>
          <w:rFonts w:ascii="Times New Roman" w:eastAsia="Times New Roman" w:hAnsi="Times New Roman" w:cs="Times New Roman"/>
        </w:rPr>
        <w:t xml:space="preserve"> andmete raporteerimisest, mis kajastavad vee, energia ja asjakohaste toormete kasutust</w:t>
      </w:r>
      <w:r w:rsidRPr="52E4A75E">
        <w:rPr>
          <w:rFonts w:ascii="Times New Roman" w:eastAsia="Times New Roman" w:hAnsi="Times New Roman" w:cs="Times New Roman"/>
        </w:rPr>
        <w:t xml:space="preserve">. </w:t>
      </w:r>
      <w:r w:rsidR="3C079CAC" w:rsidRPr="52E4A75E">
        <w:rPr>
          <w:rFonts w:ascii="Times New Roman" w:eastAsia="Times New Roman" w:hAnsi="Times New Roman" w:cs="Times New Roman"/>
        </w:rPr>
        <w:t>Muudatusega antakse liikmesriikidele õigus määrata loomakasvatus- ja vesiviljeluskäitiste heitkogused ise, ilma et käitajad peaksid neid eraldi raporteerima.</w:t>
      </w:r>
      <w:r w:rsidRPr="52E4A75E">
        <w:rPr>
          <w:rFonts w:ascii="Times New Roman" w:eastAsia="Times New Roman" w:hAnsi="Times New Roman" w:cs="Times New Roman"/>
        </w:rPr>
        <w:t xml:space="preserve"> </w:t>
      </w:r>
      <w:r w:rsidR="47681B77" w:rsidRPr="52E4A75E">
        <w:rPr>
          <w:rFonts w:ascii="Times New Roman" w:eastAsia="Times New Roman" w:hAnsi="Times New Roman" w:cs="Times New Roman"/>
        </w:rPr>
        <w:t>Sarnaselt</w:t>
      </w:r>
      <w:r w:rsidR="4349ED19" w:rsidRPr="52E4A75E">
        <w:rPr>
          <w:rFonts w:ascii="Times New Roman" w:eastAsia="Times New Roman" w:hAnsi="Times New Roman" w:cs="Times New Roman"/>
        </w:rPr>
        <w:t xml:space="preserve"> kehtiva tööstusheite portaali määruses olevale paindlikkusele seoses loomakasvatus- ja vesiviljeluskäitiste </w:t>
      </w:r>
      <w:r w:rsidR="0648CA0F" w:rsidRPr="52E4A75E">
        <w:rPr>
          <w:rFonts w:ascii="Times New Roman" w:eastAsia="Times New Roman" w:hAnsi="Times New Roman" w:cs="Times New Roman"/>
        </w:rPr>
        <w:t xml:space="preserve">saasteainete </w:t>
      </w:r>
      <w:r w:rsidR="4349ED19" w:rsidRPr="52E4A75E">
        <w:rPr>
          <w:rFonts w:ascii="Times New Roman" w:eastAsia="Times New Roman" w:hAnsi="Times New Roman" w:cs="Times New Roman"/>
        </w:rPr>
        <w:t>heite raporteerimise</w:t>
      </w:r>
      <w:r w:rsidR="22A15184" w:rsidRPr="52E4A75E">
        <w:rPr>
          <w:rFonts w:ascii="Times New Roman" w:eastAsia="Times New Roman" w:hAnsi="Times New Roman" w:cs="Times New Roman"/>
        </w:rPr>
        <w:t>ga</w:t>
      </w:r>
      <w:r w:rsidR="4349ED19" w:rsidRPr="52E4A75E">
        <w:rPr>
          <w:rFonts w:ascii="Times New Roman" w:eastAsia="Times New Roman" w:hAnsi="Times New Roman" w:cs="Times New Roman"/>
        </w:rPr>
        <w:t>,</w:t>
      </w:r>
      <w:r w:rsidRPr="52E4A75E">
        <w:rPr>
          <w:rFonts w:ascii="Times New Roman" w:eastAsia="Times New Roman" w:hAnsi="Times New Roman" w:cs="Times New Roman"/>
        </w:rPr>
        <w:t xml:space="preserve"> võivad </w:t>
      </w:r>
      <w:r w:rsidR="74CA4757" w:rsidRPr="52E4A75E">
        <w:rPr>
          <w:rFonts w:ascii="Times New Roman" w:eastAsia="Times New Roman" w:hAnsi="Times New Roman" w:cs="Times New Roman"/>
        </w:rPr>
        <w:t xml:space="preserve">liikmesriigid </w:t>
      </w:r>
      <w:r w:rsidR="3CBDA03C" w:rsidRPr="52E4A75E">
        <w:rPr>
          <w:rFonts w:ascii="Times New Roman" w:eastAsia="Times New Roman" w:hAnsi="Times New Roman" w:cs="Times New Roman"/>
        </w:rPr>
        <w:t xml:space="preserve">samuti </w:t>
      </w:r>
      <w:r w:rsidRPr="52E4A75E">
        <w:rPr>
          <w:rFonts w:ascii="Times New Roman" w:eastAsia="Times New Roman" w:hAnsi="Times New Roman" w:cs="Times New Roman"/>
        </w:rPr>
        <w:t xml:space="preserve">otsustada vabastada loomakasvatus- ja vesiviljeluskäitiste käitajad kohustusest </w:t>
      </w:r>
      <w:r w:rsidR="74C477E0" w:rsidRPr="52E4A75E">
        <w:rPr>
          <w:rFonts w:ascii="Times New Roman" w:eastAsia="Times New Roman" w:hAnsi="Times New Roman" w:cs="Times New Roman"/>
        </w:rPr>
        <w:t>raporteerida andmeid jäätmete ülekannetest väljapoole tegevuskohta, reovees sisalduvate saasteainete ülekannetest väljapoole tegevuskohta, tootmismahu ja töötundide arvu kohta</w:t>
      </w:r>
      <w:r w:rsidRPr="52E4A75E">
        <w:rPr>
          <w:rFonts w:ascii="Times New Roman" w:eastAsia="Times New Roman" w:hAnsi="Times New Roman" w:cs="Times New Roman"/>
        </w:rPr>
        <w:t xml:space="preserve"> tingimusel</w:t>
      </w:r>
      <w:r w:rsidR="282D795C" w:rsidRPr="52E4A75E">
        <w:rPr>
          <w:rFonts w:ascii="Times New Roman" w:eastAsia="Times New Roman" w:hAnsi="Times New Roman" w:cs="Times New Roman"/>
        </w:rPr>
        <w:t>,</w:t>
      </w:r>
      <w:r w:rsidRPr="52E4A75E">
        <w:rPr>
          <w:rFonts w:ascii="Times New Roman" w:eastAsia="Times New Roman" w:hAnsi="Times New Roman" w:cs="Times New Roman"/>
        </w:rPr>
        <w:t xml:space="preserve"> et liikmesriigid saavad sellist teavet koguda muul viisil, et täita oma ar</w:t>
      </w:r>
      <w:r w:rsidR="6E783B1A" w:rsidRPr="52E4A75E">
        <w:rPr>
          <w:rFonts w:ascii="Times New Roman" w:eastAsia="Times New Roman" w:hAnsi="Times New Roman" w:cs="Times New Roman"/>
        </w:rPr>
        <w:t>uandlusest</w:t>
      </w:r>
      <w:r w:rsidRPr="52E4A75E">
        <w:rPr>
          <w:rFonts w:ascii="Times New Roman" w:eastAsia="Times New Roman" w:hAnsi="Times New Roman" w:cs="Times New Roman"/>
        </w:rPr>
        <w:t xml:space="preserve"> tulenevaid kohustusi.</w:t>
      </w:r>
    </w:p>
    <w:p w14:paraId="4F3B4D9C" w14:textId="245FB853" w:rsidR="00E870B2" w:rsidRDefault="3C87FE83" w:rsidP="00AB2E02">
      <w:pPr>
        <w:pStyle w:val="Pealkiri3"/>
        <w:numPr>
          <w:ilvl w:val="0"/>
          <w:numId w:val="36"/>
        </w:numPr>
      </w:pPr>
      <w:r>
        <w:t>P</w:t>
      </w:r>
      <w:r w:rsidR="1E906944">
        <w:t>a</w:t>
      </w:r>
      <w:r w:rsidR="74A714F2">
        <w:t>tareide ja akude ning nende jäätmete, pakendi- ja pakendijäätmete</w:t>
      </w:r>
      <w:r w:rsidR="093BC287">
        <w:t xml:space="preserve">, </w:t>
      </w:r>
      <w:r w:rsidR="74A714F2">
        <w:t>jäätmete, elektri- ja elektroonikaseadmete jäätmete ning ühekordse</w:t>
      </w:r>
      <w:r w:rsidR="1981EEED">
        <w:t>lt kasutatava</w:t>
      </w:r>
      <w:r w:rsidR="74A714F2">
        <w:t xml:space="preserve"> plasti laiendatud tootjavastutuse volitatud esindaja </w:t>
      </w:r>
      <w:r w:rsidR="247ABA50">
        <w:t xml:space="preserve">määramise </w:t>
      </w:r>
      <w:r w:rsidR="74A714F2">
        <w:t>kohustuse</w:t>
      </w:r>
      <w:r w:rsidR="102AE1B4">
        <w:t xml:space="preserve"> </w:t>
      </w:r>
      <w:r w:rsidR="5992942E">
        <w:t>peatamine</w:t>
      </w:r>
    </w:p>
    <w:p w14:paraId="5514700B" w14:textId="3BE0A1A5" w:rsidR="5A555718" w:rsidRDefault="15200BA2" w:rsidP="52BDCB30">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Komisjon </w:t>
      </w:r>
      <w:r w:rsidR="348E2CC9" w:rsidRPr="52E4A75E">
        <w:rPr>
          <w:rFonts w:ascii="Times New Roman" w:eastAsia="Times New Roman" w:hAnsi="Times New Roman" w:cs="Times New Roman"/>
        </w:rPr>
        <w:t xml:space="preserve">teeb </w:t>
      </w:r>
      <w:r w:rsidRPr="52E4A75E">
        <w:rPr>
          <w:rFonts w:ascii="Times New Roman" w:eastAsia="Times New Roman" w:hAnsi="Times New Roman" w:cs="Times New Roman"/>
        </w:rPr>
        <w:t xml:space="preserve">ettepaneku peatada volitatud esindaja </w:t>
      </w:r>
      <w:r w:rsidR="231B11AA" w:rsidRPr="52E4A75E">
        <w:rPr>
          <w:rFonts w:ascii="Times New Roman" w:eastAsia="Times New Roman" w:hAnsi="Times New Roman" w:cs="Times New Roman"/>
        </w:rPr>
        <w:t xml:space="preserve">määramise </w:t>
      </w:r>
      <w:r w:rsidRPr="52E4A75E">
        <w:rPr>
          <w:rFonts w:ascii="Times New Roman" w:eastAsia="Times New Roman" w:hAnsi="Times New Roman" w:cs="Times New Roman"/>
        </w:rPr>
        <w:t>nõue</w:t>
      </w:r>
      <w:r w:rsidR="08E87A53" w:rsidRPr="52E4A75E">
        <w:rPr>
          <w:rFonts w:ascii="Times New Roman" w:eastAsia="Times New Roman" w:hAnsi="Times New Roman" w:cs="Times New Roman"/>
        </w:rPr>
        <w:t xml:space="preserve"> </w:t>
      </w:r>
      <w:r w:rsidR="6F601D68" w:rsidRPr="52E4A75E">
        <w:rPr>
          <w:rFonts w:ascii="Times New Roman" w:eastAsia="Times New Roman" w:hAnsi="Times New Roman" w:cs="Times New Roman"/>
        </w:rPr>
        <w:t xml:space="preserve">nii </w:t>
      </w:r>
      <w:r w:rsidR="08E87A53" w:rsidRPr="52E4A75E">
        <w:rPr>
          <w:rFonts w:ascii="Times New Roman" w:eastAsia="Times New Roman" w:hAnsi="Times New Roman" w:cs="Times New Roman"/>
          <w:b/>
          <w:bCs/>
        </w:rPr>
        <w:t>patarei</w:t>
      </w:r>
      <w:r w:rsidR="3216BB80" w:rsidRPr="52E4A75E">
        <w:rPr>
          <w:rFonts w:ascii="Times New Roman" w:eastAsia="Times New Roman" w:hAnsi="Times New Roman" w:cs="Times New Roman"/>
          <w:b/>
          <w:bCs/>
        </w:rPr>
        <w:t xml:space="preserve">- </w:t>
      </w:r>
      <w:r w:rsidR="124EB61D" w:rsidRPr="52E4A75E">
        <w:rPr>
          <w:rFonts w:ascii="Times New Roman" w:eastAsia="Times New Roman" w:hAnsi="Times New Roman" w:cs="Times New Roman"/>
          <w:b/>
          <w:bCs/>
        </w:rPr>
        <w:t>ja akumääruse</w:t>
      </w:r>
      <w:r w:rsidR="09A40E72" w:rsidRPr="52E4A75E">
        <w:rPr>
          <w:rFonts w:ascii="Times New Roman" w:eastAsia="Times New Roman" w:hAnsi="Times New Roman" w:cs="Times New Roman"/>
          <w:b/>
          <w:bCs/>
        </w:rPr>
        <w:t>,</w:t>
      </w:r>
      <w:r w:rsidR="124EB61D" w:rsidRPr="52E4A75E">
        <w:rPr>
          <w:rFonts w:ascii="Times New Roman" w:eastAsia="Times New Roman" w:hAnsi="Times New Roman" w:cs="Times New Roman"/>
          <w:b/>
          <w:bCs/>
        </w:rPr>
        <w:t xml:space="preserve"> pakendimääruse</w:t>
      </w:r>
      <w:r w:rsidR="3472334C" w:rsidRPr="52E4A75E">
        <w:rPr>
          <w:rFonts w:ascii="Times New Roman" w:eastAsia="Times New Roman" w:hAnsi="Times New Roman" w:cs="Times New Roman"/>
          <w:b/>
          <w:bCs/>
        </w:rPr>
        <w:t xml:space="preserve">s, </w:t>
      </w:r>
      <w:r w:rsidR="08E87A53" w:rsidRPr="52E4A75E">
        <w:rPr>
          <w:rFonts w:ascii="Times New Roman" w:eastAsia="Times New Roman" w:hAnsi="Times New Roman" w:cs="Times New Roman"/>
          <w:b/>
          <w:bCs/>
        </w:rPr>
        <w:t>jäätmete raamdirektiivi</w:t>
      </w:r>
      <w:r w:rsidR="76F049D0" w:rsidRPr="52E4A75E">
        <w:rPr>
          <w:rFonts w:ascii="Times New Roman" w:eastAsia="Times New Roman" w:hAnsi="Times New Roman" w:cs="Times New Roman"/>
          <w:b/>
          <w:bCs/>
        </w:rPr>
        <w:t>s</w:t>
      </w:r>
      <w:r w:rsidR="08E87A53" w:rsidRPr="52E4A75E">
        <w:rPr>
          <w:rFonts w:ascii="Times New Roman" w:eastAsia="Times New Roman" w:hAnsi="Times New Roman" w:cs="Times New Roman"/>
          <w:b/>
          <w:bCs/>
        </w:rPr>
        <w:t>, elektroonikajäätmete direktiivi</w:t>
      </w:r>
      <w:r w:rsidR="19A3451F" w:rsidRPr="52E4A75E">
        <w:rPr>
          <w:rFonts w:ascii="Times New Roman" w:eastAsia="Times New Roman" w:hAnsi="Times New Roman" w:cs="Times New Roman"/>
          <w:b/>
          <w:bCs/>
        </w:rPr>
        <w:t>s</w:t>
      </w:r>
      <w:r w:rsidR="08E87A53" w:rsidRPr="52E4A75E">
        <w:rPr>
          <w:rFonts w:ascii="Times New Roman" w:eastAsia="Times New Roman" w:hAnsi="Times New Roman" w:cs="Times New Roman"/>
          <w:b/>
          <w:bCs/>
        </w:rPr>
        <w:t xml:space="preserve"> ja ühekordselt kasutatavate plasttoodete direktiivi</w:t>
      </w:r>
      <w:r w:rsidR="19703504" w:rsidRPr="52E4A75E">
        <w:rPr>
          <w:rFonts w:ascii="Times New Roman" w:eastAsia="Times New Roman" w:hAnsi="Times New Roman" w:cs="Times New Roman"/>
          <w:b/>
          <w:bCs/>
        </w:rPr>
        <w:t>s</w:t>
      </w:r>
      <w:r w:rsidR="08E87A53" w:rsidRPr="52E4A75E">
        <w:rPr>
          <w:rFonts w:ascii="Times New Roman" w:eastAsia="Times New Roman" w:hAnsi="Times New Roman" w:cs="Times New Roman"/>
        </w:rPr>
        <w:t xml:space="preserve">. </w:t>
      </w:r>
      <w:r w:rsidR="172EB865" w:rsidRPr="52E4A75E">
        <w:rPr>
          <w:rFonts w:ascii="Times New Roman" w:eastAsia="Times New Roman" w:hAnsi="Times New Roman" w:cs="Times New Roman"/>
        </w:rPr>
        <w:t>Komisjon soovib</w:t>
      </w:r>
      <w:r w:rsidR="08E87A53" w:rsidRPr="52E4A75E">
        <w:rPr>
          <w:rFonts w:ascii="Times New Roman" w:eastAsia="Times New Roman" w:hAnsi="Times New Roman" w:cs="Times New Roman"/>
        </w:rPr>
        <w:t xml:space="preserve"> peatada volitatud esindaja määrami</w:t>
      </w:r>
      <w:r w:rsidR="67EF819F" w:rsidRPr="52E4A75E">
        <w:rPr>
          <w:rFonts w:ascii="Times New Roman" w:eastAsia="Times New Roman" w:hAnsi="Times New Roman" w:cs="Times New Roman"/>
        </w:rPr>
        <w:t>s</w:t>
      </w:r>
      <w:r w:rsidR="08E87A53" w:rsidRPr="52E4A75E">
        <w:rPr>
          <w:rFonts w:ascii="Times New Roman" w:eastAsia="Times New Roman" w:hAnsi="Times New Roman" w:cs="Times New Roman"/>
        </w:rPr>
        <w:t>e kohustus</w:t>
      </w:r>
      <w:r w:rsidR="67822070" w:rsidRPr="52E4A75E">
        <w:rPr>
          <w:rFonts w:ascii="Times New Roman" w:eastAsia="Times New Roman" w:hAnsi="Times New Roman" w:cs="Times New Roman"/>
        </w:rPr>
        <w:t>e</w:t>
      </w:r>
      <w:r w:rsidR="08E87A53" w:rsidRPr="52E4A75E">
        <w:rPr>
          <w:rFonts w:ascii="Times New Roman" w:eastAsia="Times New Roman" w:hAnsi="Times New Roman" w:cs="Times New Roman"/>
        </w:rPr>
        <w:t xml:space="preserve"> aastani 2035 Euroopa Liidus asuvatele pakendite, elektroonikaseadmete, patareide ja akude, ühekordselt kasutatavate plast</w:t>
      </w:r>
      <w:r w:rsidR="04094F07" w:rsidRPr="52E4A75E">
        <w:rPr>
          <w:rFonts w:ascii="Times New Roman" w:eastAsia="Times New Roman" w:hAnsi="Times New Roman" w:cs="Times New Roman"/>
        </w:rPr>
        <w:t>t</w:t>
      </w:r>
      <w:r w:rsidR="08E87A53" w:rsidRPr="52E4A75E">
        <w:rPr>
          <w:rFonts w:ascii="Times New Roman" w:eastAsia="Times New Roman" w:hAnsi="Times New Roman" w:cs="Times New Roman"/>
        </w:rPr>
        <w:t xml:space="preserve">oodete ja tekstiili tootjatele, kes tegutsevad piiriüleselt ja peavad praegu määrama volitatud esindaja igas liikmesriigis, kus neil </w:t>
      </w:r>
      <w:r w:rsidR="5BE8A59A" w:rsidRPr="52E4A75E">
        <w:rPr>
          <w:rFonts w:ascii="Times New Roman" w:eastAsia="Times New Roman" w:hAnsi="Times New Roman" w:cs="Times New Roman"/>
        </w:rPr>
        <w:t xml:space="preserve">puudub </w:t>
      </w:r>
      <w:r w:rsidR="08E87A53" w:rsidRPr="52E4A75E">
        <w:rPr>
          <w:rFonts w:ascii="Times New Roman" w:eastAsia="Times New Roman" w:hAnsi="Times New Roman" w:cs="Times New Roman"/>
        </w:rPr>
        <w:t xml:space="preserve">asukoht ja kus nad tooteid turule lasevad. Kolmandate riikide tootjate volitatud esindaja </w:t>
      </w:r>
      <w:r w:rsidR="1E6E2862" w:rsidRPr="52E4A75E">
        <w:rPr>
          <w:rFonts w:ascii="Times New Roman" w:eastAsia="Times New Roman" w:hAnsi="Times New Roman" w:cs="Times New Roman"/>
        </w:rPr>
        <w:t xml:space="preserve">määramise </w:t>
      </w:r>
      <w:r w:rsidR="08E87A53" w:rsidRPr="52E4A75E">
        <w:rPr>
          <w:rFonts w:ascii="Times New Roman" w:eastAsia="Times New Roman" w:hAnsi="Times New Roman" w:cs="Times New Roman"/>
        </w:rPr>
        <w:t xml:space="preserve">kohustuse osas saavad liikmesriigid ise otsustada, kas peatada kohustus või kohustada volitatud esindaja määramist. </w:t>
      </w:r>
      <w:r w:rsidR="6A52A2F7" w:rsidRPr="52E4A75E">
        <w:rPr>
          <w:rFonts w:ascii="Times New Roman" w:eastAsia="Times New Roman" w:hAnsi="Times New Roman" w:cs="Times New Roman"/>
        </w:rPr>
        <w:t>Ettepanekute</w:t>
      </w:r>
      <w:r w:rsidR="08E87A53" w:rsidRPr="52E4A75E">
        <w:rPr>
          <w:rFonts w:ascii="Times New Roman" w:eastAsia="Times New Roman" w:hAnsi="Times New Roman" w:cs="Times New Roman"/>
        </w:rPr>
        <w:t xml:space="preserve"> keskne eesmärk on vähendada tootjate halduskoormust</w:t>
      </w:r>
      <w:r w:rsidR="26CC4C87" w:rsidRPr="52E4A75E">
        <w:rPr>
          <w:rFonts w:ascii="Times New Roman" w:eastAsia="Times New Roman" w:hAnsi="Times New Roman" w:cs="Times New Roman"/>
        </w:rPr>
        <w:t>,</w:t>
      </w:r>
      <w:r w:rsidR="08E87A53" w:rsidRPr="52E4A75E">
        <w:rPr>
          <w:rFonts w:ascii="Times New Roman" w:eastAsia="Times New Roman" w:hAnsi="Times New Roman" w:cs="Times New Roman"/>
        </w:rPr>
        <w:t xml:space="preserve"> peatades volitatud esindaja kohustus.</w:t>
      </w:r>
    </w:p>
    <w:p w14:paraId="4A643223" w14:textId="127EAA68" w:rsidR="73744000" w:rsidRDefault="26889A47"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Euroopa Liidus kohaldatakse laiendatud tootjavastutust probleem</w:t>
      </w:r>
      <w:r w:rsidR="74C9CBFF" w:rsidRPr="5DF75B4A">
        <w:rPr>
          <w:rFonts w:ascii="Times New Roman" w:eastAsia="Times New Roman" w:hAnsi="Times New Roman" w:cs="Times New Roman"/>
        </w:rPr>
        <w:t>se</w:t>
      </w:r>
      <w:r w:rsidRPr="5DF75B4A">
        <w:rPr>
          <w:rFonts w:ascii="Times New Roman" w:eastAsia="Times New Roman" w:hAnsi="Times New Roman" w:cs="Times New Roman"/>
        </w:rPr>
        <w:t xml:space="preserve">tele toodetele. Need on tooted, mille jäätmed põhjustavad või võivad põhjustada tervise- või keskkonnaohtu, keskkonnahäiringuid või keskkonna ülemäärast risustamist. Euroopa Liidus kohaldatakse tootepõhist laiendatud tootjavastutust (edaspidi </w:t>
      </w:r>
      <w:r w:rsidRPr="5DF75B4A">
        <w:rPr>
          <w:rFonts w:ascii="Times New Roman" w:eastAsia="Times New Roman" w:hAnsi="Times New Roman" w:cs="Times New Roman"/>
          <w:i/>
          <w:iCs/>
        </w:rPr>
        <w:t>laiendatud tootjavastutus</w:t>
      </w:r>
      <w:r w:rsidRPr="5DF75B4A">
        <w:rPr>
          <w:rFonts w:ascii="Times New Roman" w:eastAsia="Times New Roman" w:hAnsi="Times New Roman" w:cs="Times New Roman"/>
        </w:rPr>
        <w:t xml:space="preserve">) pakenditele, elektri- ja elektroonikaseadmetele, patareidele ja akudele, mootorsõidukitele, kalapüügivahenditele ja plasti sisaldavatele ühekordselt kasutatavatele teatud toodetele. Alates 2028. aastast rakendub </w:t>
      </w:r>
      <w:r w:rsidR="2137CE79" w:rsidRPr="5DF75B4A">
        <w:rPr>
          <w:rFonts w:ascii="Times New Roman" w:eastAsia="Times New Roman" w:hAnsi="Times New Roman" w:cs="Times New Roman"/>
        </w:rPr>
        <w:t xml:space="preserve">laiendatud tootjavastutus </w:t>
      </w:r>
      <w:r w:rsidRPr="5DF75B4A">
        <w:rPr>
          <w:rFonts w:ascii="Times New Roman" w:eastAsia="Times New Roman" w:hAnsi="Times New Roman" w:cs="Times New Roman"/>
        </w:rPr>
        <w:t xml:space="preserve">ka tekstiilitoodetele.  </w:t>
      </w:r>
    </w:p>
    <w:p w14:paraId="1C9225F3" w14:textId="3D64E038" w:rsidR="73744000" w:rsidRDefault="601147B1" w:rsidP="52BDCB30">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Eestis rakendatakse laiendatud tootjavastutust pakenditele ja probleemtoodetele. Probleemtoode on jäätmeseaduses defineeritud kui toode, mille jäätmed põhjustavad või võivad põhjustada tervise- või keskkonnaohtu, keskkonnahäiringuid või keskkonna ülemäärast </w:t>
      </w:r>
      <w:r w:rsidRPr="52E4A75E">
        <w:rPr>
          <w:rFonts w:ascii="Times New Roman" w:eastAsia="Times New Roman" w:hAnsi="Times New Roman" w:cs="Times New Roman"/>
        </w:rPr>
        <w:lastRenderedPageBreak/>
        <w:t xml:space="preserve">risustamist. Probleemtoodete hulka kuuluvad Eestis jäätmeseaduse § 25 lg 2 kohaselt sarnaselt ülejäänud Euroopa Liidule patareid ja akud, mootorsõidukid ja nende osad, elektri- ja elektroonikaseadmed ja nende osad, plasti sisaldavad kalapüügivahendid ja nende osad, niisutatud pühkepaber, õhupallid, filtriga tubakatooted ja koos tubakatoodetega kasutamiseks turustatavad filtrid, riigisiseselt ka rehvid ja põllumajandusplast. Laiendatud tootjavastutus kohaldub tootjale ehk isikule, kes teeb kauba majandustegevuse käigus esmakordselt Eesti turul kättesaadavaks. Laiendatud tootjavastutus kohaldub tootjale olenemata asukohast, seega kehtib ka kolmandates riikides asuvatele ettevõtetele (nt e-kauplejatele), </w:t>
      </w:r>
      <w:r w:rsidR="441EC525" w:rsidRPr="52E4A75E">
        <w:rPr>
          <w:rFonts w:ascii="Times New Roman" w:eastAsia="Times New Roman" w:hAnsi="Times New Roman" w:cs="Times New Roman"/>
        </w:rPr>
        <w:t xml:space="preserve">kes </w:t>
      </w:r>
      <w:r w:rsidRPr="52E4A75E">
        <w:rPr>
          <w:rFonts w:ascii="Times New Roman" w:eastAsia="Times New Roman" w:hAnsi="Times New Roman" w:cs="Times New Roman"/>
        </w:rPr>
        <w:t xml:space="preserve">lasevad probleemtooteid Eesti turule.  </w:t>
      </w:r>
    </w:p>
    <w:p w14:paraId="7E9B2851" w14:textId="3AF62B27" w:rsidR="73744000" w:rsidRDefault="26889A47"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Laiendatud tootjavastutus kohustab tootjat tagama oma turule lastud toodetest tekkivate jäätmete käitlemise ning kandma </w:t>
      </w:r>
      <w:r w:rsidR="0AA66C62" w:rsidRPr="5DF75B4A">
        <w:rPr>
          <w:rFonts w:ascii="Times New Roman" w:eastAsia="Times New Roman" w:hAnsi="Times New Roman" w:cs="Times New Roman"/>
        </w:rPr>
        <w:t xml:space="preserve">käitlemise </w:t>
      </w:r>
      <w:r w:rsidRPr="5DF75B4A">
        <w:rPr>
          <w:rFonts w:ascii="Times New Roman" w:eastAsia="Times New Roman" w:hAnsi="Times New Roman" w:cs="Times New Roman"/>
        </w:rPr>
        <w:t>kulud. See vastutus hõlmab eelkõige kohustust rahastada ja korraldada probleemtoodetest tekkinud jäätmete liigiti kogumist ja töötlemist</w:t>
      </w:r>
      <w:r w:rsidR="0FAA387F" w:rsidRPr="5DF75B4A">
        <w:rPr>
          <w:rFonts w:ascii="Times New Roman" w:eastAsia="Times New Roman" w:hAnsi="Times New Roman" w:cs="Times New Roman"/>
        </w:rPr>
        <w:t xml:space="preserve">, samuti töötlemise </w:t>
      </w:r>
      <w:r w:rsidRPr="5DF75B4A">
        <w:rPr>
          <w:rFonts w:ascii="Times New Roman" w:eastAsia="Times New Roman" w:hAnsi="Times New Roman" w:cs="Times New Roman"/>
        </w:rPr>
        <w:t xml:space="preserve">edendamist, aruandlust ning tarbijate teavitamist probleemtoote olelusringi lõpuga seotud aspektide kohta. Tootjad on kohustatud end registreerima laiendatud tootjavastutuse valdkonda hõlmavas tootjate registris ja esitama registrisse andmeid. Eestis on hetkel kaks laiendatud tootjavastutuse alla kuuluvate toodete registrit – pakendiregister (PAKIS) ning probleemtooteregister (PROTO). </w:t>
      </w:r>
      <w:r w:rsidR="4FC02951" w:rsidRPr="5DF75B4A">
        <w:rPr>
          <w:rFonts w:ascii="Times New Roman" w:eastAsia="Times New Roman" w:hAnsi="Times New Roman" w:cs="Times New Roman"/>
        </w:rPr>
        <w:t>T</w:t>
      </w:r>
      <w:r w:rsidRPr="5DF75B4A">
        <w:rPr>
          <w:rFonts w:ascii="Times New Roman" w:eastAsia="Times New Roman" w:hAnsi="Times New Roman" w:cs="Times New Roman"/>
        </w:rPr>
        <w:t xml:space="preserve">ootjatel </w:t>
      </w:r>
      <w:r w:rsidR="417E3EAC" w:rsidRPr="5DF75B4A">
        <w:rPr>
          <w:rFonts w:ascii="Times New Roman" w:eastAsia="Times New Roman" w:hAnsi="Times New Roman" w:cs="Times New Roman"/>
        </w:rPr>
        <w:t xml:space="preserve">on </w:t>
      </w:r>
      <w:r w:rsidRPr="5DF75B4A">
        <w:rPr>
          <w:rFonts w:ascii="Times New Roman" w:eastAsia="Times New Roman" w:hAnsi="Times New Roman" w:cs="Times New Roman"/>
        </w:rPr>
        <w:t xml:space="preserve">kohustus anda probleemtoote kasutajale teavet probleemtootest tekkinud jäätmete tagastamiskohtadest ning korraldada teabekampaaniaid kasutajate keskkonnateadlikkuse tõstmiseks. </w:t>
      </w:r>
    </w:p>
    <w:p w14:paraId="63F84850" w14:textId="39949B47" w:rsidR="73744000" w:rsidRDefault="26889A47"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Laiendatud tootjavastutusega tagatakse keskkonna ja inimeste tervise kaitse</w:t>
      </w:r>
      <w:r w:rsidR="5A72924E" w:rsidRPr="5DF75B4A">
        <w:rPr>
          <w:rFonts w:ascii="Times New Roman" w:eastAsia="Times New Roman" w:hAnsi="Times New Roman" w:cs="Times New Roman"/>
        </w:rPr>
        <w:t xml:space="preserve"> ning selle </w:t>
      </w:r>
      <w:r w:rsidRPr="5DF75B4A">
        <w:rPr>
          <w:rFonts w:ascii="Times New Roman" w:eastAsia="Times New Roman" w:hAnsi="Times New Roman" w:cs="Times New Roman"/>
        </w:rPr>
        <w:t>eesmärk on toetada jäätmetekke vähendamist, sh säästvat tarbimist</w:t>
      </w:r>
      <w:r w:rsidR="6F89C714" w:rsidRPr="5DF75B4A">
        <w:rPr>
          <w:rFonts w:ascii="Times New Roman" w:eastAsia="Times New Roman" w:hAnsi="Times New Roman" w:cs="Times New Roman"/>
        </w:rPr>
        <w:t xml:space="preserve">, </w:t>
      </w:r>
      <w:r w:rsidRPr="5DF75B4A">
        <w:rPr>
          <w:rFonts w:ascii="Times New Roman" w:eastAsia="Times New Roman" w:hAnsi="Times New Roman" w:cs="Times New Roman"/>
        </w:rPr>
        <w:t>tootmist</w:t>
      </w:r>
      <w:r w:rsidR="00360AD7" w:rsidRPr="5DF75B4A">
        <w:rPr>
          <w:rFonts w:ascii="Times New Roman" w:eastAsia="Times New Roman" w:hAnsi="Times New Roman" w:cs="Times New Roman"/>
        </w:rPr>
        <w:t xml:space="preserve"> ning </w:t>
      </w:r>
      <w:r w:rsidRPr="5DF75B4A">
        <w:rPr>
          <w:rFonts w:ascii="Times New Roman" w:eastAsia="Times New Roman" w:hAnsi="Times New Roman" w:cs="Times New Roman"/>
        </w:rPr>
        <w:t>korduskasutamist</w:t>
      </w:r>
      <w:r w:rsidR="741317D2" w:rsidRPr="5DF75B4A">
        <w:rPr>
          <w:rFonts w:ascii="Times New Roman" w:eastAsia="Times New Roman" w:hAnsi="Times New Roman" w:cs="Times New Roman"/>
        </w:rPr>
        <w:t>.</w:t>
      </w:r>
      <w:r w:rsidR="51801126" w:rsidRPr="5DF75B4A">
        <w:rPr>
          <w:rFonts w:ascii="Times New Roman" w:eastAsia="Times New Roman" w:hAnsi="Times New Roman" w:cs="Times New Roman"/>
        </w:rPr>
        <w:t xml:space="preserve"> Ringlussevõtu kaudu aitab l</w:t>
      </w:r>
      <w:r w:rsidR="741317D2" w:rsidRPr="5DF75B4A">
        <w:rPr>
          <w:rFonts w:ascii="Times New Roman" w:eastAsia="Times New Roman" w:hAnsi="Times New Roman" w:cs="Times New Roman"/>
        </w:rPr>
        <w:t xml:space="preserve">aiendatud tootjavastutus </w:t>
      </w:r>
      <w:r w:rsidRPr="5DF75B4A">
        <w:rPr>
          <w:rFonts w:ascii="Times New Roman" w:eastAsia="Times New Roman" w:hAnsi="Times New Roman" w:cs="Times New Roman"/>
        </w:rPr>
        <w:t xml:space="preserve">vähendada jäätmekäitluse negatiivset mõju ning </w:t>
      </w:r>
      <w:r w:rsidR="765AD030" w:rsidRPr="5DF75B4A">
        <w:rPr>
          <w:rFonts w:ascii="Times New Roman" w:eastAsia="Times New Roman" w:hAnsi="Times New Roman" w:cs="Times New Roman"/>
        </w:rPr>
        <w:t xml:space="preserve">samuti tõkestada </w:t>
      </w:r>
      <w:r w:rsidRPr="5DF75B4A">
        <w:rPr>
          <w:rFonts w:ascii="Times New Roman" w:eastAsia="Times New Roman" w:hAnsi="Times New Roman" w:cs="Times New Roman"/>
        </w:rPr>
        <w:t>jäätmete kõrvaldamist</w:t>
      </w:r>
      <w:r w:rsidR="1124FDAE" w:rsidRPr="5DF75B4A">
        <w:rPr>
          <w:rFonts w:ascii="Times New Roman" w:eastAsia="Times New Roman" w:hAnsi="Times New Roman" w:cs="Times New Roman"/>
        </w:rPr>
        <w:t>,</w:t>
      </w:r>
      <w:r w:rsidRPr="5DF75B4A">
        <w:rPr>
          <w:rFonts w:ascii="Times New Roman" w:eastAsia="Times New Roman" w:hAnsi="Times New Roman" w:cs="Times New Roman"/>
        </w:rPr>
        <w:t xml:space="preserve"> toeta</w:t>
      </w:r>
      <w:r w:rsidR="61201046" w:rsidRPr="5DF75B4A">
        <w:rPr>
          <w:rFonts w:ascii="Times New Roman" w:eastAsia="Times New Roman" w:hAnsi="Times New Roman" w:cs="Times New Roman"/>
        </w:rPr>
        <w:t>des nii</w:t>
      </w:r>
      <w:r w:rsidRPr="5DF75B4A">
        <w:rPr>
          <w:rFonts w:ascii="Times New Roman" w:eastAsia="Times New Roman" w:hAnsi="Times New Roman" w:cs="Times New Roman"/>
        </w:rPr>
        <w:t xml:space="preserve"> ressursside tõhusat kasutamist ja teiseste toor</w:t>
      </w:r>
      <w:r w:rsidR="630B18EE" w:rsidRPr="5DF75B4A">
        <w:rPr>
          <w:rFonts w:ascii="Times New Roman" w:eastAsia="Times New Roman" w:hAnsi="Times New Roman" w:cs="Times New Roman"/>
        </w:rPr>
        <w:t>mete turgu</w:t>
      </w:r>
      <w:r w:rsidRPr="5DF75B4A">
        <w:rPr>
          <w:rFonts w:ascii="Times New Roman" w:eastAsia="Times New Roman" w:hAnsi="Times New Roman" w:cs="Times New Roman"/>
        </w:rPr>
        <w:t xml:space="preserve">. Laiendatud tootjavastutus toetab seega ka mitme kestliku arengu eesmärgi täitmist, eelkõige säästva tarbimise ja tootmise eesmärgi täitmist. </w:t>
      </w:r>
    </w:p>
    <w:p w14:paraId="75B2F6E4" w14:textId="361ECD4C" w:rsidR="04B33C5A" w:rsidRDefault="601147B1" w:rsidP="52BDCB30">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Euroopa Liidus ja kolmandas riigis asuvatele pakendite, elektroonikaseadmete, patareide ja akude, ühekordselt kasutatavate plast</w:t>
      </w:r>
      <w:r w:rsidR="30FFF8BC" w:rsidRPr="52E4A75E">
        <w:rPr>
          <w:rFonts w:ascii="Times New Roman" w:eastAsia="Times New Roman" w:hAnsi="Times New Roman" w:cs="Times New Roman"/>
        </w:rPr>
        <w:t>t</w:t>
      </w:r>
      <w:r w:rsidRPr="52E4A75E">
        <w:rPr>
          <w:rFonts w:ascii="Times New Roman" w:eastAsia="Times New Roman" w:hAnsi="Times New Roman" w:cs="Times New Roman"/>
        </w:rPr>
        <w:t xml:space="preserve">oodete ja tekstiili tootjatele, kes tegutsevad piiriüleselt </w:t>
      </w:r>
      <w:r w:rsidR="1EFC9C11" w:rsidRPr="52E4A75E">
        <w:rPr>
          <w:rFonts w:ascii="Times New Roman" w:eastAsia="Times New Roman" w:hAnsi="Times New Roman" w:cs="Times New Roman"/>
        </w:rPr>
        <w:t xml:space="preserve">tuleb </w:t>
      </w:r>
      <w:r w:rsidRPr="52E4A75E">
        <w:rPr>
          <w:rFonts w:ascii="Times New Roman" w:eastAsia="Times New Roman" w:hAnsi="Times New Roman" w:cs="Times New Roman"/>
        </w:rPr>
        <w:t>määra</w:t>
      </w:r>
      <w:r w:rsidR="2FA8AF3F" w:rsidRPr="52E4A75E">
        <w:rPr>
          <w:rFonts w:ascii="Times New Roman" w:eastAsia="Times New Roman" w:hAnsi="Times New Roman" w:cs="Times New Roman"/>
        </w:rPr>
        <w:t>t</w:t>
      </w:r>
      <w:r w:rsidRPr="52E4A75E">
        <w:rPr>
          <w:rFonts w:ascii="Times New Roman" w:eastAsia="Times New Roman" w:hAnsi="Times New Roman" w:cs="Times New Roman"/>
        </w:rPr>
        <w:t xml:space="preserve">a volitatud esindaja igas liikmesriigis, kus neil asukohta ei ole ja kus nad tooteid turule lasevad.  </w:t>
      </w:r>
      <w:r w:rsidR="77C39445" w:rsidRPr="52E4A75E">
        <w:rPr>
          <w:rFonts w:ascii="Times New Roman" w:eastAsia="Times New Roman" w:hAnsi="Times New Roman" w:cs="Times New Roman"/>
        </w:rPr>
        <w:t>Volitatud esindaja puhul on tegemist füüsilise või juriidilise isikuga, kes omab antud</w:t>
      </w:r>
      <w:r w:rsidR="0D48CB00" w:rsidRPr="52E4A75E">
        <w:rPr>
          <w:rFonts w:ascii="Times New Roman" w:eastAsia="Times New Roman" w:hAnsi="Times New Roman" w:cs="Times New Roman"/>
        </w:rPr>
        <w:t xml:space="preserve"> liikmesriigis elu- või asukohta</w:t>
      </w:r>
      <w:r w:rsidR="6B32407F" w:rsidRPr="52E4A75E">
        <w:rPr>
          <w:rFonts w:ascii="Times New Roman" w:eastAsia="Times New Roman" w:hAnsi="Times New Roman" w:cs="Times New Roman"/>
        </w:rPr>
        <w:t xml:space="preserve"> ning tagab</w:t>
      </w:r>
      <w:r w:rsidR="0D48CB00" w:rsidRPr="52E4A75E">
        <w:rPr>
          <w:rFonts w:ascii="Times New Roman" w:eastAsia="Times New Roman" w:hAnsi="Times New Roman" w:cs="Times New Roman"/>
        </w:rPr>
        <w:t xml:space="preserve"> laiendatud tootjavastutuse nõuete täitmise. Laiendatud tootjavastutuse regulatsioonide kohaselt vastutab volitatud esindaja tootja kohustuste täitmise eest selles liikmesriigis, kus tootjal asukohta ei ole. </w:t>
      </w:r>
    </w:p>
    <w:p w14:paraId="2F951F5E" w14:textId="35E1AD68" w:rsidR="04B33C5A" w:rsidRDefault="0D48CB00" w:rsidP="52BDCB30">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Lisaks vastutusele võimaldab volitatud esindaja tootjal täita laiendatud tootjavastutuse nõudeid. Samas võimaldab volitatud esindaja määramine tootjal lihtsamini täita tootja laiendatud vastutuse kohustusi, sh suhtlust liikmesriigiga, tootja registreerimist, tootjavastutusorganisatsioonidega lepingu sõlmimist ja registrisse aruande esitamist</w:t>
      </w:r>
      <w:r w:rsidRPr="52E4A75E">
        <w:rPr>
          <w:rFonts w:ascii="Times New Roman" w:eastAsia="Times New Roman" w:hAnsi="Times New Roman" w:cs="Times New Roman"/>
          <w:b/>
          <w:bCs/>
        </w:rPr>
        <w:t>.</w:t>
      </w:r>
      <w:r w:rsidRPr="52E4A75E">
        <w:rPr>
          <w:rFonts w:ascii="Times New Roman" w:eastAsia="Times New Roman" w:hAnsi="Times New Roman" w:cs="Times New Roman"/>
        </w:rPr>
        <w:t xml:space="preserve">  </w:t>
      </w:r>
      <w:r w:rsidR="61C5DD5B" w:rsidRPr="52E4A75E">
        <w:rPr>
          <w:rFonts w:ascii="Times New Roman" w:eastAsia="Times New Roman" w:hAnsi="Times New Roman" w:cs="Times New Roman"/>
        </w:rPr>
        <w:t xml:space="preserve">Nii </w:t>
      </w:r>
      <w:r w:rsidR="69A1D447" w:rsidRPr="52E4A75E">
        <w:rPr>
          <w:rFonts w:ascii="Times New Roman" w:eastAsia="Times New Roman" w:hAnsi="Times New Roman" w:cs="Times New Roman"/>
        </w:rPr>
        <w:t xml:space="preserve">aitab </w:t>
      </w:r>
      <w:r w:rsidR="61C5DD5B" w:rsidRPr="52E4A75E">
        <w:rPr>
          <w:rFonts w:ascii="Times New Roman" w:eastAsia="Times New Roman" w:hAnsi="Times New Roman" w:cs="Times New Roman"/>
        </w:rPr>
        <w:t>v</w:t>
      </w:r>
      <w:r w:rsidRPr="52E4A75E">
        <w:rPr>
          <w:rFonts w:ascii="Times New Roman" w:eastAsia="Times New Roman" w:hAnsi="Times New Roman" w:cs="Times New Roman"/>
        </w:rPr>
        <w:t xml:space="preserve">olitatud esindaja </w:t>
      </w:r>
      <w:r w:rsidR="3C0028D0" w:rsidRPr="52E4A75E">
        <w:rPr>
          <w:rFonts w:ascii="Times New Roman" w:eastAsia="Times New Roman" w:hAnsi="Times New Roman" w:cs="Times New Roman"/>
        </w:rPr>
        <w:t xml:space="preserve">vältida </w:t>
      </w:r>
      <w:r w:rsidRPr="52E4A75E">
        <w:rPr>
          <w:rFonts w:ascii="Times New Roman" w:eastAsia="Times New Roman" w:hAnsi="Times New Roman" w:cs="Times New Roman"/>
        </w:rPr>
        <w:t xml:space="preserve">siseturu </w:t>
      </w:r>
      <w:r w:rsidR="7705E4F5" w:rsidRPr="52E4A75E">
        <w:rPr>
          <w:rFonts w:ascii="Times New Roman" w:eastAsia="Times New Roman" w:hAnsi="Times New Roman" w:cs="Times New Roman"/>
        </w:rPr>
        <w:t>tõr</w:t>
      </w:r>
      <w:r w:rsidR="48902BE8" w:rsidRPr="52E4A75E">
        <w:rPr>
          <w:rFonts w:ascii="Times New Roman" w:eastAsia="Times New Roman" w:hAnsi="Times New Roman" w:cs="Times New Roman"/>
        </w:rPr>
        <w:t>keid</w:t>
      </w:r>
      <w:r w:rsidRPr="52E4A75E">
        <w:rPr>
          <w:rFonts w:ascii="Times New Roman" w:eastAsia="Times New Roman" w:hAnsi="Times New Roman" w:cs="Times New Roman"/>
        </w:rPr>
        <w:t xml:space="preserve">. Näiteks </w:t>
      </w:r>
      <w:r w:rsidR="27ED8400" w:rsidRPr="52E4A75E">
        <w:rPr>
          <w:rFonts w:ascii="Times New Roman" w:eastAsia="Times New Roman" w:hAnsi="Times New Roman" w:cs="Times New Roman"/>
        </w:rPr>
        <w:t xml:space="preserve">tagab </w:t>
      </w:r>
      <w:r w:rsidRPr="52E4A75E">
        <w:rPr>
          <w:rFonts w:ascii="Times New Roman" w:eastAsia="Times New Roman" w:hAnsi="Times New Roman" w:cs="Times New Roman"/>
        </w:rPr>
        <w:t xml:space="preserve">volitatud esindaja, et e-kaubandusega tegelev tootja saab registreeritud ning tootja andmed jõuaksid tootjate ühenduseni, kes omakorda korraldab probleemtoodete jäätmete kokku kogumise ja käitluse ning aruande esitamise. </w:t>
      </w:r>
    </w:p>
    <w:p w14:paraId="4EEE1905" w14:textId="3127C385" w:rsidR="04B33C5A" w:rsidRDefault="02F78441" w:rsidP="52BDCB30">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H</w:t>
      </w:r>
      <w:r w:rsidR="0D48CB00" w:rsidRPr="52E4A75E">
        <w:rPr>
          <w:rFonts w:ascii="Times New Roman" w:eastAsia="Times New Roman" w:hAnsi="Times New Roman" w:cs="Times New Roman"/>
        </w:rPr>
        <w:t>alduskoormus</w:t>
      </w:r>
      <w:r w:rsidR="4034D0DE" w:rsidRPr="52E4A75E">
        <w:rPr>
          <w:rFonts w:ascii="Times New Roman" w:eastAsia="Times New Roman" w:hAnsi="Times New Roman" w:cs="Times New Roman"/>
        </w:rPr>
        <w:t>e</w:t>
      </w:r>
      <w:r w:rsidR="0D48CB00" w:rsidRPr="52E4A75E">
        <w:rPr>
          <w:rFonts w:ascii="Times New Roman" w:eastAsia="Times New Roman" w:hAnsi="Times New Roman" w:cs="Times New Roman"/>
        </w:rPr>
        <w:t xml:space="preserve"> </w:t>
      </w:r>
      <w:r w:rsidR="3164EC5C" w:rsidRPr="52E4A75E">
        <w:rPr>
          <w:rFonts w:ascii="Times New Roman" w:eastAsia="Times New Roman" w:hAnsi="Times New Roman" w:cs="Times New Roman"/>
        </w:rPr>
        <w:t xml:space="preserve">vähendamiseks </w:t>
      </w:r>
      <w:r w:rsidR="0D48CB00" w:rsidRPr="52E4A75E">
        <w:rPr>
          <w:rFonts w:ascii="Times New Roman" w:eastAsia="Times New Roman" w:hAnsi="Times New Roman" w:cs="Times New Roman"/>
        </w:rPr>
        <w:t xml:space="preserve">on Eesti võimaldanud tootjavastutusorganisatsioonidel täita ka volitatud esindaja rolli, ehk tootja </w:t>
      </w:r>
      <w:r w:rsidR="5A008849" w:rsidRPr="52E4A75E">
        <w:rPr>
          <w:rFonts w:ascii="Times New Roman" w:eastAsia="Times New Roman" w:hAnsi="Times New Roman" w:cs="Times New Roman"/>
        </w:rPr>
        <w:t xml:space="preserve">saab sõlmida </w:t>
      </w:r>
      <w:r w:rsidR="0D48CB00" w:rsidRPr="52E4A75E">
        <w:rPr>
          <w:rFonts w:ascii="Times New Roman" w:eastAsia="Times New Roman" w:hAnsi="Times New Roman" w:cs="Times New Roman"/>
        </w:rPr>
        <w:t xml:space="preserve">lepingu tootjavastutusorganisatsiooniga </w:t>
      </w:r>
      <w:r w:rsidR="7B425295" w:rsidRPr="52E4A75E">
        <w:rPr>
          <w:rFonts w:ascii="Times New Roman" w:eastAsia="Times New Roman" w:hAnsi="Times New Roman" w:cs="Times New Roman"/>
        </w:rPr>
        <w:t xml:space="preserve">nii nende </w:t>
      </w:r>
      <w:r w:rsidR="0D48CB00" w:rsidRPr="52E4A75E">
        <w:rPr>
          <w:rFonts w:ascii="Times New Roman" w:eastAsia="Times New Roman" w:hAnsi="Times New Roman" w:cs="Times New Roman"/>
        </w:rPr>
        <w:t xml:space="preserve">esindamiseks </w:t>
      </w:r>
      <w:r w:rsidR="7366283C" w:rsidRPr="52E4A75E">
        <w:rPr>
          <w:rFonts w:ascii="Times New Roman" w:eastAsia="Times New Roman" w:hAnsi="Times New Roman" w:cs="Times New Roman"/>
        </w:rPr>
        <w:t xml:space="preserve">kui ka </w:t>
      </w:r>
      <w:r w:rsidR="0D48CB00" w:rsidRPr="52E4A75E">
        <w:rPr>
          <w:rFonts w:ascii="Times New Roman" w:eastAsia="Times New Roman" w:hAnsi="Times New Roman" w:cs="Times New Roman"/>
        </w:rPr>
        <w:t xml:space="preserve">laiendatud tootjavastutuse kohustuste täitmiseks. </w:t>
      </w:r>
      <w:r w:rsidR="2F234C1C" w:rsidRPr="52E4A75E">
        <w:rPr>
          <w:rFonts w:ascii="Times New Roman" w:eastAsia="Times New Roman" w:hAnsi="Times New Roman" w:cs="Times New Roman"/>
        </w:rPr>
        <w:t xml:space="preserve">Mitmed </w:t>
      </w:r>
      <w:r w:rsidR="0D48CB00" w:rsidRPr="52E4A75E">
        <w:rPr>
          <w:rFonts w:ascii="Times New Roman" w:eastAsia="Times New Roman" w:hAnsi="Times New Roman" w:cs="Times New Roman"/>
        </w:rPr>
        <w:t>elektroonikaseadmete maaletoojad on määranud oma esindajaks tootjavastutusorganisatsiooni</w:t>
      </w:r>
      <w:r w:rsidR="42821390" w:rsidRPr="52E4A75E">
        <w:rPr>
          <w:rFonts w:ascii="Times New Roman" w:eastAsia="Times New Roman" w:hAnsi="Times New Roman" w:cs="Times New Roman"/>
        </w:rPr>
        <w:t>.</w:t>
      </w:r>
      <w:r w:rsidR="0D48CB00" w:rsidRPr="52E4A75E">
        <w:rPr>
          <w:rFonts w:ascii="Times New Roman" w:eastAsia="Times New Roman" w:hAnsi="Times New Roman" w:cs="Times New Roman"/>
        </w:rPr>
        <w:t xml:space="preserve"> </w:t>
      </w:r>
      <w:r w:rsidR="0D48CB00" w:rsidRPr="52E4A75E">
        <w:rPr>
          <w:rFonts w:ascii="Times New Roman" w:eastAsia="Times New Roman" w:hAnsi="Times New Roman" w:cs="Times New Roman"/>
        </w:rPr>
        <w:lastRenderedPageBreak/>
        <w:t>Lisaks on kehtiv volitatud esindaja nõue</w:t>
      </w:r>
      <w:r w:rsidR="26BAB17B" w:rsidRPr="52E4A75E">
        <w:rPr>
          <w:rFonts w:ascii="Times New Roman" w:eastAsia="Times New Roman" w:hAnsi="Times New Roman" w:cs="Times New Roman"/>
        </w:rPr>
        <w:t xml:space="preserve"> </w:t>
      </w:r>
      <w:r w:rsidR="0D48CB00" w:rsidRPr="52E4A75E">
        <w:rPr>
          <w:rFonts w:ascii="Times New Roman" w:eastAsia="Times New Roman" w:hAnsi="Times New Roman" w:cs="Times New Roman"/>
        </w:rPr>
        <w:t xml:space="preserve">praktikas üks kesksemaid mehhanisme, mis võimaldab vältida laiendatud tootjavastutuse kohustustest kõrvalehoidmist ning tagada jäätmekäitluse kulude katmise vastavalt „saastaja maksab“ põhimõttele. </w:t>
      </w:r>
    </w:p>
    <w:p w14:paraId="0395B7DB" w14:textId="4C273A28" w:rsidR="04B33C5A" w:rsidRDefault="0D48CB00" w:rsidP="52BDCB30">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Kui volitatud esindaja kohustus </w:t>
      </w:r>
      <w:r w:rsidR="317113E3" w:rsidRPr="52E4A75E">
        <w:rPr>
          <w:rFonts w:ascii="Times New Roman" w:eastAsia="Times New Roman" w:hAnsi="Times New Roman" w:cs="Times New Roman"/>
        </w:rPr>
        <w:t xml:space="preserve">tootjale </w:t>
      </w:r>
      <w:r w:rsidRPr="52E4A75E">
        <w:rPr>
          <w:rFonts w:ascii="Times New Roman" w:eastAsia="Times New Roman" w:hAnsi="Times New Roman" w:cs="Times New Roman"/>
        </w:rPr>
        <w:t xml:space="preserve">peatatakse, tekivad </w:t>
      </w:r>
      <w:r w:rsidR="3A41B2ED" w:rsidRPr="52E4A75E">
        <w:rPr>
          <w:rFonts w:ascii="Times New Roman" w:eastAsia="Times New Roman" w:hAnsi="Times New Roman" w:cs="Times New Roman"/>
        </w:rPr>
        <w:t xml:space="preserve">märkimisväärsed probleemid laiendatud tootjavastutuse süsteemi </w:t>
      </w:r>
      <w:r w:rsidRPr="52E4A75E">
        <w:rPr>
          <w:rFonts w:ascii="Times New Roman" w:eastAsia="Times New Roman" w:hAnsi="Times New Roman" w:cs="Times New Roman"/>
        </w:rPr>
        <w:t>jõustamise</w:t>
      </w:r>
      <w:r w:rsidR="5F982D5D" w:rsidRPr="52E4A75E">
        <w:rPr>
          <w:rFonts w:ascii="Times New Roman" w:eastAsia="Times New Roman" w:hAnsi="Times New Roman" w:cs="Times New Roman"/>
        </w:rPr>
        <w:t>l</w:t>
      </w:r>
      <w:r w:rsidRPr="52E4A75E">
        <w:rPr>
          <w:rFonts w:ascii="Times New Roman" w:eastAsia="Times New Roman" w:hAnsi="Times New Roman" w:cs="Times New Roman"/>
        </w:rPr>
        <w:t xml:space="preserve">, kuna hetkel </w:t>
      </w:r>
      <w:r w:rsidR="340D409F" w:rsidRPr="52E4A75E">
        <w:rPr>
          <w:rFonts w:ascii="Times New Roman" w:eastAsia="Times New Roman" w:hAnsi="Times New Roman" w:cs="Times New Roman"/>
        </w:rPr>
        <w:t>puuduvad piisavad</w:t>
      </w:r>
      <w:r w:rsidRPr="52E4A75E">
        <w:rPr>
          <w:rFonts w:ascii="Times New Roman" w:eastAsia="Times New Roman" w:hAnsi="Times New Roman" w:cs="Times New Roman"/>
        </w:rPr>
        <w:t xml:space="preserve"> asendusmehhanis</w:t>
      </w:r>
      <w:r w:rsidR="200D858A" w:rsidRPr="52E4A75E">
        <w:rPr>
          <w:rFonts w:ascii="Times New Roman" w:eastAsia="Times New Roman" w:hAnsi="Times New Roman" w:cs="Times New Roman"/>
        </w:rPr>
        <w:t>mid</w:t>
      </w:r>
      <w:r w:rsidRPr="52E4A75E">
        <w:rPr>
          <w:rFonts w:ascii="Times New Roman" w:eastAsia="Times New Roman" w:hAnsi="Times New Roman" w:cs="Times New Roman"/>
        </w:rPr>
        <w:t>, mis tagaks</w:t>
      </w:r>
      <w:r w:rsidR="6E6AEBEB" w:rsidRPr="52E4A75E">
        <w:rPr>
          <w:rFonts w:ascii="Times New Roman" w:eastAsia="Times New Roman" w:hAnsi="Times New Roman" w:cs="Times New Roman"/>
        </w:rPr>
        <w:t>id</w:t>
      </w:r>
      <w:r w:rsidRPr="52E4A75E">
        <w:rPr>
          <w:rFonts w:ascii="Times New Roman" w:eastAsia="Times New Roman" w:hAnsi="Times New Roman" w:cs="Times New Roman"/>
        </w:rPr>
        <w:t xml:space="preserve"> </w:t>
      </w:r>
      <w:r w:rsidR="09174DE7" w:rsidRPr="52E4A75E">
        <w:rPr>
          <w:rFonts w:ascii="Times New Roman" w:eastAsia="Times New Roman" w:hAnsi="Times New Roman" w:cs="Times New Roman"/>
        </w:rPr>
        <w:t>nõuete täitmise ka volitatud esindaja puudumisel</w:t>
      </w:r>
      <w:r w:rsidRPr="52E4A75E">
        <w:rPr>
          <w:rFonts w:ascii="Times New Roman" w:eastAsia="Times New Roman" w:hAnsi="Times New Roman" w:cs="Times New Roman"/>
        </w:rPr>
        <w:t xml:space="preserve">. </w:t>
      </w:r>
      <w:r w:rsidR="64B03036" w:rsidRPr="52E4A75E">
        <w:rPr>
          <w:rFonts w:ascii="Times New Roman" w:eastAsia="Times New Roman" w:hAnsi="Times New Roman" w:cs="Times New Roman"/>
        </w:rPr>
        <w:t xml:space="preserve">Suurimaks murekohaks on kolmandatest riikidest pärit </w:t>
      </w:r>
      <w:proofErr w:type="spellStart"/>
      <w:r w:rsidR="64B03036" w:rsidRPr="52E4A75E">
        <w:rPr>
          <w:rFonts w:ascii="Times New Roman" w:eastAsia="Times New Roman" w:hAnsi="Times New Roman" w:cs="Times New Roman"/>
        </w:rPr>
        <w:t>kaugmüüjad</w:t>
      </w:r>
      <w:proofErr w:type="spellEnd"/>
      <w:r w:rsidR="64B03036"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p>
    <w:p w14:paraId="0C1FBE3C" w14:textId="07BDC4B9" w:rsidR="36F1B295" w:rsidRDefault="3F8361A5" w:rsidP="52BDCB30">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2025. </w:t>
      </w:r>
      <w:r w:rsidR="1633B58C" w:rsidRPr="52E4A75E">
        <w:rPr>
          <w:rFonts w:ascii="Times New Roman" w:eastAsia="Times New Roman" w:hAnsi="Times New Roman" w:cs="Times New Roman"/>
        </w:rPr>
        <w:t>aasta</w:t>
      </w:r>
      <w:r w:rsidRPr="52E4A75E">
        <w:rPr>
          <w:rFonts w:ascii="Times New Roman" w:eastAsia="Times New Roman" w:hAnsi="Times New Roman" w:cs="Times New Roman"/>
        </w:rPr>
        <w:t xml:space="preserve"> detsembri seisuga oli probleemtooteregistris (PROTO) registreeritud 10</w:t>
      </w:r>
      <w:r w:rsidR="27AC1F4D" w:rsidRPr="52E4A75E">
        <w:rPr>
          <w:rFonts w:ascii="Times New Roman" w:eastAsia="Times New Roman" w:hAnsi="Times New Roman" w:cs="Times New Roman"/>
        </w:rPr>
        <w:t>50</w:t>
      </w:r>
      <w:r w:rsidRPr="52E4A75E">
        <w:rPr>
          <w:rFonts w:ascii="Times New Roman" w:eastAsia="Times New Roman" w:hAnsi="Times New Roman" w:cs="Times New Roman"/>
        </w:rPr>
        <w:t xml:space="preserve"> kodumajapidamise elektri-ja elektroonikaseadmete tootjat</w:t>
      </w:r>
      <w:r w:rsidR="111D8A16" w:rsidRPr="52E4A75E">
        <w:rPr>
          <w:rFonts w:ascii="Times New Roman" w:eastAsia="Times New Roman" w:hAnsi="Times New Roman" w:cs="Times New Roman"/>
        </w:rPr>
        <w:t xml:space="preserve"> (kellest 219 on teises riigis asuvad tootja</w:t>
      </w:r>
      <w:r w:rsidR="0A17D5EF" w:rsidRPr="52E4A75E">
        <w:rPr>
          <w:rFonts w:ascii="Times New Roman" w:eastAsia="Times New Roman" w:hAnsi="Times New Roman" w:cs="Times New Roman"/>
        </w:rPr>
        <w:t>d</w:t>
      </w:r>
      <w:r w:rsidR="111D8A16" w:rsidRPr="52E4A75E">
        <w:rPr>
          <w:rFonts w:ascii="Times New Roman" w:eastAsia="Times New Roman" w:hAnsi="Times New Roman" w:cs="Times New Roman"/>
        </w:rPr>
        <w:t>)</w:t>
      </w:r>
      <w:r w:rsidRPr="52E4A75E">
        <w:rPr>
          <w:rFonts w:ascii="Times New Roman" w:eastAsia="Times New Roman" w:hAnsi="Times New Roman" w:cs="Times New Roman"/>
        </w:rPr>
        <w:t>, 363 patareide ja aku</w:t>
      </w:r>
      <w:r w:rsidR="575E5D79" w:rsidRPr="52E4A75E">
        <w:rPr>
          <w:rFonts w:ascii="Times New Roman" w:eastAsia="Times New Roman" w:hAnsi="Times New Roman" w:cs="Times New Roman"/>
        </w:rPr>
        <w:t>de</w:t>
      </w:r>
      <w:r w:rsidRPr="52E4A75E">
        <w:rPr>
          <w:rFonts w:ascii="Times New Roman" w:eastAsia="Times New Roman" w:hAnsi="Times New Roman" w:cs="Times New Roman"/>
        </w:rPr>
        <w:t xml:space="preserve"> tootjat</w:t>
      </w:r>
      <w:r w:rsidR="4A9CFE22" w:rsidRPr="52E4A75E">
        <w:rPr>
          <w:rFonts w:ascii="Times New Roman" w:eastAsia="Times New Roman" w:hAnsi="Times New Roman" w:cs="Times New Roman"/>
        </w:rPr>
        <w:t xml:space="preserve"> (kellest 80 on teises riigis asuvad tootjad)</w:t>
      </w:r>
      <w:r w:rsidR="6C5A8F30" w:rsidRPr="52E4A75E">
        <w:rPr>
          <w:rFonts w:ascii="Times New Roman" w:eastAsia="Times New Roman" w:hAnsi="Times New Roman" w:cs="Times New Roman"/>
        </w:rPr>
        <w:t xml:space="preserve"> ning</w:t>
      </w:r>
      <w:r w:rsidRPr="52E4A75E">
        <w:rPr>
          <w:rFonts w:ascii="Times New Roman" w:eastAsia="Times New Roman" w:hAnsi="Times New Roman" w:cs="Times New Roman"/>
        </w:rPr>
        <w:t xml:space="preserve"> 5230 pak</w:t>
      </w:r>
      <w:r w:rsidR="31D357CC" w:rsidRPr="52E4A75E">
        <w:rPr>
          <w:rFonts w:ascii="Times New Roman" w:eastAsia="Times New Roman" w:hAnsi="Times New Roman" w:cs="Times New Roman"/>
        </w:rPr>
        <w:t>endite tootjat.</w:t>
      </w:r>
      <w:r w:rsidR="5F23BCEA" w:rsidRPr="52E4A75E">
        <w:rPr>
          <w:rFonts w:ascii="Times New Roman" w:eastAsia="Times New Roman" w:hAnsi="Times New Roman" w:cs="Times New Roman"/>
        </w:rPr>
        <w:t xml:space="preserve"> 2024. </w:t>
      </w:r>
      <w:r w:rsidR="30E47E85" w:rsidRPr="52E4A75E">
        <w:rPr>
          <w:rFonts w:ascii="Times New Roman" w:eastAsia="Times New Roman" w:hAnsi="Times New Roman" w:cs="Times New Roman"/>
        </w:rPr>
        <w:t>a</w:t>
      </w:r>
      <w:r w:rsidR="6BBCE3E0" w:rsidRPr="52E4A75E">
        <w:rPr>
          <w:rFonts w:ascii="Times New Roman" w:eastAsia="Times New Roman" w:hAnsi="Times New Roman" w:cs="Times New Roman"/>
        </w:rPr>
        <w:t>asta</w:t>
      </w:r>
      <w:r w:rsidR="30E47E85" w:rsidRPr="52E4A75E">
        <w:rPr>
          <w:rFonts w:ascii="Times New Roman" w:eastAsia="Times New Roman" w:hAnsi="Times New Roman" w:cs="Times New Roman"/>
        </w:rPr>
        <w:t xml:space="preserve"> detsembri seisuga oli pakendiregistrisse (PAKIS) esitanud</w:t>
      </w:r>
      <w:r w:rsidR="7887DAF3" w:rsidRPr="52E4A75E">
        <w:rPr>
          <w:rFonts w:ascii="Times New Roman" w:eastAsia="Times New Roman" w:hAnsi="Times New Roman" w:cs="Times New Roman"/>
        </w:rPr>
        <w:t xml:space="preserve"> pakendiaruande</w:t>
      </w:r>
      <w:r w:rsidR="5F23BCEA" w:rsidRPr="52E4A75E">
        <w:rPr>
          <w:rFonts w:ascii="Times New Roman" w:eastAsia="Times New Roman" w:hAnsi="Times New Roman" w:cs="Times New Roman"/>
        </w:rPr>
        <w:t xml:space="preserve"> 4959 ettevõtet</w:t>
      </w:r>
      <w:r w:rsidR="27BFED27" w:rsidRPr="52E4A75E">
        <w:rPr>
          <w:rFonts w:ascii="Times New Roman" w:eastAsia="Times New Roman" w:hAnsi="Times New Roman" w:cs="Times New Roman"/>
        </w:rPr>
        <w:t xml:space="preserve">. Nendest </w:t>
      </w:r>
      <w:r w:rsidR="5F23BCEA" w:rsidRPr="52E4A75E">
        <w:rPr>
          <w:rFonts w:ascii="Times New Roman" w:eastAsia="Times New Roman" w:hAnsi="Times New Roman" w:cs="Times New Roman"/>
        </w:rPr>
        <w:t xml:space="preserve">227 </w:t>
      </w:r>
      <w:r w:rsidR="3B19360C" w:rsidRPr="52E4A75E">
        <w:rPr>
          <w:rFonts w:ascii="Times New Roman" w:eastAsia="Times New Roman" w:hAnsi="Times New Roman" w:cs="Times New Roman"/>
        </w:rPr>
        <w:t xml:space="preserve">olid </w:t>
      </w:r>
      <w:r w:rsidR="5F23BCEA" w:rsidRPr="52E4A75E">
        <w:rPr>
          <w:rFonts w:ascii="Times New Roman" w:eastAsia="Times New Roman" w:hAnsi="Times New Roman" w:cs="Times New Roman"/>
        </w:rPr>
        <w:t>välismaiseid ettevõtted</w:t>
      </w:r>
      <w:r w:rsidR="5766063A" w:rsidRPr="52E4A75E">
        <w:rPr>
          <w:rFonts w:ascii="Times New Roman" w:eastAsia="Times New Roman" w:hAnsi="Times New Roman" w:cs="Times New Roman"/>
        </w:rPr>
        <w:t xml:space="preserve"> (</w:t>
      </w:r>
      <w:r w:rsidR="5F23BCEA" w:rsidRPr="52E4A75E">
        <w:rPr>
          <w:rFonts w:ascii="Times New Roman" w:eastAsia="Times New Roman" w:hAnsi="Times New Roman" w:cs="Times New Roman"/>
        </w:rPr>
        <w:t>196 teise</w:t>
      </w:r>
      <w:r w:rsidR="38616C87" w:rsidRPr="52E4A75E">
        <w:rPr>
          <w:rFonts w:ascii="Times New Roman" w:eastAsia="Times New Roman" w:hAnsi="Times New Roman" w:cs="Times New Roman"/>
        </w:rPr>
        <w:t>st</w:t>
      </w:r>
      <w:r w:rsidR="5F23BCEA" w:rsidRPr="52E4A75E">
        <w:rPr>
          <w:rFonts w:ascii="Times New Roman" w:eastAsia="Times New Roman" w:hAnsi="Times New Roman" w:cs="Times New Roman"/>
        </w:rPr>
        <w:t xml:space="preserve"> EL riigi</w:t>
      </w:r>
      <w:r w:rsidR="7590B787" w:rsidRPr="52E4A75E">
        <w:rPr>
          <w:rFonts w:ascii="Times New Roman" w:eastAsia="Times New Roman" w:hAnsi="Times New Roman" w:cs="Times New Roman"/>
        </w:rPr>
        <w:t>st</w:t>
      </w:r>
      <w:r w:rsidR="5F23BCEA" w:rsidRPr="52E4A75E">
        <w:rPr>
          <w:rFonts w:ascii="Times New Roman" w:eastAsia="Times New Roman" w:hAnsi="Times New Roman" w:cs="Times New Roman"/>
        </w:rPr>
        <w:t>, 225 OECD riigi</w:t>
      </w:r>
      <w:r w:rsidR="52516286" w:rsidRPr="52E4A75E">
        <w:rPr>
          <w:rFonts w:ascii="Times New Roman" w:eastAsia="Times New Roman" w:hAnsi="Times New Roman" w:cs="Times New Roman"/>
        </w:rPr>
        <w:t>st</w:t>
      </w:r>
      <w:r w:rsidR="5F23BCEA" w:rsidRPr="52E4A75E">
        <w:rPr>
          <w:rFonts w:ascii="Times New Roman" w:eastAsia="Times New Roman" w:hAnsi="Times New Roman" w:cs="Times New Roman"/>
        </w:rPr>
        <w:t>, 2 kolmandas</w:t>
      </w:r>
      <w:r w:rsidR="78ED5621" w:rsidRPr="52E4A75E">
        <w:rPr>
          <w:rFonts w:ascii="Times New Roman" w:eastAsia="Times New Roman" w:hAnsi="Times New Roman" w:cs="Times New Roman"/>
        </w:rPr>
        <w:t>t</w:t>
      </w:r>
      <w:r w:rsidR="5F23BCEA" w:rsidRPr="52E4A75E">
        <w:rPr>
          <w:rFonts w:ascii="Times New Roman" w:eastAsia="Times New Roman" w:hAnsi="Times New Roman" w:cs="Times New Roman"/>
        </w:rPr>
        <w:t xml:space="preserve"> riigi</w:t>
      </w:r>
      <w:r w:rsidR="5CACEF00" w:rsidRPr="52E4A75E">
        <w:rPr>
          <w:rFonts w:ascii="Times New Roman" w:eastAsia="Times New Roman" w:hAnsi="Times New Roman" w:cs="Times New Roman"/>
        </w:rPr>
        <w:t>st)</w:t>
      </w:r>
      <w:r w:rsidR="4664DA98" w:rsidRPr="52E4A75E">
        <w:rPr>
          <w:rFonts w:ascii="Times New Roman" w:eastAsia="Times New Roman" w:hAnsi="Times New Roman" w:cs="Times New Roman"/>
        </w:rPr>
        <w:t xml:space="preserve">. </w:t>
      </w:r>
      <w:r w:rsidR="5F23BCEA" w:rsidRPr="52E4A75E">
        <w:rPr>
          <w:rFonts w:ascii="Times New Roman" w:eastAsia="Times New Roman" w:hAnsi="Times New Roman" w:cs="Times New Roman"/>
        </w:rPr>
        <w:t>2024. a</w:t>
      </w:r>
      <w:r w:rsidR="2A23C125" w:rsidRPr="52E4A75E">
        <w:rPr>
          <w:rFonts w:ascii="Times New Roman" w:eastAsia="Times New Roman" w:hAnsi="Times New Roman" w:cs="Times New Roman"/>
        </w:rPr>
        <w:t>astal</w:t>
      </w:r>
      <w:r w:rsidR="5F23BCEA" w:rsidRPr="52E4A75E">
        <w:rPr>
          <w:rFonts w:ascii="Times New Roman" w:eastAsia="Times New Roman" w:hAnsi="Times New Roman" w:cs="Times New Roman"/>
        </w:rPr>
        <w:t xml:space="preserve"> </w:t>
      </w:r>
      <w:r w:rsidR="50E3F163" w:rsidRPr="52E4A75E">
        <w:rPr>
          <w:rFonts w:ascii="Times New Roman" w:eastAsia="Times New Roman" w:hAnsi="Times New Roman" w:cs="Times New Roman"/>
        </w:rPr>
        <w:t>oli</w:t>
      </w:r>
      <w:r w:rsidR="5F23BCEA" w:rsidRPr="52E4A75E">
        <w:rPr>
          <w:rFonts w:ascii="Times New Roman" w:eastAsia="Times New Roman" w:hAnsi="Times New Roman" w:cs="Times New Roman"/>
        </w:rPr>
        <w:t xml:space="preserve"> 4533 ettevõt</w:t>
      </w:r>
      <w:r w:rsidR="76090847" w:rsidRPr="52E4A75E">
        <w:rPr>
          <w:rFonts w:ascii="Times New Roman" w:eastAsia="Times New Roman" w:hAnsi="Times New Roman" w:cs="Times New Roman"/>
        </w:rPr>
        <w:t xml:space="preserve">tel </w:t>
      </w:r>
      <w:r w:rsidR="5F23BCEA" w:rsidRPr="52E4A75E">
        <w:rPr>
          <w:rFonts w:ascii="Times New Roman" w:eastAsia="Times New Roman" w:hAnsi="Times New Roman" w:cs="Times New Roman"/>
        </w:rPr>
        <w:t xml:space="preserve">leping </w:t>
      </w:r>
      <w:r w:rsidR="0E15786F" w:rsidRPr="52E4A75E">
        <w:rPr>
          <w:rFonts w:ascii="Times New Roman" w:eastAsia="Times New Roman" w:hAnsi="Times New Roman" w:cs="Times New Roman"/>
        </w:rPr>
        <w:t xml:space="preserve">tootjavastutusorganisatsiooniga. </w:t>
      </w:r>
    </w:p>
    <w:p w14:paraId="2C50093C" w14:textId="6F94D611" w:rsidR="39814FE3" w:rsidRDefault="203F4C5A" w:rsidP="52BDCB30">
      <w:pPr>
        <w:spacing w:after="200" w:line="276"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Paljudes liikmesriikides, sh Eestis on probleeme e-kauplejate laiendatud tootjavastutuse nõuete täitmisega. </w:t>
      </w:r>
      <w:r w:rsidR="6CDAD63C" w:rsidRPr="5DF75B4A">
        <w:rPr>
          <w:rFonts w:ascii="Times New Roman" w:eastAsia="Times New Roman" w:hAnsi="Times New Roman" w:cs="Times New Roman"/>
        </w:rPr>
        <w:t xml:space="preserve">19. märtsil 2025 tegid EL liikmesriigid </w:t>
      </w:r>
      <w:r w:rsidRPr="5DF75B4A">
        <w:rPr>
          <w:rFonts w:ascii="Times New Roman" w:eastAsia="Times New Roman" w:hAnsi="Times New Roman" w:cs="Times New Roman"/>
        </w:rPr>
        <w:t xml:space="preserve">Austria, Bulgaaria, Horvaatia, Küpros, Tšehhi, Prantsusmaa, Saksamaa, Holland, Rumeenia, Hispaania ja Rootsi ettepaneku lisada jäätmete raamdirektiivi </w:t>
      </w:r>
      <w:r w:rsidR="1BA1A670" w:rsidRPr="5DF75B4A">
        <w:rPr>
          <w:rFonts w:ascii="Times New Roman" w:eastAsia="Times New Roman" w:hAnsi="Times New Roman" w:cs="Times New Roman"/>
        </w:rPr>
        <w:t xml:space="preserve">digiplatvormidele </w:t>
      </w:r>
      <w:r w:rsidRPr="5DF75B4A">
        <w:rPr>
          <w:rFonts w:ascii="Times New Roman" w:eastAsia="Times New Roman" w:hAnsi="Times New Roman" w:cs="Times New Roman"/>
        </w:rPr>
        <w:t>konkreetsemad</w:t>
      </w:r>
      <w:r w:rsidR="02160060" w:rsidRPr="5DF75B4A">
        <w:rPr>
          <w:rFonts w:ascii="Times New Roman" w:eastAsia="Times New Roman" w:hAnsi="Times New Roman" w:cs="Times New Roman"/>
        </w:rPr>
        <w:t xml:space="preserve"> laiendatud tootjavastutuse</w:t>
      </w:r>
      <w:r w:rsidRPr="5DF75B4A">
        <w:rPr>
          <w:rFonts w:ascii="Times New Roman" w:eastAsia="Times New Roman" w:hAnsi="Times New Roman" w:cs="Times New Roman"/>
        </w:rPr>
        <w:t xml:space="preserve"> kohustused, kuid kuna ettepanek tehti jäätmete raamdirektiivi läbirääkimiste liiga hilises etapis, lubas </w:t>
      </w:r>
      <w:r w:rsidR="7E94CA68" w:rsidRPr="5DF75B4A">
        <w:rPr>
          <w:rFonts w:ascii="Times New Roman" w:eastAsia="Times New Roman" w:hAnsi="Times New Roman" w:cs="Times New Roman"/>
        </w:rPr>
        <w:t>k</w:t>
      </w:r>
      <w:r w:rsidRPr="5DF75B4A">
        <w:rPr>
          <w:rFonts w:ascii="Times New Roman" w:eastAsia="Times New Roman" w:hAnsi="Times New Roman" w:cs="Times New Roman"/>
        </w:rPr>
        <w:t xml:space="preserve">omisjon </w:t>
      </w:r>
      <w:r w:rsidR="0A6783AB" w:rsidRPr="5DF75B4A">
        <w:rPr>
          <w:rFonts w:ascii="Times New Roman" w:eastAsia="Times New Roman" w:hAnsi="Times New Roman" w:cs="Times New Roman"/>
        </w:rPr>
        <w:t xml:space="preserve">probleemi lahendada </w:t>
      </w:r>
      <w:r w:rsidRPr="5DF75B4A">
        <w:rPr>
          <w:rFonts w:ascii="Times New Roman" w:eastAsia="Times New Roman" w:hAnsi="Times New Roman" w:cs="Times New Roman"/>
        </w:rPr>
        <w:t>ringmajanduse määruse</w:t>
      </w:r>
      <w:r w:rsidR="6D5D0A1B" w:rsidRPr="5DF75B4A">
        <w:rPr>
          <w:rFonts w:ascii="Times New Roman" w:eastAsia="Times New Roman" w:hAnsi="Times New Roman" w:cs="Times New Roman"/>
        </w:rPr>
        <w:t xml:space="preserve"> raames</w:t>
      </w:r>
      <w:r w:rsidRPr="5DF75B4A">
        <w:rPr>
          <w:rFonts w:ascii="Times New Roman" w:eastAsia="Times New Roman" w:hAnsi="Times New Roman" w:cs="Times New Roman"/>
        </w:rPr>
        <w:t>.</w:t>
      </w:r>
      <w:r w:rsidR="0BAAB6A9" w:rsidRPr="5DF75B4A">
        <w:rPr>
          <w:rFonts w:ascii="Times New Roman" w:eastAsia="Times New Roman" w:hAnsi="Times New Roman" w:cs="Times New Roman"/>
        </w:rPr>
        <w:t xml:space="preserve"> Komisjonil on plaanis ringmajanduse määruse ettepanek esitada 2026. aasta teises pooles.</w:t>
      </w:r>
      <w:r w:rsidRPr="5DF75B4A">
        <w:rPr>
          <w:rFonts w:ascii="Times New Roman" w:eastAsia="Times New Roman" w:hAnsi="Times New Roman" w:cs="Times New Roman"/>
        </w:rPr>
        <w:t xml:space="preserve"> </w:t>
      </w:r>
    </w:p>
    <w:p w14:paraId="2108F8F6" w14:textId="70DAD029" w:rsidR="39814FE3" w:rsidRDefault="41A0D26B" w:rsidP="52BDCB30">
      <w:pPr>
        <w:spacing w:after="200" w:line="276" w:lineRule="auto"/>
        <w:jc w:val="both"/>
        <w:rPr>
          <w:rFonts w:ascii="Times New Roman" w:eastAsia="Times New Roman" w:hAnsi="Times New Roman" w:cs="Times New Roman"/>
        </w:rPr>
      </w:pPr>
      <w:r w:rsidRPr="52BDCB30">
        <w:rPr>
          <w:rFonts w:ascii="Times New Roman" w:eastAsia="Times New Roman" w:hAnsi="Times New Roman" w:cs="Times New Roman"/>
        </w:rPr>
        <w:t xml:space="preserve">Laiendatud tootjavastutuse nõuete täitmata jätmise probleem kajastub ka </w:t>
      </w:r>
      <w:proofErr w:type="spellStart"/>
      <w:r w:rsidR="1D980B5B" w:rsidRPr="52BDCB30">
        <w:rPr>
          <w:rFonts w:ascii="Times New Roman" w:eastAsia="Times New Roman" w:hAnsi="Times New Roman" w:cs="Times New Roman"/>
        </w:rPr>
        <w:t>Eunomia</w:t>
      </w:r>
      <w:proofErr w:type="spellEnd"/>
      <w:r w:rsidR="1D980B5B" w:rsidRPr="52BDCB30">
        <w:rPr>
          <w:rFonts w:ascii="Times New Roman" w:eastAsia="Times New Roman" w:hAnsi="Times New Roman" w:cs="Times New Roman"/>
        </w:rPr>
        <w:t xml:space="preserve"> ja OECD 2019. aastal koostatud aruandes</w:t>
      </w:r>
      <w:r w:rsidR="39814FE3" w:rsidRPr="52BDCB30">
        <w:rPr>
          <w:rStyle w:val="Allmrkuseviide"/>
          <w:rFonts w:ascii="Times New Roman" w:eastAsia="Times New Roman" w:hAnsi="Times New Roman" w:cs="Times New Roman"/>
        </w:rPr>
        <w:footnoteReference w:id="1"/>
      </w:r>
      <w:r w:rsidR="4668F4BF" w:rsidRPr="52BDCB30">
        <w:rPr>
          <w:rFonts w:ascii="Times New Roman" w:eastAsia="Times New Roman" w:hAnsi="Times New Roman" w:cs="Times New Roman"/>
        </w:rPr>
        <w:t>.</w:t>
      </w:r>
      <w:r w:rsidR="1D980B5B" w:rsidRPr="52BDCB30">
        <w:rPr>
          <w:rFonts w:ascii="Times New Roman" w:eastAsia="Times New Roman" w:hAnsi="Times New Roman" w:cs="Times New Roman"/>
        </w:rPr>
        <w:t xml:space="preserve"> </w:t>
      </w:r>
      <w:r w:rsidR="4B35EE30" w:rsidRPr="52BDCB30">
        <w:rPr>
          <w:rFonts w:ascii="Times New Roman" w:eastAsia="Times New Roman" w:hAnsi="Times New Roman" w:cs="Times New Roman"/>
        </w:rPr>
        <w:t xml:space="preserve">Analüüsist selgub, </w:t>
      </w:r>
      <w:r w:rsidR="1D980B5B" w:rsidRPr="52BDCB30">
        <w:rPr>
          <w:rFonts w:ascii="Times New Roman" w:eastAsia="Times New Roman" w:hAnsi="Times New Roman" w:cs="Times New Roman"/>
        </w:rPr>
        <w:t>et Euroopas müüdi 20-30% elektri- ja elektroonikaseadmeid e-kaubanduse kaudu</w:t>
      </w:r>
      <w:r w:rsidR="29EAE7F1" w:rsidRPr="52BDCB30">
        <w:rPr>
          <w:rFonts w:ascii="Times New Roman" w:eastAsia="Times New Roman" w:hAnsi="Times New Roman" w:cs="Times New Roman"/>
        </w:rPr>
        <w:t xml:space="preserve"> ning</w:t>
      </w:r>
      <w:r w:rsidR="1D980B5B" w:rsidRPr="52BDCB30">
        <w:rPr>
          <w:rFonts w:ascii="Times New Roman" w:eastAsia="Times New Roman" w:hAnsi="Times New Roman" w:cs="Times New Roman"/>
        </w:rPr>
        <w:t xml:space="preserve"> ligikaudu 10% e-kauplejatest, kes müüs</w:t>
      </w:r>
      <w:r w:rsidR="1878734F" w:rsidRPr="52BDCB30">
        <w:rPr>
          <w:rFonts w:ascii="Times New Roman" w:eastAsia="Times New Roman" w:hAnsi="Times New Roman" w:cs="Times New Roman"/>
        </w:rPr>
        <w:t>id</w:t>
      </w:r>
      <w:r w:rsidR="1D980B5B" w:rsidRPr="52BDCB30">
        <w:rPr>
          <w:rFonts w:ascii="Times New Roman" w:eastAsia="Times New Roman" w:hAnsi="Times New Roman" w:cs="Times New Roman"/>
        </w:rPr>
        <w:t xml:space="preserve"> hinnanguliselt 5-10% elektri- ja elektroonikaseadmeid internetiturust, ei täitnud laiendatud tootjavastutuse nõudeid. Aruandes on hinnatud, et igal aastal jääb Euroopas 460 000 – 920 000 tonni turuleviidud kaupu tootjavastutuse alt katmata, mis toob kaasa kümne</w:t>
      </w:r>
      <w:r w:rsidR="1F486B29" w:rsidRPr="52BDCB30">
        <w:rPr>
          <w:rFonts w:ascii="Times New Roman" w:eastAsia="Times New Roman" w:hAnsi="Times New Roman" w:cs="Times New Roman"/>
        </w:rPr>
        <w:t>te</w:t>
      </w:r>
      <w:r w:rsidR="1D980B5B" w:rsidRPr="52BDCB30">
        <w:rPr>
          <w:rFonts w:ascii="Times New Roman" w:eastAsia="Times New Roman" w:hAnsi="Times New Roman" w:cs="Times New Roman"/>
        </w:rPr>
        <w:t xml:space="preserve"> kuni sad</w:t>
      </w:r>
      <w:r w:rsidR="23644EAF" w:rsidRPr="52BDCB30">
        <w:rPr>
          <w:rFonts w:ascii="Times New Roman" w:eastAsia="Times New Roman" w:hAnsi="Times New Roman" w:cs="Times New Roman"/>
        </w:rPr>
        <w:t>ade</w:t>
      </w:r>
      <w:r w:rsidR="1D980B5B" w:rsidRPr="52BDCB30">
        <w:rPr>
          <w:rFonts w:ascii="Times New Roman" w:eastAsia="Times New Roman" w:hAnsi="Times New Roman" w:cs="Times New Roman"/>
        </w:rPr>
        <w:t xml:space="preserve"> miljon</w:t>
      </w:r>
      <w:r w:rsidR="7AAD1B3F" w:rsidRPr="52BDCB30">
        <w:rPr>
          <w:rFonts w:ascii="Times New Roman" w:eastAsia="Times New Roman" w:hAnsi="Times New Roman" w:cs="Times New Roman"/>
        </w:rPr>
        <w:t>ite</w:t>
      </w:r>
      <w:r w:rsidR="1D980B5B" w:rsidRPr="52BDCB30">
        <w:rPr>
          <w:rFonts w:ascii="Times New Roman" w:eastAsia="Times New Roman" w:hAnsi="Times New Roman" w:cs="Times New Roman"/>
        </w:rPr>
        <w:t xml:space="preserve"> euro</w:t>
      </w:r>
      <w:r w:rsidR="79DC22A7" w:rsidRPr="52BDCB30">
        <w:rPr>
          <w:rFonts w:ascii="Times New Roman" w:eastAsia="Times New Roman" w:hAnsi="Times New Roman" w:cs="Times New Roman"/>
        </w:rPr>
        <w:t>de ulatuses</w:t>
      </w:r>
      <w:r w:rsidR="1D980B5B" w:rsidRPr="52BDCB30">
        <w:rPr>
          <w:rFonts w:ascii="Times New Roman" w:eastAsia="Times New Roman" w:hAnsi="Times New Roman" w:cs="Times New Roman"/>
        </w:rPr>
        <w:t xml:space="preserve"> kahju. Alates 2019. aastast on e-kaubanduse mahud, sh kolmandatest riikidest tellitavate kaupade kogused Euroopas</w:t>
      </w:r>
      <w:r w:rsidR="5E6D7832" w:rsidRPr="52BDCB30">
        <w:rPr>
          <w:rFonts w:ascii="Times New Roman" w:eastAsia="Times New Roman" w:hAnsi="Times New Roman" w:cs="Times New Roman"/>
        </w:rPr>
        <w:t xml:space="preserve"> </w:t>
      </w:r>
      <w:r w:rsidR="4A86AA35" w:rsidRPr="52BDCB30">
        <w:rPr>
          <w:rFonts w:ascii="Times New Roman" w:eastAsia="Times New Roman" w:hAnsi="Times New Roman" w:cs="Times New Roman"/>
        </w:rPr>
        <w:t xml:space="preserve">tervikuna </w:t>
      </w:r>
      <w:r w:rsidR="5E6D7832" w:rsidRPr="52BDCB30">
        <w:rPr>
          <w:rFonts w:ascii="Times New Roman" w:eastAsia="Times New Roman" w:hAnsi="Times New Roman" w:cs="Times New Roman"/>
        </w:rPr>
        <w:t>ning</w:t>
      </w:r>
      <w:r w:rsidR="1D980B5B" w:rsidRPr="52BDCB30">
        <w:rPr>
          <w:rFonts w:ascii="Times New Roman" w:eastAsia="Times New Roman" w:hAnsi="Times New Roman" w:cs="Times New Roman"/>
        </w:rPr>
        <w:t xml:space="preserve"> Eestis oluliselt kasvanud. </w:t>
      </w:r>
    </w:p>
    <w:p w14:paraId="198335C8" w14:textId="066C2BA9" w:rsidR="39814FE3" w:rsidRDefault="1D980B5B" w:rsidP="52BDCB30">
      <w:pPr>
        <w:spacing w:after="200"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Eesti </w:t>
      </w:r>
      <w:r w:rsidR="5B776AC4" w:rsidRPr="52E4A75E">
        <w:rPr>
          <w:rFonts w:ascii="Times New Roman" w:eastAsia="Times New Roman" w:hAnsi="Times New Roman" w:cs="Times New Roman"/>
        </w:rPr>
        <w:t>E</w:t>
      </w:r>
      <w:r w:rsidRPr="52E4A75E">
        <w:rPr>
          <w:rFonts w:ascii="Times New Roman" w:eastAsia="Times New Roman" w:hAnsi="Times New Roman" w:cs="Times New Roman"/>
        </w:rPr>
        <w:t>-</w:t>
      </w:r>
      <w:r w:rsidR="287D840A" w:rsidRPr="52E4A75E">
        <w:rPr>
          <w:rFonts w:ascii="Times New Roman" w:eastAsia="Times New Roman" w:hAnsi="Times New Roman" w:cs="Times New Roman"/>
        </w:rPr>
        <w:t>k</w:t>
      </w:r>
      <w:r w:rsidRPr="52E4A75E">
        <w:rPr>
          <w:rFonts w:ascii="Times New Roman" w:eastAsia="Times New Roman" w:hAnsi="Times New Roman" w:cs="Times New Roman"/>
        </w:rPr>
        <w:t xml:space="preserve">aubanduse </w:t>
      </w:r>
      <w:r w:rsidR="2D52E922" w:rsidRPr="52E4A75E">
        <w:rPr>
          <w:rFonts w:ascii="Times New Roman" w:eastAsia="Times New Roman" w:hAnsi="Times New Roman" w:cs="Times New Roman"/>
        </w:rPr>
        <w:t>L</w:t>
      </w:r>
      <w:r w:rsidRPr="52E4A75E">
        <w:rPr>
          <w:rFonts w:ascii="Times New Roman" w:eastAsia="Times New Roman" w:hAnsi="Times New Roman" w:cs="Times New Roman"/>
        </w:rPr>
        <w:t xml:space="preserve">iidu ülevaate kohaselt tellivad eestlased pakiautomaatidesse ca 18 miljonit pakki, </w:t>
      </w:r>
      <w:r w:rsidR="6D0D681F" w:rsidRPr="52E4A75E">
        <w:rPr>
          <w:rFonts w:ascii="Times New Roman" w:eastAsia="Times New Roman" w:hAnsi="Times New Roman" w:cs="Times New Roman"/>
        </w:rPr>
        <w:t xml:space="preserve">millest </w:t>
      </w:r>
      <w:r w:rsidRPr="52E4A75E">
        <w:rPr>
          <w:rFonts w:ascii="Times New Roman" w:eastAsia="Times New Roman" w:hAnsi="Times New Roman" w:cs="Times New Roman"/>
        </w:rPr>
        <w:t xml:space="preserve">65% </w:t>
      </w:r>
      <w:r w:rsidR="29B9BFDF" w:rsidRPr="52E4A75E">
        <w:rPr>
          <w:rFonts w:ascii="Times New Roman" w:eastAsia="Times New Roman" w:hAnsi="Times New Roman" w:cs="Times New Roman"/>
        </w:rPr>
        <w:t xml:space="preserve">on </w:t>
      </w:r>
      <w:r w:rsidRPr="52E4A75E">
        <w:rPr>
          <w:rFonts w:ascii="Times New Roman" w:eastAsia="Times New Roman" w:hAnsi="Times New Roman" w:cs="Times New Roman"/>
        </w:rPr>
        <w:t>Eestist ja 35% piiriülese</w:t>
      </w:r>
      <w:r w:rsidR="7DAC00D3" w:rsidRPr="52E4A75E">
        <w:rPr>
          <w:rFonts w:ascii="Times New Roman" w:eastAsia="Times New Roman" w:hAnsi="Times New Roman" w:cs="Times New Roman"/>
        </w:rPr>
        <w:t>d saadetised</w:t>
      </w:r>
      <w:r w:rsidRPr="52E4A75E">
        <w:rPr>
          <w:rFonts w:ascii="Times New Roman" w:eastAsia="Times New Roman" w:hAnsi="Times New Roman" w:cs="Times New Roman"/>
        </w:rPr>
        <w:t xml:space="preserve">. Piiriülesest mahust tuleb </w:t>
      </w:r>
      <w:r w:rsidR="29F87E1D" w:rsidRPr="52E4A75E">
        <w:rPr>
          <w:rFonts w:ascii="Times New Roman" w:eastAsia="Times New Roman" w:hAnsi="Times New Roman" w:cs="Times New Roman"/>
        </w:rPr>
        <w:t xml:space="preserve">ca </w:t>
      </w:r>
      <w:r w:rsidRPr="52E4A75E">
        <w:rPr>
          <w:rFonts w:ascii="Times New Roman" w:eastAsia="Times New Roman" w:hAnsi="Times New Roman" w:cs="Times New Roman"/>
        </w:rPr>
        <w:t>80% Hiinast. Eesti seisukoh</w:t>
      </w:r>
      <w:r w:rsidR="2987E8D4" w:rsidRPr="52E4A75E">
        <w:rPr>
          <w:rFonts w:ascii="Times New Roman" w:eastAsia="Times New Roman" w:hAnsi="Times New Roman" w:cs="Times New Roman"/>
        </w:rPr>
        <w:t>ast</w:t>
      </w:r>
      <w:r w:rsidRPr="52E4A75E">
        <w:rPr>
          <w:rFonts w:ascii="Times New Roman" w:eastAsia="Times New Roman" w:hAnsi="Times New Roman" w:cs="Times New Roman"/>
        </w:rPr>
        <w:t xml:space="preserve"> Euroopa Liidu tollireformi artikkel 18 kohta selgub, </w:t>
      </w:r>
      <w:r w:rsidR="22FAEA17" w:rsidRPr="52E4A75E">
        <w:rPr>
          <w:rFonts w:ascii="Times New Roman" w:eastAsia="Times New Roman" w:hAnsi="Times New Roman" w:cs="Times New Roman"/>
        </w:rPr>
        <w:t xml:space="preserve">et </w:t>
      </w:r>
      <w:r w:rsidRPr="52E4A75E">
        <w:rPr>
          <w:rFonts w:ascii="Times New Roman" w:eastAsia="Times New Roman" w:hAnsi="Times New Roman" w:cs="Times New Roman"/>
        </w:rPr>
        <w:t xml:space="preserve">e-kaubanduse mahud on kasvanud </w:t>
      </w:r>
      <w:r w:rsidR="4E2AAF17" w:rsidRPr="52E4A75E">
        <w:rPr>
          <w:rFonts w:ascii="Times New Roman" w:eastAsia="Times New Roman" w:hAnsi="Times New Roman" w:cs="Times New Roman"/>
        </w:rPr>
        <w:t>kümne</w:t>
      </w:r>
      <w:r w:rsidRPr="52E4A75E">
        <w:rPr>
          <w:rFonts w:ascii="Times New Roman" w:eastAsia="Times New Roman" w:hAnsi="Times New Roman" w:cs="Times New Roman"/>
        </w:rPr>
        <w:t xml:space="preserve">kordselt alates 2025. aasta suvest. Antud seletuskirjas on toodud, et 2025. aasta esimesel poolaastal deklareeriti 650 496 posti- ja kullerisaadetist. </w:t>
      </w:r>
      <w:r w:rsidR="2EC0035D" w:rsidRPr="52E4A75E">
        <w:rPr>
          <w:rFonts w:ascii="Times New Roman" w:eastAsia="Times New Roman" w:hAnsi="Times New Roman" w:cs="Times New Roman"/>
        </w:rPr>
        <w:t>Samas märgitakse, et see arv ei kajasta</w:t>
      </w:r>
      <w:r w:rsidRPr="52E4A75E">
        <w:rPr>
          <w:rFonts w:ascii="Times New Roman" w:eastAsia="Times New Roman" w:hAnsi="Times New Roman" w:cs="Times New Roman"/>
        </w:rPr>
        <w:t xml:space="preserve"> siiski tarbijate poolt kolmandatest riikidest Eestisse tellitud kaupade koguarvu, vaid ainult seda osa, mille tollivormistus tehti Eestis. See moodustab ligikaudu 20% kolmandatest riikidest tellitud väikesaadetiste mahust. Valdav osa ehk </w:t>
      </w:r>
      <w:r w:rsidR="036F8A57" w:rsidRPr="52E4A75E">
        <w:rPr>
          <w:rFonts w:ascii="Times New Roman" w:eastAsia="Times New Roman" w:hAnsi="Times New Roman" w:cs="Times New Roman"/>
        </w:rPr>
        <w:t>l</w:t>
      </w:r>
      <w:r w:rsidRPr="52E4A75E">
        <w:rPr>
          <w:rFonts w:ascii="Times New Roman" w:eastAsia="Times New Roman" w:hAnsi="Times New Roman" w:cs="Times New Roman"/>
        </w:rPr>
        <w:t xml:space="preserve">igikaudu 80% </w:t>
      </w:r>
      <w:r w:rsidR="5F47ABBB" w:rsidRPr="52E4A75E">
        <w:rPr>
          <w:rFonts w:ascii="Times New Roman" w:eastAsia="Times New Roman" w:hAnsi="Times New Roman" w:cs="Times New Roman"/>
        </w:rPr>
        <w:t>saadetistest vormistatakse tollis</w:t>
      </w:r>
      <w:r w:rsidRPr="52E4A75E">
        <w:rPr>
          <w:rFonts w:ascii="Times New Roman" w:eastAsia="Times New Roman" w:hAnsi="Times New Roman" w:cs="Times New Roman"/>
        </w:rPr>
        <w:t xml:space="preserve"> teises ELi riigis.</w:t>
      </w:r>
    </w:p>
    <w:p w14:paraId="52F8E984" w14:textId="39E29F43" w:rsidR="3817AB89" w:rsidRDefault="3817AB89" w:rsidP="00AB2E02">
      <w:pPr>
        <w:pStyle w:val="Pealkiri3"/>
        <w:numPr>
          <w:ilvl w:val="0"/>
          <w:numId w:val="36"/>
        </w:numPr>
      </w:pPr>
      <w:r w:rsidRPr="5DF75B4A">
        <w:t>Keskkonnamõju hindamiste kiirendamine</w:t>
      </w:r>
    </w:p>
    <w:p w14:paraId="6E125401" w14:textId="13618395" w:rsidR="51BDAE84" w:rsidRDefault="7FC43AA4" w:rsidP="52BDCB30">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rPr>
        <w:lastRenderedPageBreak/>
        <w:t xml:space="preserve">Määruse  eesmärgiks on </w:t>
      </w:r>
      <w:r w:rsidRPr="52E4A75E">
        <w:rPr>
          <w:rFonts w:ascii="Times New Roman" w:eastAsia="Times New Roman" w:hAnsi="Times New Roman" w:cs="Times New Roman"/>
          <w:b/>
          <w:bCs/>
        </w:rPr>
        <w:t>EL</w:t>
      </w:r>
      <w:r w:rsidR="295224FA" w:rsidRPr="52E4A75E">
        <w:rPr>
          <w:rFonts w:ascii="Times New Roman" w:eastAsia="Times New Roman" w:hAnsi="Times New Roman" w:cs="Times New Roman"/>
          <w:b/>
          <w:bCs/>
        </w:rPr>
        <w:t>i</w:t>
      </w:r>
      <w:r w:rsidRPr="52E4A75E">
        <w:rPr>
          <w:rFonts w:ascii="Times New Roman" w:eastAsia="Times New Roman" w:hAnsi="Times New Roman" w:cs="Times New Roman"/>
          <w:b/>
          <w:bCs/>
        </w:rPr>
        <w:t xml:space="preserve"> keskkonnaalaste hindamiste</w:t>
      </w:r>
      <w:r w:rsidRPr="52E4A75E">
        <w:rPr>
          <w:rFonts w:ascii="Times New Roman" w:eastAsia="Times New Roman" w:hAnsi="Times New Roman" w:cs="Times New Roman"/>
        </w:rPr>
        <w:t xml:space="preserve"> (tinglikult </w:t>
      </w:r>
      <w:r w:rsidRPr="52E4A75E">
        <w:rPr>
          <w:rFonts w:ascii="Times New Roman" w:eastAsia="Times New Roman" w:hAnsi="Times New Roman" w:cs="Times New Roman"/>
          <w:i/>
          <w:iCs/>
        </w:rPr>
        <w:t>keskkonnamõju hindamine</w:t>
      </w:r>
      <w:r w:rsidRPr="52E4A75E">
        <w:rPr>
          <w:rFonts w:ascii="Times New Roman" w:eastAsia="Times New Roman" w:hAnsi="Times New Roman" w:cs="Times New Roman"/>
        </w:rPr>
        <w:t xml:space="preserve">) kiirendamine. Seda kohaldatakse kavade, programmide ja projektide, mis kuuluvad </w:t>
      </w:r>
      <w:r w:rsidR="60D33AF5" w:rsidRPr="52E4A75E">
        <w:rPr>
          <w:rFonts w:ascii="Times New Roman" w:eastAsia="Times New Roman" w:hAnsi="Times New Roman" w:cs="Times New Roman"/>
          <w:b/>
          <w:bCs/>
        </w:rPr>
        <w:t xml:space="preserve">veeraamdirektiivi </w:t>
      </w:r>
      <w:r w:rsidRPr="52E4A75E">
        <w:rPr>
          <w:rFonts w:ascii="Times New Roman" w:eastAsia="Times New Roman" w:hAnsi="Times New Roman" w:cs="Times New Roman"/>
          <w:b/>
          <w:bCs/>
        </w:rPr>
        <w:t xml:space="preserve">2000/60/EC, </w:t>
      </w:r>
      <w:r w:rsidR="126D19AE" w:rsidRPr="52E4A75E">
        <w:rPr>
          <w:rFonts w:ascii="Times New Roman" w:eastAsia="Times New Roman" w:hAnsi="Times New Roman" w:cs="Times New Roman"/>
          <w:b/>
          <w:bCs/>
        </w:rPr>
        <w:t xml:space="preserve">keskkonnamõju strateegilise hindamise direktiivi </w:t>
      </w:r>
      <w:r w:rsidRPr="52E4A75E">
        <w:rPr>
          <w:rFonts w:ascii="Times New Roman" w:eastAsia="Times New Roman" w:hAnsi="Times New Roman" w:cs="Times New Roman"/>
          <w:b/>
          <w:bCs/>
        </w:rPr>
        <w:t xml:space="preserve">2001/42/EC, </w:t>
      </w:r>
      <w:r w:rsidR="7B45FA2F" w:rsidRPr="52E4A75E">
        <w:rPr>
          <w:rFonts w:ascii="Times New Roman" w:eastAsia="Times New Roman" w:hAnsi="Times New Roman" w:cs="Times New Roman"/>
          <w:b/>
          <w:bCs/>
        </w:rPr>
        <w:t xml:space="preserve">linnudirektiivi </w:t>
      </w:r>
      <w:r w:rsidRPr="52E4A75E">
        <w:rPr>
          <w:rFonts w:ascii="Times New Roman" w:eastAsia="Times New Roman" w:hAnsi="Times New Roman" w:cs="Times New Roman"/>
          <w:b/>
          <w:bCs/>
        </w:rPr>
        <w:t xml:space="preserve">2009/147/EC, </w:t>
      </w:r>
      <w:r w:rsidR="3E090792" w:rsidRPr="52E4A75E">
        <w:rPr>
          <w:rFonts w:ascii="Times New Roman" w:eastAsia="Times New Roman" w:hAnsi="Times New Roman" w:cs="Times New Roman"/>
          <w:b/>
          <w:bCs/>
        </w:rPr>
        <w:t xml:space="preserve">keskkonnamõju hindamise direktiivi </w:t>
      </w:r>
      <w:r w:rsidRPr="52E4A75E">
        <w:rPr>
          <w:rFonts w:ascii="Times New Roman" w:eastAsia="Times New Roman" w:hAnsi="Times New Roman" w:cs="Times New Roman"/>
          <w:b/>
          <w:bCs/>
        </w:rPr>
        <w:t xml:space="preserve">2011/92/EU ja </w:t>
      </w:r>
      <w:r w:rsidR="6A22567F" w:rsidRPr="52E4A75E">
        <w:rPr>
          <w:rFonts w:ascii="Times New Roman" w:eastAsia="Times New Roman" w:hAnsi="Times New Roman" w:cs="Times New Roman"/>
          <w:b/>
          <w:bCs/>
        </w:rPr>
        <w:t xml:space="preserve">loodusdirektiivi </w:t>
      </w:r>
      <w:r w:rsidRPr="52E4A75E">
        <w:rPr>
          <w:rFonts w:ascii="Times New Roman" w:eastAsia="Times New Roman" w:hAnsi="Times New Roman" w:cs="Times New Roman"/>
          <w:b/>
          <w:bCs/>
        </w:rPr>
        <w:t>92/43/EEC</w:t>
      </w:r>
      <w:r w:rsidRPr="52E4A75E">
        <w:rPr>
          <w:rFonts w:ascii="Times New Roman" w:eastAsia="Times New Roman" w:hAnsi="Times New Roman" w:cs="Times New Roman"/>
        </w:rPr>
        <w:t xml:space="preserve"> </w:t>
      </w:r>
      <w:proofErr w:type="spellStart"/>
      <w:r w:rsidRPr="52E4A75E">
        <w:rPr>
          <w:rFonts w:ascii="Times New Roman" w:eastAsia="Times New Roman" w:hAnsi="Times New Roman" w:cs="Times New Roman"/>
        </w:rPr>
        <w:t>k</w:t>
      </w:r>
      <w:r w:rsidR="22B3C1B8" w:rsidRPr="52E4A75E">
        <w:rPr>
          <w:rFonts w:ascii="Times New Roman" w:eastAsia="Times New Roman" w:hAnsi="Times New Roman" w:cs="Times New Roman"/>
        </w:rPr>
        <w:t>kohaldamis</w:t>
      </w:r>
      <w:r w:rsidRPr="52E4A75E">
        <w:rPr>
          <w:rFonts w:ascii="Times New Roman" w:eastAsia="Times New Roman" w:hAnsi="Times New Roman" w:cs="Times New Roman"/>
        </w:rPr>
        <w:t>alasse</w:t>
      </w:r>
      <w:proofErr w:type="spellEnd"/>
      <w:r w:rsidRPr="52E4A75E">
        <w:rPr>
          <w:rFonts w:ascii="Times New Roman" w:eastAsia="Times New Roman" w:hAnsi="Times New Roman" w:cs="Times New Roman"/>
        </w:rPr>
        <w:t xml:space="preserve">, keskkonnamõju hindamise ning eelhindamise (st keskkonnamõju hindamise algatamise vajaduse väljaselgitamise) menetlustele. Määruse põhimõtteline eesmärk on kooskõlas riigisisese eesmärgiga kiirendada keskkonnamõju hindamise menetlusi ning seeläbi projektide elluviimist. </w:t>
      </w:r>
      <w:r w:rsidR="3BE62462" w:rsidRPr="52E4A75E">
        <w:rPr>
          <w:rFonts w:ascii="Times New Roman" w:eastAsia="Times New Roman" w:hAnsi="Times New Roman" w:cs="Times New Roman"/>
        </w:rPr>
        <w:t>M</w:t>
      </w:r>
      <w:r w:rsidR="20BB7ED3" w:rsidRPr="52E4A75E">
        <w:rPr>
          <w:rFonts w:ascii="Times New Roman" w:eastAsia="Times New Roman" w:hAnsi="Times New Roman" w:cs="Times New Roman"/>
        </w:rPr>
        <w:t xml:space="preserve">ääruse rakendamiseks </w:t>
      </w:r>
      <w:r w:rsidR="03C3F375" w:rsidRPr="52E4A75E">
        <w:rPr>
          <w:rFonts w:ascii="Times New Roman" w:eastAsia="Times New Roman" w:hAnsi="Times New Roman" w:cs="Times New Roman"/>
        </w:rPr>
        <w:t xml:space="preserve">on siiski </w:t>
      </w:r>
      <w:r w:rsidR="0D126B85" w:rsidRPr="52E4A75E">
        <w:rPr>
          <w:rFonts w:ascii="Times New Roman" w:eastAsia="Times New Roman" w:hAnsi="Times New Roman" w:cs="Times New Roman"/>
        </w:rPr>
        <w:t>vajalik kehtiva keskkonnamõju hindamise süsteemi ülesehituse ja halduspraktika vähemalt osaline muutmine (nt asutuste ülesannete ülevaatamine</w:t>
      </w:r>
      <w:r w:rsidR="67E749F6" w:rsidRPr="52E4A75E">
        <w:rPr>
          <w:rFonts w:ascii="Times New Roman" w:eastAsia="Times New Roman" w:hAnsi="Times New Roman" w:cs="Times New Roman"/>
        </w:rPr>
        <w:t xml:space="preserve"> ja</w:t>
      </w:r>
      <w:r w:rsidR="0D126B85" w:rsidRPr="52E4A75E">
        <w:rPr>
          <w:rFonts w:ascii="Times New Roman" w:eastAsia="Times New Roman" w:hAnsi="Times New Roman" w:cs="Times New Roman"/>
        </w:rPr>
        <w:t xml:space="preserve"> menetluste suurem koordineerimine).</w:t>
      </w:r>
    </w:p>
    <w:p w14:paraId="7B889B9D" w14:textId="0CCAC433" w:rsidR="3085FF53" w:rsidRDefault="4D7538E3" w:rsidP="52BDCB30">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rPr>
        <w:t>Määruse artikli 3 kohaselt peavad liikmesriigid k</w:t>
      </w:r>
      <w:r w:rsidR="2FD9933A" w:rsidRPr="52E4A75E">
        <w:rPr>
          <w:rFonts w:ascii="Times New Roman" w:eastAsia="Times New Roman" w:hAnsi="Times New Roman" w:cs="Times New Roman"/>
        </w:rPr>
        <w:t xml:space="preserve">uue kuu jooksul pärast määruse jõustumist looma või määrama keskkonnaalase ühtse kontaktpunkti, kes vastutab kõikide määruses toodud keskkonnamõju hindamise aspektide hõlbustamise ja koordineerimise eest. Tegemist oleks arendaja jaoks ainsa kontaktpunktiga. Juhul kui kava, programmi või projekti keskkonnamõju hindamise või eelhindamise kohustus tuleneb vähemalt kahest määruses loetletud direktiivist, peavad liikmesriigid looma koordineeritud või ühise menetluse, mis vastavad kõikidele </w:t>
      </w:r>
      <w:r w:rsidR="7E4202A8" w:rsidRPr="52E4A75E">
        <w:rPr>
          <w:rFonts w:ascii="Times New Roman" w:eastAsia="Times New Roman" w:hAnsi="Times New Roman" w:cs="Times New Roman"/>
        </w:rPr>
        <w:t xml:space="preserve">asjakohaste </w:t>
      </w:r>
      <w:r w:rsidR="2FD9933A" w:rsidRPr="52E4A75E">
        <w:rPr>
          <w:rFonts w:ascii="Times New Roman" w:eastAsia="Times New Roman" w:hAnsi="Times New Roman" w:cs="Times New Roman"/>
        </w:rPr>
        <w:t xml:space="preserve">direktiivide nõuetele. Kui kavale, programmile või projektile tuleb teostada nii keskkonnamõju strateegiline hindamine (KSH) kui </w:t>
      </w:r>
      <w:r w:rsidR="0C3907EB" w:rsidRPr="52E4A75E">
        <w:rPr>
          <w:rFonts w:ascii="Times New Roman" w:eastAsia="Times New Roman" w:hAnsi="Times New Roman" w:cs="Times New Roman"/>
        </w:rPr>
        <w:t xml:space="preserve">ka </w:t>
      </w:r>
      <w:r w:rsidR="2FD9933A" w:rsidRPr="52E4A75E">
        <w:rPr>
          <w:rFonts w:ascii="Times New Roman" w:eastAsia="Times New Roman" w:hAnsi="Times New Roman" w:cs="Times New Roman"/>
        </w:rPr>
        <w:t xml:space="preserve">keskkonnamõju hindamine (KMH), tuleb nende direktiivide menetluslikud etapid ühendada. Määrusega </w:t>
      </w:r>
      <w:r w:rsidR="7D55517C" w:rsidRPr="52E4A75E">
        <w:rPr>
          <w:rFonts w:ascii="Times New Roman" w:eastAsia="Times New Roman" w:hAnsi="Times New Roman" w:cs="Times New Roman"/>
        </w:rPr>
        <w:t xml:space="preserve">kehtestatakse </w:t>
      </w:r>
      <w:r w:rsidR="2FD9933A" w:rsidRPr="52E4A75E">
        <w:rPr>
          <w:rFonts w:ascii="Times New Roman" w:eastAsia="Times New Roman" w:hAnsi="Times New Roman" w:cs="Times New Roman"/>
        </w:rPr>
        <w:t xml:space="preserve">tähtajad erinevate KMH/KSH menetluste sisestele etappidele ning </w:t>
      </w:r>
      <w:r w:rsidR="656E3B7E" w:rsidRPr="52E4A75E">
        <w:rPr>
          <w:rFonts w:ascii="Times New Roman" w:eastAsia="Times New Roman" w:hAnsi="Times New Roman" w:cs="Times New Roman"/>
        </w:rPr>
        <w:t xml:space="preserve">nendega </w:t>
      </w:r>
      <w:r w:rsidR="07DE07A2" w:rsidRPr="52E4A75E">
        <w:rPr>
          <w:rFonts w:ascii="Times New Roman" w:eastAsia="Times New Roman" w:hAnsi="Times New Roman" w:cs="Times New Roman"/>
        </w:rPr>
        <w:t xml:space="preserve">seotud </w:t>
      </w:r>
      <w:r w:rsidR="2FD9933A" w:rsidRPr="52E4A75E">
        <w:rPr>
          <w:rFonts w:ascii="Times New Roman" w:eastAsia="Times New Roman" w:hAnsi="Times New Roman" w:cs="Times New Roman"/>
        </w:rPr>
        <w:t>menetlustoimingute</w:t>
      </w:r>
      <w:r w:rsidR="4498BB6D" w:rsidRPr="52E4A75E">
        <w:rPr>
          <w:rFonts w:ascii="Times New Roman" w:eastAsia="Times New Roman" w:hAnsi="Times New Roman" w:cs="Times New Roman"/>
        </w:rPr>
        <w:t>le</w:t>
      </w:r>
      <w:r w:rsidR="2FD9933A" w:rsidRPr="52E4A75E">
        <w:rPr>
          <w:rFonts w:ascii="Times New Roman" w:eastAsia="Times New Roman" w:hAnsi="Times New Roman" w:cs="Times New Roman"/>
        </w:rPr>
        <w:t>.</w:t>
      </w:r>
    </w:p>
    <w:p w14:paraId="60CD89C5" w14:textId="0492ACB1" w:rsidR="3A398371" w:rsidRDefault="2C7E6F90" w:rsidP="7ED3EDD2">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rPr>
        <w:t>Määruse a</w:t>
      </w:r>
      <w:r w:rsidR="0A12EE3C" w:rsidRPr="52E4A75E">
        <w:rPr>
          <w:rFonts w:ascii="Times New Roman" w:eastAsia="Times New Roman" w:hAnsi="Times New Roman" w:cs="Times New Roman"/>
        </w:rPr>
        <w:t>rtikli 10 kohaselt peavad l</w:t>
      </w:r>
      <w:r w:rsidR="3A0E9C03" w:rsidRPr="52E4A75E">
        <w:rPr>
          <w:rFonts w:ascii="Times New Roman" w:eastAsia="Times New Roman" w:hAnsi="Times New Roman" w:cs="Times New Roman"/>
        </w:rPr>
        <w:t>iikmesriigid tagama, et 12 kuu</w:t>
      </w:r>
      <w:r w:rsidR="34E1520C" w:rsidRPr="52E4A75E">
        <w:rPr>
          <w:rFonts w:ascii="Times New Roman" w:eastAsia="Times New Roman" w:hAnsi="Times New Roman" w:cs="Times New Roman"/>
        </w:rPr>
        <w:t xml:space="preserve"> jooksul</w:t>
      </w:r>
      <w:r w:rsidR="3A0E9C03" w:rsidRPr="52E4A75E">
        <w:rPr>
          <w:rFonts w:ascii="Times New Roman" w:eastAsia="Times New Roman" w:hAnsi="Times New Roman" w:cs="Times New Roman"/>
        </w:rPr>
        <w:t xml:space="preserve"> pärast määruse jõustumist on </w:t>
      </w:r>
      <w:r w:rsidR="673F2BE5" w:rsidRPr="52E4A75E">
        <w:rPr>
          <w:rFonts w:ascii="Times New Roman" w:eastAsia="Times New Roman" w:hAnsi="Times New Roman" w:cs="Times New Roman"/>
        </w:rPr>
        <w:t>KMH</w:t>
      </w:r>
      <w:r w:rsidR="3A0E9C03" w:rsidRPr="52E4A75E">
        <w:rPr>
          <w:rFonts w:ascii="Times New Roman" w:eastAsia="Times New Roman" w:hAnsi="Times New Roman" w:cs="Times New Roman"/>
        </w:rPr>
        <w:t xml:space="preserve"> ja eelhindamise aruanded</w:t>
      </w:r>
      <w:r w:rsidR="16A8B170" w:rsidRPr="52E4A75E">
        <w:rPr>
          <w:rFonts w:ascii="Times New Roman" w:eastAsia="Times New Roman" w:hAnsi="Times New Roman" w:cs="Times New Roman"/>
        </w:rPr>
        <w:t xml:space="preserve"> ja </w:t>
      </w:r>
      <w:r w:rsidR="3A0E9C03" w:rsidRPr="52E4A75E">
        <w:rPr>
          <w:rFonts w:ascii="Times New Roman" w:eastAsia="Times New Roman" w:hAnsi="Times New Roman" w:cs="Times New Roman"/>
        </w:rPr>
        <w:t xml:space="preserve">teave, </w:t>
      </w:r>
      <w:r w:rsidR="45699B39" w:rsidRPr="52E4A75E">
        <w:rPr>
          <w:rFonts w:ascii="Times New Roman" w:eastAsia="Times New Roman" w:hAnsi="Times New Roman" w:cs="Times New Roman"/>
        </w:rPr>
        <w:t xml:space="preserve">nendega </w:t>
      </w:r>
      <w:r w:rsidR="3A0E9C03" w:rsidRPr="52E4A75E">
        <w:rPr>
          <w:rFonts w:ascii="Times New Roman" w:eastAsia="Times New Roman" w:hAnsi="Times New Roman" w:cs="Times New Roman"/>
        </w:rPr>
        <w:t>seondu</w:t>
      </w:r>
      <w:r w:rsidR="04DD85EE" w:rsidRPr="52E4A75E">
        <w:rPr>
          <w:rFonts w:ascii="Times New Roman" w:eastAsia="Times New Roman" w:hAnsi="Times New Roman" w:cs="Times New Roman"/>
        </w:rPr>
        <w:t>tud</w:t>
      </w:r>
      <w:r w:rsidR="3A0E9C03" w:rsidRPr="52E4A75E">
        <w:rPr>
          <w:rFonts w:ascii="Times New Roman" w:eastAsia="Times New Roman" w:hAnsi="Times New Roman" w:cs="Times New Roman"/>
        </w:rPr>
        <w:t xml:space="preserve"> otsused ning seiretulemused digitaalsel</w:t>
      </w:r>
      <w:r w:rsidR="7AE1ABF8" w:rsidRPr="52E4A75E">
        <w:rPr>
          <w:rFonts w:ascii="Times New Roman" w:eastAsia="Times New Roman" w:hAnsi="Times New Roman" w:cs="Times New Roman"/>
        </w:rPr>
        <w:t xml:space="preserve"> </w:t>
      </w:r>
      <w:r w:rsidR="3A0E9C03" w:rsidRPr="52E4A75E">
        <w:rPr>
          <w:rFonts w:ascii="Times New Roman" w:eastAsia="Times New Roman" w:hAnsi="Times New Roman" w:cs="Times New Roman"/>
        </w:rPr>
        <w:t>kujul avalikult kättesaadav</w:t>
      </w:r>
      <w:r w:rsidR="324DC64B" w:rsidRPr="52E4A75E">
        <w:rPr>
          <w:rFonts w:ascii="Times New Roman" w:eastAsia="Times New Roman" w:hAnsi="Times New Roman" w:cs="Times New Roman"/>
        </w:rPr>
        <w:t>ad</w:t>
      </w:r>
      <w:r w:rsidR="3A0E9C03" w:rsidRPr="52E4A75E">
        <w:rPr>
          <w:rFonts w:ascii="Times New Roman" w:eastAsia="Times New Roman" w:hAnsi="Times New Roman" w:cs="Times New Roman"/>
        </w:rPr>
        <w:t xml:space="preserve"> keskses veebiportaalis. 24 kuu </w:t>
      </w:r>
      <w:r w:rsidR="6BC1EC7E" w:rsidRPr="52E4A75E">
        <w:rPr>
          <w:rFonts w:ascii="Times New Roman" w:eastAsia="Times New Roman" w:hAnsi="Times New Roman" w:cs="Times New Roman"/>
        </w:rPr>
        <w:t xml:space="preserve">möödumisel </w:t>
      </w:r>
      <w:r w:rsidR="3A0E9C03" w:rsidRPr="52E4A75E">
        <w:rPr>
          <w:rFonts w:ascii="Times New Roman" w:eastAsia="Times New Roman" w:hAnsi="Times New Roman" w:cs="Times New Roman"/>
        </w:rPr>
        <w:t xml:space="preserve">peavad keskkonnamõju hindamise ja eelhindamise menetlused olema täielikult digitaliseeritud ning võimaldama asutuste valduses olevate andmete ja dokumentatsiooni ristkasutamist. Kuue kuu </w:t>
      </w:r>
      <w:r w:rsidR="1A3A998E" w:rsidRPr="52E4A75E">
        <w:rPr>
          <w:rFonts w:ascii="Times New Roman" w:eastAsia="Times New Roman" w:hAnsi="Times New Roman" w:cs="Times New Roman"/>
        </w:rPr>
        <w:t xml:space="preserve">möödumisel </w:t>
      </w:r>
      <w:r w:rsidR="3A0E9C03" w:rsidRPr="52E4A75E">
        <w:rPr>
          <w:rFonts w:ascii="Times New Roman" w:eastAsia="Times New Roman" w:hAnsi="Times New Roman" w:cs="Times New Roman"/>
        </w:rPr>
        <w:t xml:space="preserve">peab arendajatel olema võimalik menetlustes esitada keskkonnamõju hindamisega seotud teavet elektroonilises </w:t>
      </w:r>
      <w:r w:rsidR="1DEDD1EC" w:rsidRPr="52E4A75E">
        <w:rPr>
          <w:rFonts w:ascii="Times New Roman" w:eastAsia="Times New Roman" w:hAnsi="Times New Roman" w:cs="Times New Roman"/>
        </w:rPr>
        <w:t>vormis</w:t>
      </w:r>
      <w:r w:rsidR="3A0E9C03" w:rsidRPr="52E4A75E">
        <w:rPr>
          <w:rFonts w:ascii="Times New Roman" w:eastAsia="Times New Roman" w:hAnsi="Times New Roman" w:cs="Times New Roman"/>
        </w:rPr>
        <w:t>, samuti tuleb selleks ajaks tagada arendajale ja avalikkusele veebipõhine keskne juurdepääs asjakohasele teabele</w:t>
      </w:r>
      <w:r w:rsidR="75C23290" w:rsidRPr="52E4A75E">
        <w:rPr>
          <w:rFonts w:ascii="Times New Roman" w:eastAsia="Times New Roman" w:hAnsi="Times New Roman" w:cs="Times New Roman"/>
        </w:rPr>
        <w:t xml:space="preserve">, sealhulgas teabele </w:t>
      </w:r>
      <w:r w:rsidR="3A0E9C03" w:rsidRPr="52E4A75E">
        <w:rPr>
          <w:rFonts w:ascii="Times New Roman" w:eastAsia="Times New Roman" w:hAnsi="Times New Roman" w:cs="Times New Roman"/>
        </w:rPr>
        <w:t>kontaktpunktide kohta</w:t>
      </w:r>
      <w:r w:rsidR="5B8FA54F" w:rsidRPr="52E4A75E">
        <w:rPr>
          <w:rFonts w:ascii="Times New Roman" w:eastAsia="Times New Roman" w:hAnsi="Times New Roman" w:cs="Times New Roman"/>
        </w:rPr>
        <w:t>,</w:t>
      </w:r>
      <w:r w:rsidR="3A0E9C03" w:rsidRPr="52E4A75E">
        <w:rPr>
          <w:rFonts w:ascii="Times New Roman" w:eastAsia="Times New Roman" w:hAnsi="Times New Roman" w:cs="Times New Roman"/>
        </w:rPr>
        <w:t xml:space="preserve"> keskkonnamõju hindamise ja eelhindamise menetluste </w:t>
      </w:r>
      <w:r w:rsidR="0702C3DD" w:rsidRPr="52E4A75E">
        <w:rPr>
          <w:rFonts w:ascii="Times New Roman" w:eastAsia="Times New Roman" w:hAnsi="Times New Roman" w:cs="Times New Roman"/>
        </w:rPr>
        <w:t>edenemise</w:t>
      </w:r>
      <w:r w:rsidR="3A0E9C03" w:rsidRPr="52E4A75E">
        <w:rPr>
          <w:rFonts w:ascii="Times New Roman" w:eastAsia="Times New Roman" w:hAnsi="Times New Roman" w:cs="Times New Roman"/>
        </w:rPr>
        <w:t>, nende etap</w:t>
      </w:r>
      <w:r w:rsidR="57723B1C" w:rsidRPr="52E4A75E">
        <w:rPr>
          <w:rFonts w:ascii="Times New Roman" w:eastAsia="Times New Roman" w:hAnsi="Times New Roman" w:cs="Times New Roman"/>
        </w:rPr>
        <w:t>p</w:t>
      </w:r>
      <w:r w:rsidR="3A0E9C03" w:rsidRPr="52E4A75E">
        <w:rPr>
          <w:rFonts w:ascii="Times New Roman" w:eastAsia="Times New Roman" w:hAnsi="Times New Roman" w:cs="Times New Roman"/>
        </w:rPr>
        <w:t>id</w:t>
      </w:r>
      <w:r w:rsidR="37C58B57" w:rsidRPr="52E4A75E">
        <w:rPr>
          <w:rFonts w:ascii="Times New Roman" w:eastAsia="Times New Roman" w:hAnsi="Times New Roman" w:cs="Times New Roman"/>
        </w:rPr>
        <w:t>e</w:t>
      </w:r>
      <w:r w:rsidR="3A0E9C03" w:rsidRPr="52E4A75E">
        <w:rPr>
          <w:rFonts w:ascii="Times New Roman" w:eastAsia="Times New Roman" w:hAnsi="Times New Roman" w:cs="Times New Roman"/>
        </w:rPr>
        <w:t xml:space="preserve"> ning ajali</w:t>
      </w:r>
      <w:r w:rsidR="0153F75E" w:rsidRPr="52E4A75E">
        <w:rPr>
          <w:rFonts w:ascii="Times New Roman" w:eastAsia="Times New Roman" w:hAnsi="Times New Roman" w:cs="Times New Roman"/>
        </w:rPr>
        <w:t>s</w:t>
      </w:r>
      <w:r w:rsidR="3A0E9C03" w:rsidRPr="52E4A75E">
        <w:rPr>
          <w:rFonts w:ascii="Times New Roman" w:eastAsia="Times New Roman" w:hAnsi="Times New Roman" w:cs="Times New Roman"/>
        </w:rPr>
        <w:t>e järjestus</w:t>
      </w:r>
      <w:r w:rsidR="0B7A10E8" w:rsidRPr="52E4A75E">
        <w:rPr>
          <w:rFonts w:ascii="Times New Roman" w:eastAsia="Times New Roman" w:hAnsi="Times New Roman" w:cs="Times New Roman"/>
        </w:rPr>
        <w:t>e kohta</w:t>
      </w:r>
      <w:r w:rsidR="3A0E9C03" w:rsidRPr="52E4A75E">
        <w:rPr>
          <w:rFonts w:ascii="Times New Roman" w:eastAsia="Times New Roman" w:hAnsi="Times New Roman" w:cs="Times New Roman"/>
        </w:rPr>
        <w:t xml:space="preserve">. </w:t>
      </w:r>
    </w:p>
    <w:p w14:paraId="0E699EDF" w14:textId="5B5BEC38" w:rsidR="001009C4" w:rsidRDefault="5D34AE17" w:rsidP="52E4A75E">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rPr>
        <w:t>Määruse a</w:t>
      </w:r>
      <w:r w:rsidR="4FCBF244" w:rsidRPr="52E4A75E">
        <w:rPr>
          <w:rFonts w:ascii="Times New Roman" w:eastAsia="Times New Roman" w:hAnsi="Times New Roman" w:cs="Times New Roman"/>
        </w:rPr>
        <w:t>rtikl</w:t>
      </w:r>
      <w:r w:rsidR="4D69165D" w:rsidRPr="52E4A75E">
        <w:rPr>
          <w:rFonts w:ascii="Times New Roman" w:eastAsia="Times New Roman" w:hAnsi="Times New Roman" w:cs="Times New Roman"/>
        </w:rPr>
        <w:t>iga 14 luuakse tööriistakast</w:t>
      </w:r>
      <w:r w:rsidR="0E57B27E" w:rsidRPr="52E4A75E">
        <w:rPr>
          <w:rFonts w:ascii="Times New Roman" w:eastAsia="Times New Roman" w:hAnsi="Times New Roman" w:cs="Times New Roman"/>
        </w:rPr>
        <w:t xml:space="preserve"> selliste projektide loamenetluste</w:t>
      </w:r>
      <w:r w:rsidR="71775E60" w:rsidRPr="52E4A75E">
        <w:rPr>
          <w:rFonts w:ascii="Times New Roman" w:eastAsia="Times New Roman" w:hAnsi="Times New Roman" w:cs="Times New Roman"/>
        </w:rPr>
        <w:t xml:space="preserve"> kiirendamiseks, millele EL õiguses viidatakse kui strateegiliselt olulistele</w:t>
      </w:r>
      <w:r w:rsidR="3DE9D43F" w:rsidRPr="52E4A75E">
        <w:rPr>
          <w:rFonts w:ascii="Times New Roman" w:eastAsia="Times New Roman" w:hAnsi="Times New Roman" w:cs="Times New Roman"/>
        </w:rPr>
        <w:t xml:space="preserve"> projektidele</w:t>
      </w:r>
      <w:r w:rsidR="1CBEA617" w:rsidRPr="52E4A75E">
        <w:rPr>
          <w:rFonts w:ascii="Times New Roman" w:eastAsia="Times New Roman" w:hAnsi="Times New Roman" w:cs="Times New Roman"/>
        </w:rPr>
        <w:t xml:space="preserve">. Määruse lisas </w:t>
      </w:r>
      <w:r w:rsidR="00E85084" w:rsidRPr="52E4A75E">
        <w:rPr>
          <w:rFonts w:ascii="Times New Roman" w:eastAsia="Times New Roman" w:hAnsi="Times New Roman" w:cs="Times New Roman"/>
        </w:rPr>
        <w:t xml:space="preserve">toodud tööriistakast </w:t>
      </w:r>
      <w:r w:rsidR="643FA7D0" w:rsidRPr="52E4A75E">
        <w:rPr>
          <w:rFonts w:ascii="Times New Roman" w:eastAsia="Times New Roman" w:hAnsi="Times New Roman" w:cs="Times New Roman"/>
        </w:rPr>
        <w:t>omistab</w:t>
      </w:r>
      <w:r w:rsidR="00E85084" w:rsidRPr="52E4A75E">
        <w:rPr>
          <w:rFonts w:ascii="Times New Roman" w:eastAsia="Times New Roman" w:hAnsi="Times New Roman" w:cs="Times New Roman"/>
        </w:rPr>
        <w:t xml:space="preserve"> strateegiliselt oluliste</w:t>
      </w:r>
      <w:r w:rsidR="643FA7D0" w:rsidRPr="52E4A75E">
        <w:rPr>
          <w:rFonts w:ascii="Times New Roman" w:eastAsia="Times New Roman" w:hAnsi="Times New Roman" w:cs="Times New Roman"/>
        </w:rPr>
        <w:t>le</w:t>
      </w:r>
      <w:r w:rsidR="00E85084" w:rsidRPr="52E4A75E">
        <w:rPr>
          <w:rFonts w:ascii="Times New Roman" w:eastAsia="Times New Roman" w:hAnsi="Times New Roman" w:cs="Times New Roman"/>
        </w:rPr>
        <w:t xml:space="preserve"> projektide</w:t>
      </w:r>
      <w:r w:rsidR="643FA7D0" w:rsidRPr="52E4A75E">
        <w:rPr>
          <w:rFonts w:ascii="Times New Roman" w:eastAsia="Times New Roman" w:hAnsi="Times New Roman" w:cs="Times New Roman"/>
        </w:rPr>
        <w:t>le avaliku huvi</w:t>
      </w:r>
      <w:r w:rsidR="17D78ECB" w:rsidRPr="52E4A75E">
        <w:rPr>
          <w:rFonts w:ascii="Times New Roman" w:eastAsia="Times New Roman" w:hAnsi="Times New Roman" w:cs="Times New Roman"/>
        </w:rPr>
        <w:t xml:space="preserve"> olemasolu</w:t>
      </w:r>
      <w:r w:rsidR="643FA7D0" w:rsidRPr="52E4A75E">
        <w:rPr>
          <w:rFonts w:ascii="Times New Roman" w:eastAsia="Times New Roman" w:hAnsi="Times New Roman" w:cs="Times New Roman"/>
        </w:rPr>
        <w:t>, mis v</w:t>
      </w:r>
      <w:r w:rsidR="17D78ECB" w:rsidRPr="52E4A75E">
        <w:rPr>
          <w:rFonts w:ascii="Times New Roman" w:eastAsia="Times New Roman" w:hAnsi="Times New Roman" w:cs="Times New Roman"/>
        </w:rPr>
        <w:t xml:space="preserve">õib loodusdirektiivi </w:t>
      </w:r>
      <w:r w:rsidR="771DCEBF" w:rsidRPr="52E4A75E">
        <w:rPr>
          <w:rFonts w:ascii="Times New Roman" w:eastAsia="Times New Roman" w:hAnsi="Times New Roman" w:cs="Times New Roman"/>
        </w:rPr>
        <w:t>(direktiiv 92/43) artiklite 6(4) ja 16(1), linnudirektiivi (direktiiv 2009</w:t>
      </w:r>
      <w:r w:rsidR="4A26C05E" w:rsidRPr="52E4A75E">
        <w:rPr>
          <w:rFonts w:ascii="Times New Roman" w:eastAsia="Times New Roman" w:hAnsi="Times New Roman" w:cs="Times New Roman"/>
        </w:rPr>
        <w:t>/</w:t>
      </w:r>
      <w:r w:rsidR="771DCEBF" w:rsidRPr="52E4A75E">
        <w:rPr>
          <w:rFonts w:ascii="Times New Roman" w:eastAsia="Times New Roman" w:hAnsi="Times New Roman" w:cs="Times New Roman"/>
        </w:rPr>
        <w:t>14</w:t>
      </w:r>
      <w:r w:rsidR="4A26C05E" w:rsidRPr="52E4A75E">
        <w:rPr>
          <w:rFonts w:ascii="Times New Roman" w:eastAsia="Times New Roman" w:hAnsi="Times New Roman" w:cs="Times New Roman"/>
        </w:rPr>
        <w:t xml:space="preserve">7) artikli 9(1) punkti a) ja veepoliitika raamdirektiivi (direktiiv (2000/60) artikli 4(7) </w:t>
      </w:r>
      <w:r w:rsidR="7BD4DA42" w:rsidRPr="52E4A75E">
        <w:rPr>
          <w:rFonts w:ascii="Times New Roman" w:eastAsia="Times New Roman" w:hAnsi="Times New Roman" w:cs="Times New Roman"/>
        </w:rPr>
        <w:t>tähenduses</w:t>
      </w:r>
      <w:r w:rsidR="1F01C8AF" w:rsidRPr="52E4A75E">
        <w:rPr>
          <w:rFonts w:ascii="Times New Roman" w:eastAsia="Times New Roman" w:hAnsi="Times New Roman" w:cs="Times New Roman"/>
        </w:rPr>
        <w:t xml:space="preserve"> olla ka ülekaalukas avalik huvi</w:t>
      </w:r>
      <w:r w:rsidR="7BD4DA42" w:rsidRPr="52E4A75E">
        <w:rPr>
          <w:rFonts w:ascii="Times New Roman" w:eastAsia="Times New Roman" w:hAnsi="Times New Roman" w:cs="Times New Roman"/>
        </w:rPr>
        <w:t xml:space="preserve">. Samuti sisaldab tööriistakast </w:t>
      </w:r>
      <w:r w:rsidR="218588CF" w:rsidRPr="52E4A75E">
        <w:rPr>
          <w:rFonts w:ascii="Times New Roman" w:eastAsia="Times New Roman" w:hAnsi="Times New Roman" w:cs="Times New Roman"/>
        </w:rPr>
        <w:t xml:space="preserve">loamenetlustes kaasatud asutuste vaikimisi nõusoleku </w:t>
      </w:r>
      <w:r w:rsidR="6F60BA68" w:rsidRPr="52E4A75E">
        <w:rPr>
          <w:rFonts w:ascii="Times New Roman" w:eastAsia="Times New Roman" w:hAnsi="Times New Roman" w:cs="Times New Roman"/>
        </w:rPr>
        <w:t xml:space="preserve">põhimõtet. See </w:t>
      </w:r>
      <w:r w:rsidR="5F5A84BC" w:rsidRPr="52E4A75E">
        <w:rPr>
          <w:rFonts w:ascii="Times New Roman" w:eastAsia="Times New Roman" w:hAnsi="Times New Roman" w:cs="Times New Roman"/>
        </w:rPr>
        <w:t xml:space="preserve">ei kehti lõppotsustele ega </w:t>
      </w:r>
      <w:r w:rsidR="6F3FB07B" w:rsidRPr="52E4A75E">
        <w:rPr>
          <w:rFonts w:ascii="Times New Roman" w:eastAsia="Times New Roman" w:hAnsi="Times New Roman" w:cs="Times New Roman"/>
        </w:rPr>
        <w:t>projektide</w:t>
      </w:r>
      <w:r w:rsidR="4FBD4FD2" w:rsidRPr="52E4A75E">
        <w:rPr>
          <w:rFonts w:ascii="Times New Roman" w:eastAsia="Times New Roman" w:hAnsi="Times New Roman" w:cs="Times New Roman"/>
        </w:rPr>
        <w:t>le</w:t>
      </w:r>
      <w:r w:rsidR="6F3FB07B" w:rsidRPr="52E4A75E">
        <w:rPr>
          <w:rFonts w:ascii="Times New Roman" w:eastAsia="Times New Roman" w:hAnsi="Times New Roman" w:cs="Times New Roman"/>
        </w:rPr>
        <w:t xml:space="preserve">, </w:t>
      </w:r>
      <w:r w:rsidR="64E52A1A" w:rsidRPr="52E4A75E">
        <w:rPr>
          <w:rFonts w:ascii="Times New Roman" w:eastAsia="Times New Roman" w:hAnsi="Times New Roman" w:cs="Times New Roman"/>
        </w:rPr>
        <w:t xml:space="preserve">mille puhul </w:t>
      </w:r>
      <w:r w:rsidR="6F3FB07B" w:rsidRPr="52E4A75E">
        <w:rPr>
          <w:rFonts w:ascii="Times New Roman" w:eastAsia="Times New Roman" w:hAnsi="Times New Roman" w:cs="Times New Roman"/>
        </w:rPr>
        <w:t xml:space="preserve">viiakse läbi </w:t>
      </w:r>
      <w:r w:rsidR="5F5A84BC" w:rsidRPr="52E4A75E">
        <w:rPr>
          <w:rFonts w:ascii="Times New Roman" w:eastAsia="Times New Roman" w:hAnsi="Times New Roman" w:cs="Times New Roman"/>
        </w:rPr>
        <w:t>keskkonna</w:t>
      </w:r>
      <w:r w:rsidR="7468FB36" w:rsidRPr="52E4A75E">
        <w:rPr>
          <w:rFonts w:ascii="Times New Roman" w:eastAsia="Times New Roman" w:hAnsi="Times New Roman" w:cs="Times New Roman"/>
        </w:rPr>
        <w:t>mõju hindamis</w:t>
      </w:r>
      <w:r w:rsidR="6F3FB07B" w:rsidRPr="52E4A75E">
        <w:rPr>
          <w:rFonts w:ascii="Times New Roman" w:eastAsia="Times New Roman" w:hAnsi="Times New Roman" w:cs="Times New Roman"/>
        </w:rPr>
        <w:t>ed</w:t>
      </w:r>
      <w:r w:rsidR="080B5CB0" w:rsidRPr="52E4A75E">
        <w:rPr>
          <w:rFonts w:ascii="Times New Roman" w:eastAsia="Times New Roman" w:hAnsi="Times New Roman" w:cs="Times New Roman"/>
        </w:rPr>
        <w:t>, samuti juh</w:t>
      </w:r>
      <w:r w:rsidR="7B172BB6" w:rsidRPr="52E4A75E">
        <w:rPr>
          <w:rFonts w:ascii="Times New Roman" w:eastAsia="Times New Roman" w:hAnsi="Times New Roman" w:cs="Times New Roman"/>
        </w:rPr>
        <w:t>t</w:t>
      </w:r>
      <w:r w:rsidR="080B5CB0" w:rsidRPr="52E4A75E">
        <w:rPr>
          <w:rFonts w:ascii="Times New Roman" w:eastAsia="Times New Roman" w:hAnsi="Times New Roman" w:cs="Times New Roman"/>
        </w:rPr>
        <w:t>u</w:t>
      </w:r>
      <w:r w:rsidR="60EA349F" w:rsidRPr="52E4A75E">
        <w:rPr>
          <w:rFonts w:ascii="Times New Roman" w:eastAsia="Times New Roman" w:hAnsi="Times New Roman" w:cs="Times New Roman"/>
        </w:rPr>
        <w:t>de</w:t>
      </w:r>
      <w:r w:rsidR="080B5CB0" w:rsidRPr="52E4A75E">
        <w:rPr>
          <w:rFonts w:ascii="Times New Roman" w:eastAsia="Times New Roman" w:hAnsi="Times New Roman" w:cs="Times New Roman"/>
        </w:rPr>
        <w:t>l, kui vaikimisi nõusoleku</w:t>
      </w:r>
      <w:r w:rsidR="61CA18FC" w:rsidRPr="52E4A75E">
        <w:rPr>
          <w:rFonts w:ascii="Times New Roman" w:eastAsia="Times New Roman" w:hAnsi="Times New Roman" w:cs="Times New Roman"/>
        </w:rPr>
        <w:t xml:space="preserve"> põhimõtet</w:t>
      </w:r>
      <w:r w:rsidR="080B5CB0" w:rsidRPr="52E4A75E">
        <w:rPr>
          <w:rFonts w:ascii="Times New Roman" w:eastAsia="Times New Roman" w:hAnsi="Times New Roman" w:cs="Times New Roman"/>
        </w:rPr>
        <w:t xml:space="preserve"> riigi õigussüsteem ei tunne</w:t>
      </w:r>
      <w:r w:rsidR="6F3FB07B" w:rsidRPr="52E4A75E">
        <w:rPr>
          <w:rFonts w:ascii="Times New Roman" w:eastAsia="Times New Roman" w:hAnsi="Times New Roman" w:cs="Times New Roman"/>
        </w:rPr>
        <w:t>.</w:t>
      </w:r>
      <w:r w:rsidR="4AD8BDA5" w:rsidRPr="52E4A75E">
        <w:rPr>
          <w:rFonts w:ascii="Times New Roman" w:eastAsia="Times New Roman" w:hAnsi="Times New Roman" w:cs="Times New Roman"/>
        </w:rPr>
        <w:t xml:space="preserve"> </w:t>
      </w:r>
      <w:r w:rsidR="1B993EB3" w:rsidRPr="52E4A75E">
        <w:rPr>
          <w:rFonts w:ascii="Times New Roman" w:eastAsia="Times New Roman" w:hAnsi="Times New Roman" w:cs="Times New Roman"/>
        </w:rPr>
        <w:t xml:space="preserve"> Strateegiliselt oluliste projektidega seotud vaidluste lahendamisel nähakse ette, et selliseid vaidlusi tuleb menetleda esmajärjekorras, kui liikmesriigi õiguses on selline võimalus ette nähtud.</w:t>
      </w:r>
    </w:p>
    <w:p w14:paraId="174EFC25" w14:textId="1C8D2EB8" w:rsidR="51BDAE84" w:rsidRDefault="400E9040" w:rsidP="52E4A75E">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rPr>
        <w:lastRenderedPageBreak/>
        <w:t>KMH/KSH regulatsioon on sätestatud keskkonnamõju hindamise ja keskkonnajuhtimissüsteemi seaduses (</w:t>
      </w:r>
      <w:proofErr w:type="spellStart"/>
      <w:r w:rsidRPr="52E4A75E">
        <w:rPr>
          <w:rFonts w:ascii="Times New Roman" w:eastAsia="Times New Roman" w:hAnsi="Times New Roman" w:cs="Times New Roman"/>
        </w:rPr>
        <w:t>KeHJS</w:t>
      </w:r>
      <w:proofErr w:type="spellEnd"/>
      <w:r w:rsidRPr="52E4A75E">
        <w:rPr>
          <w:rFonts w:ascii="Times New Roman" w:eastAsia="Times New Roman" w:hAnsi="Times New Roman" w:cs="Times New Roman"/>
        </w:rPr>
        <w:t>). Eesti süsteemis on erinevad asutused, kes koostavad KSH direktiivi käsitlusalas olevaid kavasid</w:t>
      </w:r>
      <w:r w:rsidR="03860F30" w:rsidRPr="52E4A75E">
        <w:rPr>
          <w:rFonts w:ascii="Times New Roman" w:eastAsia="Times New Roman" w:hAnsi="Times New Roman" w:cs="Times New Roman"/>
        </w:rPr>
        <w:t>,</w:t>
      </w:r>
      <w:r w:rsidRPr="52E4A75E">
        <w:rPr>
          <w:rFonts w:ascii="Times New Roman" w:eastAsia="Times New Roman" w:hAnsi="Times New Roman" w:cs="Times New Roman"/>
        </w:rPr>
        <w:t xml:space="preserve"> programme</w:t>
      </w:r>
      <w:r w:rsidR="78AC9863" w:rsidRPr="52E4A75E">
        <w:rPr>
          <w:rFonts w:ascii="Times New Roman" w:eastAsia="Times New Roman" w:hAnsi="Times New Roman" w:cs="Times New Roman"/>
        </w:rPr>
        <w:t xml:space="preserve"> ja </w:t>
      </w:r>
      <w:r w:rsidRPr="52E4A75E">
        <w:rPr>
          <w:rFonts w:ascii="Times New Roman" w:eastAsia="Times New Roman" w:hAnsi="Times New Roman" w:cs="Times New Roman"/>
        </w:rPr>
        <w:t xml:space="preserve">strateegilisi planeerimisdokumente (nt ministeeriumid koostavad valdkondade arengukavasid, kohalikud omavalitsused ruumilisi planeeringuid). Samuti </w:t>
      </w:r>
      <w:r w:rsidR="50F1039F" w:rsidRPr="52E4A75E">
        <w:rPr>
          <w:rFonts w:ascii="Times New Roman" w:eastAsia="Times New Roman" w:hAnsi="Times New Roman" w:cs="Times New Roman"/>
        </w:rPr>
        <w:t xml:space="preserve">annavad </w:t>
      </w:r>
      <w:r w:rsidRPr="52E4A75E">
        <w:rPr>
          <w:rFonts w:ascii="Times New Roman" w:eastAsia="Times New Roman" w:hAnsi="Times New Roman" w:cs="Times New Roman"/>
        </w:rPr>
        <w:t xml:space="preserve">erinevad asutused KMH direktiivi </w:t>
      </w:r>
      <w:r w:rsidR="4BCA722B" w:rsidRPr="52E4A75E">
        <w:rPr>
          <w:rFonts w:ascii="Times New Roman" w:eastAsia="Times New Roman" w:hAnsi="Times New Roman" w:cs="Times New Roman"/>
        </w:rPr>
        <w:t xml:space="preserve">kohaldamisalasse kuuluvate </w:t>
      </w:r>
      <w:r w:rsidRPr="52E4A75E">
        <w:rPr>
          <w:rFonts w:ascii="Times New Roman" w:eastAsia="Times New Roman" w:hAnsi="Times New Roman" w:cs="Times New Roman"/>
        </w:rPr>
        <w:t>projektide tegevusluba</w:t>
      </w:r>
      <w:r w:rsidR="04560278" w:rsidRPr="52E4A75E">
        <w:rPr>
          <w:rFonts w:ascii="Times New Roman" w:eastAsia="Times New Roman" w:hAnsi="Times New Roman" w:cs="Times New Roman"/>
        </w:rPr>
        <w:t>sid</w:t>
      </w:r>
      <w:r w:rsidRPr="52E4A75E">
        <w:rPr>
          <w:rFonts w:ascii="Times New Roman" w:eastAsia="Times New Roman" w:hAnsi="Times New Roman" w:cs="Times New Roman"/>
        </w:rPr>
        <w:t>(nt keskkonnakaitselubade puhul on otsustajaks Keskkonnaamet, ehituslubade puhul üldjuhul kohalikud omavalitsused). Natura hindamine (Natura 2000 loodusalade ja linnualade põhine hindamine lähtuvalt loodusdirektiivist ja linnudirektiivist) on integreeritud KMH/KSH menetlustesse. Lisaks tuleb arvestada piiriülese keskkonnamõju hindamise läbiviimise vajadusega. Olulis</w:t>
      </w:r>
      <w:r w:rsidR="4E330CB3" w:rsidRPr="52E4A75E">
        <w:rPr>
          <w:rFonts w:ascii="Times New Roman" w:eastAsia="Times New Roman" w:hAnsi="Times New Roman" w:cs="Times New Roman"/>
        </w:rPr>
        <w:t>t</w:t>
      </w:r>
      <w:r w:rsidRPr="52E4A75E">
        <w:rPr>
          <w:rFonts w:ascii="Times New Roman" w:eastAsia="Times New Roman" w:hAnsi="Times New Roman" w:cs="Times New Roman"/>
        </w:rPr>
        <w:t>e projektide KSH ja KMH menetluste kiirendamise meetmena on Eesti</w:t>
      </w:r>
      <w:r w:rsidR="1FABF233" w:rsidRPr="52E4A75E">
        <w:rPr>
          <w:rFonts w:ascii="Times New Roman" w:eastAsia="Times New Roman" w:hAnsi="Times New Roman" w:cs="Times New Roman"/>
        </w:rPr>
        <w:t xml:space="preserve"> praktika</w:t>
      </w:r>
      <w:r w:rsidRPr="52E4A75E">
        <w:rPr>
          <w:rFonts w:ascii="Times New Roman" w:eastAsia="Times New Roman" w:hAnsi="Times New Roman" w:cs="Times New Roman"/>
        </w:rPr>
        <w:t>s kasutusel lähenemine, et projektile võidakse strateegilisel tasandil teostada “KSH</w:t>
      </w:r>
      <w:r w:rsidR="3E2036E4" w:rsidRPr="52E4A75E">
        <w:rPr>
          <w:rFonts w:ascii="Times New Roman" w:eastAsia="Times New Roman" w:hAnsi="Times New Roman" w:cs="Times New Roman"/>
        </w:rPr>
        <w:t xml:space="preserve">, mis on </w:t>
      </w:r>
      <w:r w:rsidRPr="52E4A75E">
        <w:rPr>
          <w:rFonts w:ascii="Times New Roman" w:eastAsia="Times New Roman" w:hAnsi="Times New Roman" w:cs="Times New Roman"/>
        </w:rPr>
        <w:t>KMH täpsusastmega”</w:t>
      </w:r>
      <w:r w:rsidR="4C08D737"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r w:rsidR="3065856C" w:rsidRPr="52E4A75E">
        <w:rPr>
          <w:rFonts w:ascii="Times New Roman" w:eastAsia="Times New Roman" w:hAnsi="Times New Roman" w:cs="Times New Roman"/>
        </w:rPr>
        <w:t>Näiteks</w:t>
      </w:r>
      <w:r w:rsidRPr="52E4A75E">
        <w:rPr>
          <w:rFonts w:ascii="Times New Roman" w:eastAsia="Times New Roman" w:hAnsi="Times New Roman" w:cs="Times New Roman"/>
        </w:rPr>
        <w:t xml:space="preserve"> </w:t>
      </w:r>
      <w:r w:rsidR="0DD151EF" w:rsidRPr="52E4A75E">
        <w:rPr>
          <w:rFonts w:ascii="Times New Roman" w:eastAsia="Times New Roman" w:hAnsi="Times New Roman" w:cs="Times New Roman"/>
        </w:rPr>
        <w:t xml:space="preserve">teostatakse </w:t>
      </w:r>
      <w:r w:rsidRPr="52E4A75E">
        <w:rPr>
          <w:rFonts w:ascii="Times New Roman" w:eastAsia="Times New Roman" w:hAnsi="Times New Roman" w:cs="Times New Roman"/>
        </w:rPr>
        <w:t>projektile ruumilise planeerimise etapis kõrge hindamisastmega KSH, mis võimaldab põhjendatud juhul järgnevas tegevuslubade etapis jätta KMH algatamata.</w:t>
      </w:r>
    </w:p>
    <w:p w14:paraId="3EF872CB" w14:textId="4ED3B94F" w:rsidR="459E38A1" w:rsidRDefault="459E38A1" w:rsidP="52BDCB30">
      <w:pPr>
        <w:spacing w:after="240" w:line="257" w:lineRule="auto"/>
        <w:jc w:val="both"/>
        <w:rPr>
          <w:rFonts w:ascii="Times New Roman" w:eastAsia="Times New Roman" w:hAnsi="Times New Roman" w:cs="Times New Roman"/>
        </w:rPr>
      </w:pPr>
      <w:r w:rsidRPr="5DF75B4A">
        <w:rPr>
          <w:rFonts w:ascii="Times New Roman" w:eastAsia="Times New Roman" w:hAnsi="Times New Roman" w:cs="Times New Roman"/>
        </w:rPr>
        <w:t>Eestis on keskkonnamõju hindamise ja eelhindamise menetlustes kasutusel mitmed digitaalsed lahendused (</w:t>
      </w:r>
      <w:r w:rsidR="05DC76DE" w:rsidRPr="5DF75B4A">
        <w:rPr>
          <w:rFonts w:ascii="Times New Roman" w:eastAsia="Times New Roman" w:hAnsi="Times New Roman" w:cs="Times New Roman"/>
        </w:rPr>
        <w:t xml:space="preserve">sh </w:t>
      </w:r>
      <w:r w:rsidRPr="5DF75B4A">
        <w:rPr>
          <w:rFonts w:ascii="Times New Roman" w:eastAsia="Times New Roman" w:hAnsi="Times New Roman" w:cs="Times New Roman"/>
        </w:rPr>
        <w:t>keskkonnaotsuste infosüsteem KOTKAS). Siiski ei moodusta need veel ühtset keskset GIS</w:t>
      </w:r>
      <w:r w:rsidR="4CAA8DAF" w:rsidRPr="5DF75B4A">
        <w:rPr>
          <w:rFonts w:ascii="Times New Roman" w:eastAsia="Times New Roman" w:hAnsi="Times New Roman" w:cs="Times New Roman"/>
        </w:rPr>
        <w:t xml:space="preserve"> ehk geograafilise infosüsteemi </w:t>
      </w:r>
      <w:r w:rsidRPr="5DF75B4A">
        <w:rPr>
          <w:rFonts w:ascii="Times New Roman" w:eastAsia="Times New Roman" w:hAnsi="Times New Roman" w:cs="Times New Roman"/>
        </w:rPr>
        <w:t>põhist täisdigitaalset veebiportaali määruse tähenduses. Eesti seisukohalt näib kõige tõenäolisem olemasolevate lahenduste edasiarendamine. Samas on digilahenduste väljatöötamine (sh eelnevad analüüsid, testimine, arendused) väga aja- ning ressursimahukas ettevõtmine.</w:t>
      </w:r>
    </w:p>
    <w:p w14:paraId="4961EDD9" w14:textId="316F0CC2" w:rsidR="00E870B2" w:rsidRDefault="27AB8554" w:rsidP="00AB2E02">
      <w:pPr>
        <w:pStyle w:val="Pealkiri3"/>
        <w:numPr>
          <w:ilvl w:val="0"/>
          <w:numId w:val="36"/>
        </w:numPr>
      </w:pPr>
      <w:r>
        <w:t>INSPIRE</w:t>
      </w:r>
      <w:r w:rsidR="022B407B">
        <w:t xml:space="preserve"> </w:t>
      </w:r>
      <w:r>
        <w:t>direktiivi</w:t>
      </w:r>
      <w:r w:rsidR="4DA9E239">
        <w:t xml:space="preserve"> muutmine</w:t>
      </w:r>
    </w:p>
    <w:p w14:paraId="35BB0B8E" w14:textId="0F3146D8" w:rsidR="516E8BC4" w:rsidRDefault="6789D9F5" w:rsidP="4F55A33C">
      <w:pPr>
        <w:pStyle w:val="Vahedeta"/>
        <w:spacing w:line="276" w:lineRule="auto"/>
        <w:jc w:val="both"/>
      </w:pPr>
      <w:r w:rsidRPr="52E4A75E">
        <w:rPr>
          <w:rFonts w:ascii="Times New Roman" w:eastAsia="Times New Roman" w:hAnsi="Times New Roman" w:cs="Times New Roman"/>
        </w:rPr>
        <w:t>Euroopa Komisjon tegi 10. detsembril 2025. a ettepaneku uuendada INSPIRE direktiivi</w:t>
      </w:r>
      <w:r w:rsidR="516E8BC4" w:rsidRPr="52E4A75E">
        <w:rPr>
          <w:rStyle w:val="Allmrkuseviide"/>
          <w:rFonts w:ascii="Times New Roman" w:eastAsia="Times New Roman" w:hAnsi="Times New Roman" w:cs="Times New Roman"/>
        </w:rPr>
        <w:footnoteReference w:id="2"/>
      </w:r>
      <w:r w:rsidRPr="52E4A75E">
        <w:rPr>
          <w:rFonts w:ascii="Times New Roman" w:eastAsia="Times New Roman" w:hAnsi="Times New Roman" w:cs="Times New Roman"/>
        </w:rPr>
        <w:t xml:space="preserve"> 2007/2/EÜ, mis puudutab keskkonda mõjutavate ruumiandmete kogumist ja avalikustamist. </w:t>
      </w:r>
    </w:p>
    <w:p w14:paraId="5C700657" w14:textId="5B8B54C0" w:rsidR="516E8BC4" w:rsidRDefault="516E8BC4" w:rsidP="4F55A33C">
      <w:pPr>
        <w:pStyle w:val="Vahedeta"/>
        <w:spacing w:after="240" w:line="276" w:lineRule="auto"/>
        <w:jc w:val="both"/>
      </w:pPr>
      <w:r w:rsidRPr="4F55A33C">
        <w:rPr>
          <w:rFonts w:ascii="Times New Roman" w:eastAsia="Times New Roman" w:hAnsi="Times New Roman" w:cs="Times New Roman"/>
        </w:rPr>
        <w:t>Eesmärgiks on viia kaheksateist aastat tagasi kirja pandud direktiivi sisu kooskõlla uutes ELi andmehalduse õigusaktides sätestatud normidega. Tegemist on vajaliku sammuga, sest 2007. aasta direktiiv on ajale jalgu jäänud.</w:t>
      </w:r>
    </w:p>
    <w:p w14:paraId="1340663D" w14:textId="3338CE13" w:rsidR="516E8BC4" w:rsidRDefault="6789D9F5" w:rsidP="4F55A33C">
      <w:pPr>
        <w:pStyle w:val="Vahedeta"/>
        <w:spacing w:line="276" w:lineRule="auto"/>
        <w:jc w:val="both"/>
      </w:pPr>
      <w:r w:rsidRPr="52E4A75E">
        <w:rPr>
          <w:rFonts w:ascii="Times New Roman" w:eastAsia="Times New Roman" w:hAnsi="Times New Roman" w:cs="Times New Roman"/>
        </w:rPr>
        <w:t xml:space="preserve">Eestis mõjutab muudatus Maa- ja ruumiameti tööd ning kõiki INSPIRE direktiivi andmeomanikke (14 riigiasutust). Ettepaneku peamine mõju seisneb ELi õigusruumi korrastamises. Direktiivi muudatuste vastuvõtmise järel tuleb </w:t>
      </w:r>
      <w:r w:rsidR="517C67B2" w:rsidRPr="52E4A75E">
        <w:rPr>
          <w:rFonts w:ascii="Times New Roman" w:eastAsia="Times New Roman" w:hAnsi="Times New Roman" w:cs="Times New Roman"/>
        </w:rPr>
        <w:t>hinnata</w:t>
      </w:r>
      <w:r w:rsidRPr="52E4A75E">
        <w:rPr>
          <w:rFonts w:ascii="Times New Roman" w:eastAsia="Times New Roman" w:hAnsi="Times New Roman" w:cs="Times New Roman"/>
        </w:rPr>
        <w:t>, kas on vaja muuta ka ruumiandmete seadust</w:t>
      </w:r>
      <w:r w:rsidRPr="52E4A75E">
        <w:rPr>
          <w:rFonts w:ascii="Times New Roman" w:eastAsia="Times New Roman" w:hAnsi="Times New Roman" w:cs="Times New Roman"/>
          <w:color w:val="156082" w:themeColor="accent1"/>
        </w:rPr>
        <w:t xml:space="preserve">, </w:t>
      </w:r>
      <w:r w:rsidRPr="52E4A75E">
        <w:rPr>
          <w:rFonts w:ascii="Times New Roman" w:eastAsia="Times New Roman" w:hAnsi="Times New Roman" w:cs="Times New Roman"/>
          <w:color w:val="000000" w:themeColor="text1"/>
        </w:rPr>
        <w:t xml:space="preserve">millega on INSPIRE direktiiv Eesti õigusruumi üle võetud. </w:t>
      </w:r>
    </w:p>
    <w:p w14:paraId="7C124A14" w14:textId="22B1B0A3" w:rsidR="516E8BC4" w:rsidRDefault="516E8BC4" w:rsidP="4F55A33C">
      <w:pPr>
        <w:pStyle w:val="Vahedeta"/>
        <w:spacing w:after="240" w:line="276" w:lineRule="auto"/>
        <w:jc w:val="both"/>
      </w:pPr>
      <w:r w:rsidRPr="4F55A33C">
        <w:rPr>
          <w:rFonts w:ascii="Times New Roman" w:eastAsia="Times New Roman" w:hAnsi="Times New Roman" w:cs="Times New Roman"/>
        </w:rPr>
        <w:t xml:space="preserve">ELi toimimise lepingu keskkonna osa ja selle artikkel 192 lõige 1 lubavad direktiivi nõukogus kvalifitseeritud häälteenamusega ära muuta. </w:t>
      </w:r>
    </w:p>
    <w:p w14:paraId="77A782C7" w14:textId="2B8937BF" w:rsidR="516E8BC4" w:rsidRDefault="6789D9F5" w:rsidP="52E4A75E">
      <w:pPr>
        <w:pStyle w:val="Vahedeta"/>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Kokkuvõtlikult on muudatuse eesmärgiks INSPIRE direktiivi ühtlustamine nn avaandmete direktiivi ja nn väärtuslike andmete määruse nõuetega, mille</w:t>
      </w:r>
      <w:r w:rsidR="7FEBFD30" w:rsidRPr="52E4A75E">
        <w:rPr>
          <w:rFonts w:ascii="Times New Roman" w:eastAsia="Times New Roman" w:hAnsi="Times New Roman" w:cs="Times New Roman"/>
        </w:rPr>
        <w:t xml:space="preserve">st tulenevalt tehakse </w:t>
      </w:r>
      <w:r w:rsidRPr="52E4A75E">
        <w:rPr>
          <w:rFonts w:ascii="Times New Roman" w:eastAsia="Times New Roman" w:hAnsi="Times New Roman" w:cs="Times New Roman"/>
        </w:rPr>
        <w:t>direktiivis järgnevad muudatused:</w:t>
      </w:r>
    </w:p>
    <w:p w14:paraId="67C84A42" w14:textId="0C5E884E" w:rsidR="516E8BC4" w:rsidRDefault="516E8BC4" w:rsidP="4F55A33C">
      <w:pPr>
        <w:pStyle w:val="Vahedeta"/>
        <w:numPr>
          <w:ilvl w:val="0"/>
          <w:numId w:val="2"/>
        </w:numPr>
        <w:spacing w:line="276" w:lineRule="auto"/>
        <w:ind w:left="426"/>
        <w:jc w:val="both"/>
        <w:rPr>
          <w:rFonts w:ascii="Times New Roman" w:eastAsia="Times New Roman" w:hAnsi="Times New Roman" w:cs="Times New Roman"/>
        </w:rPr>
      </w:pPr>
      <w:r w:rsidRPr="4F55A33C">
        <w:rPr>
          <w:rFonts w:ascii="Times New Roman" w:eastAsia="Times New Roman" w:hAnsi="Times New Roman" w:cs="Times New Roman"/>
        </w:rPr>
        <w:t>ristkasutatavuse ja võrguteenuste nõuete kaotamine;</w:t>
      </w:r>
    </w:p>
    <w:p w14:paraId="78D92509" w14:textId="4194B434" w:rsidR="516E8BC4" w:rsidRDefault="6789D9F5" w:rsidP="4F55A33C">
      <w:pPr>
        <w:pStyle w:val="Vahedeta"/>
        <w:numPr>
          <w:ilvl w:val="0"/>
          <w:numId w:val="2"/>
        </w:numPr>
        <w:spacing w:line="276" w:lineRule="auto"/>
        <w:ind w:left="426"/>
        <w:jc w:val="both"/>
        <w:rPr>
          <w:rFonts w:ascii="Times New Roman" w:eastAsia="Times New Roman" w:hAnsi="Times New Roman" w:cs="Times New Roman"/>
        </w:rPr>
      </w:pPr>
      <w:r w:rsidRPr="52E4A75E">
        <w:rPr>
          <w:rFonts w:ascii="Times New Roman" w:eastAsia="Times New Roman" w:hAnsi="Times New Roman" w:cs="Times New Roman"/>
        </w:rPr>
        <w:t xml:space="preserve">ELi </w:t>
      </w:r>
      <w:proofErr w:type="spellStart"/>
      <w:r w:rsidRPr="52E4A75E">
        <w:rPr>
          <w:rFonts w:ascii="Times New Roman" w:eastAsia="Times New Roman" w:hAnsi="Times New Roman" w:cs="Times New Roman"/>
        </w:rPr>
        <w:t>geoportaali</w:t>
      </w:r>
      <w:proofErr w:type="spellEnd"/>
      <w:r w:rsidRPr="52E4A75E">
        <w:rPr>
          <w:rFonts w:ascii="Times New Roman" w:eastAsia="Times New Roman" w:hAnsi="Times New Roman" w:cs="Times New Roman"/>
        </w:rPr>
        <w:t xml:space="preserve"> (INSPIRE </w:t>
      </w:r>
      <w:proofErr w:type="spellStart"/>
      <w:r w:rsidRPr="52E4A75E">
        <w:rPr>
          <w:rFonts w:ascii="Times New Roman" w:eastAsia="Times New Roman" w:hAnsi="Times New Roman" w:cs="Times New Roman"/>
        </w:rPr>
        <w:t>geoportaal</w:t>
      </w:r>
      <w:proofErr w:type="spellEnd"/>
      <w:r w:rsidRPr="52E4A75E">
        <w:rPr>
          <w:rFonts w:ascii="Times New Roman" w:eastAsia="Times New Roman" w:hAnsi="Times New Roman" w:cs="Times New Roman"/>
        </w:rPr>
        <w:t>) haldamise lõpetamine Euroopa Komisjoni poolt;</w:t>
      </w:r>
    </w:p>
    <w:p w14:paraId="3C569766" w14:textId="79A1859C" w:rsidR="516E8BC4" w:rsidRDefault="516E8BC4" w:rsidP="4F55A33C">
      <w:pPr>
        <w:pStyle w:val="Vahedeta"/>
        <w:numPr>
          <w:ilvl w:val="0"/>
          <w:numId w:val="2"/>
        </w:numPr>
        <w:spacing w:line="276" w:lineRule="auto"/>
        <w:ind w:left="426"/>
        <w:jc w:val="both"/>
        <w:rPr>
          <w:rFonts w:ascii="Times New Roman" w:eastAsia="Times New Roman" w:hAnsi="Times New Roman" w:cs="Times New Roman"/>
        </w:rPr>
      </w:pPr>
      <w:r w:rsidRPr="4F55A33C">
        <w:rPr>
          <w:rFonts w:ascii="Times New Roman" w:eastAsia="Times New Roman" w:hAnsi="Times New Roman" w:cs="Times New Roman"/>
        </w:rPr>
        <w:t>INSPIRE aruandluse asendamine avaandmete ja väärtuslike andmete aruandlusega;</w:t>
      </w:r>
    </w:p>
    <w:p w14:paraId="2742170E" w14:textId="5D853DEA" w:rsidR="516E8BC4" w:rsidRDefault="6789D9F5" w:rsidP="4F55A33C">
      <w:pPr>
        <w:pStyle w:val="Vahedeta"/>
        <w:numPr>
          <w:ilvl w:val="0"/>
          <w:numId w:val="2"/>
        </w:numPr>
        <w:spacing w:after="240" w:line="276" w:lineRule="auto"/>
        <w:ind w:left="426"/>
        <w:jc w:val="both"/>
        <w:rPr>
          <w:rFonts w:ascii="Times New Roman" w:eastAsia="Times New Roman" w:hAnsi="Times New Roman" w:cs="Times New Roman"/>
        </w:rPr>
      </w:pPr>
      <w:proofErr w:type="spellStart"/>
      <w:r w:rsidRPr="52E4A75E">
        <w:rPr>
          <w:rFonts w:ascii="Times New Roman" w:eastAsia="Times New Roman" w:hAnsi="Times New Roman" w:cs="Times New Roman"/>
        </w:rPr>
        <w:t>metaandmete</w:t>
      </w:r>
      <w:proofErr w:type="spellEnd"/>
      <w:r w:rsidRPr="52E4A75E">
        <w:rPr>
          <w:rFonts w:ascii="Times New Roman" w:eastAsia="Times New Roman" w:hAnsi="Times New Roman" w:cs="Times New Roman"/>
        </w:rPr>
        <w:t xml:space="preserve"> korra lihtsustamine.</w:t>
      </w:r>
    </w:p>
    <w:p w14:paraId="19CEEC98" w14:textId="28EDF4A7" w:rsidR="438246E2" w:rsidRDefault="7B3C36D0" w:rsidP="52BDCB30">
      <w:pPr>
        <w:pStyle w:val="Vahedeta"/>
        <w:spacing w:after="240"/>
        <w:jc w:val="both"/>
        <w:rPr>
          <w:rFonts w:ascii="Times New Roman" w:eastAsia="Times New Roman" w:hAnsi="Times New Roman" w:cs="Times New Roman"/>
        </w:rPr>
      </w:pPr>
      <w:r w:rsidRPr="52E4A75E">
        <w:rPr>
          <w:rFonts w:ascii="Times New Roman" w:eastAsia="Times New Roman" w:hAnsi="Times New Roman" w:cs="Times New Roman"/>
        </w:rPr>
        <w:lastRenderedPageBreak/>
        <w:t>Lühendiga INSPIRE (</w:t>
      </w:r>
      <w:proofErr w:type="spellStart"/>
      <w:r w:rsidRPr="52E4A75E">
        <w:rPr>
          <w:rFonts w:ascii="Times New Roman" w:eastAsia="Times New Roman" w:hAnsi="Times New Roman" w:cs="Times New Roman"/>
          <w:i/>
          <w:iCs/>
        </w:rPr>
        <w:t>Infrastructure</w:t>
      </w:r>
      <w:proofErr w:type="spellEnd"/>
      <w:r w:rsidRPr="52E4A75E">
        <w:rPr>
          <w:rFonts w:ascii="Times New Roman" w:eastAsia="Times New Roman" w:hAnsi="Times New Roman" w:cs="Times New Roman"/>
          <w:i/>
          <w:iCs/>
        </w:rPr>
        <w:t xml:space="preserve"> </w:t>
      </w:r>
      <w:proofErr w:type="spellStart"/>
      <w:r w:rsidRPr="52E4A75E">
        <w:rPr>
          <w:rFonts w:ascii="Times New Roman" w:eastAsia="Times New Roman" w:hAnsi="Times New Roman" w:cs="Times New Roman"/>
          <w:i/>
          <w:iCs/>
        </w:rPr>
        <w:t>for</w:t>
      </w:r>
      <w:proofErr w:type="spellEnd"/>
      <w:r w:rsidRPr="52E4A75E">
        <w:rPr>
          <w:rFonts w:ascii="Times New Roman" w:eastAsia="Times New Roman" w:hAnsi="Times New Roman" w:cs="Times New Roman"/>
          <w:i/>
          <w:iCs/>
        </w:rPr>
        <w:t xml:space="preserve"> </w:t>
      </w:r>
      <w:proofErr w:type="spellStart"/>
      <w:r w:rsidRPr="52E4A75E">
        <w:rPr>
          <w:rFonts w:ascii="Times New Roman" w:eastAsia="Times New Roman" w:hAnsi="Times New Roman" w:cs="Times New Roman"/>
          <w:i/>
          <w:iCs/>
        </w:rPr>
        <w:t>Spatial</w:t>
      </w:r>
      <w:proofErr w:type="spellEnd"/>
      <w:r w:rsidRPr="52E4A75E">
        <w:rPr>
          <w:rFonts w:ascii="Times New Roman" w:eastAsia="Times New Roman" w:hAnsi="Times New Roman" w:cs="Times New Roman"/>
          <w:i/>
          <w:iCs/>
        </w:rPr>
        <w:t xml:space="preserve"> </w:t>
      </w:r>
      <w:proofErr w:type="spellStart"/>
      <w:r w:rsidRPr="52E4A75E">
        <w:rPr>
          <w:rFonts w:ascii="Times New Roman" w:eastAsia="Times New Roman" w:hAnsi="Times New Roman" w:cs="Times New Roman"/>
          <w:i/>
          <w:iCs/>
        </w:rPr>
        <w:t>Information</w:t>
      </w:r>
      <w:proofErr w:type="spellEnd"/>
      <w:r w:rsidRPr="52E4A75E">
        <w:rPr>
          <w:rFonts w:ascii="Times New Roman" w:eastAsia="Times New Roman" w:hAnsi="Times New Roman" w:cs="Times New Roman"/>
          <w:i/>
          <w:iCs/>
        </w:rPr>
        <w:t xml:space="preserve"> in the </w:t>
      </w:r>
      <w:proofErr w:type="spellStart"/>
      <w:r w:rsidRPr="52E4A75E">
        <w:rPr>
          <w:rFonts w:ascii="Times New Roman" w:eastAsia="Times New Roman" w:hAnsi="Times New Roman" w:cs="Times New Roman"/>
          <w:i/>
          <w:iCs/>
        </w:rPr>
        <w:t>European</w:t>
      </w:r>
      <w:proofErr w:type="spellEnd"/>
      <w:r w:rsidRPr="52E4A75E">
        <w:rPr>
          <w:rFonts w:ascii="Times New Roman" w:eastAsia="Times New Roman" w:hAnsi="Times New Roman" w:cs="Times New Roman"/>
          <w:i/>
          <w:iCs/>
        </w:rPr>
        <w:t xml:space="preserve"> Community</w:t>
      </w:r>
      <w:r w:rsidRPr="52E4A75E">
        <w:rPr>
          <w:rFonts w:ascii="Times New Roman" w:eastAsia="Times New Roman" w:hAnsi="Times New Roman" w:cs="Times New Roman"/>
        </w:rPr>
        <w:t>) märgistatud direktiiv</w:t>
      </w:r>
      <w:r w:rsidR="2EB83F36" w:rsidRPr="52E4A75E">
        <w:rPr>
          <w:rFonts w:ascii="Times New Roman" w:eastAsia="Times New Roman" w:hAnsi="Times New Roman" w:cs="Times New Roman"/>
        </w:rPr>
        <w:t xml:space="preserve"> käsitleb</w:t>
      </w:r>
      <w:r w:rsidRPr="52E4A75E">
        <w:rPr>
          <w:rFonts w:ascii="Times New Roman" w:eastAsia="Times New Roman" w:hAnsi="Times New Roman" w:cs="Times New Roman"/>
        </w:rPr>
        <w:t xml:space="preserve"> on ruumiandme</w:t>
      </w:r>
      <w:r w:rsidR="5440D12A" w:rsidRPr="52E4A75E">
        <w:rPr>
          <w:rFonts w:ascii="Times New Roman" w:eastAsia="Times New Roman" w:hAnsi="Times New Roman" w:cs="Times New Roman"/>
        </w:rPr>
        <w:t>i</w:t>
      </w:r>
      <w:r w:rsidRPr="52E4A75E">
        <w:rPr>
          <w:rFonts w:ascii="Times New Roman" w:eastAsia="Times New Roman" w:hAnsi="Times New Roman" w:cs="Times New Roman"/>
        </w:rPr>
        <w:t>d ja -teenuse</w:t>
      </w:r>
      <w:r w:rsidR="6551F3B8" w:rsidRPr="52E4A75E">
        <w:rPr>
          <w:rFonts w:ascii="Times New Roman" w:eastAsia="Times New Roman" w:hAnsi="Times New Roman" w:cs="Times New Roman"/>
        </w:rPr>
        <w:t>i</w:t>
      </w:r>
      <w:r w:rsidRPr="52E4A75E">
        <w:rPr>
          <w:rFonts w:ascii="Times New Roman" w:eastAsia="Times New Roman" w:hAnsi="Times New Roman" w:cs="Times New Roman"/>
        </w:rPr>
        <w:t>d.</w:t>
      </w:r>
      <w:r w:rsidR="044F19CA"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Need on </w:t>
      </w:r>
      <w:r w:rsidR="0E966F4B" w:rsidRPr="52E4A75E">
        <w:rPr>
          <w:rFonts w:ascii="Times New Roman" w:eastAsia="Times New Roman" w:hAnsi="Times New Roman" w:cs="Times New Roman"/>
        </w:rPr>
        <w:t xml:space="preserve">antud </w:t>
      </w:r>
      <w:r w:rsidRPr="52E4A75E">
        <w:rPr>
          <w:rFonts w:ascii="Times New Roman" w:eastAsia="Times New Roman" w:hAnsi="Times New Roman" w:cs="Times New Roman"/>
        </w:rPr>
        <w:t xml:space="preserve">asukohale või geograafilisele alale viitavad andmed ja teenused, mis võimaldavad neid andmeid otsida, vaadata ning kasutada. Nii saab näiteks vaadata Eesti topograafia andmekogu (ETAK) maakatte kõlvikuid või kaitstavaid loodusobjekte või infot mullastiku kohta. </w:t>
      </w:r>
    </w:p>
    <w:p w14:paraId="5B12F79B" w14:textId="33749E7E" w:rsidR="438246E2" w:rsidRDefault="7B3C36D0" w:rsidP="52BDCB30">
      <w:pPr>
        <w:pStyle w:val="Vahedeta"/>
        <w:spacing w:after="240"/>
        <w:jc w:val="both"/>
        <w:rPr>
          <w:rFonts w:ascii="Times New Roman" w:eastAsia="Times New Roman" w:hAnsi="Times New Roman" w:cs="Times New Roman"/>
        </w:rPr>
      </w:pPr>
      <w:r w:rsidRPr="52BDCB30">
        <w:rPr>
          <w:rFonts w:ascii="Times New Roman" w:eastAsia="Times New Roman" w:hAnsi="Times New Roman" w:cs="Times New Roman"/>
        </w:rPr>
        <w:t>Enne 2007. a</w:t>
      </w:r>
      <w:r w:rsidR="18A30A08" w:rsidRPr="52BDCB30">
        <w:rPr>
          <w:rFonts w:ascii="Times New Roman" w:eastAsia="Times New Roman" w:hAnsi="Times New Roman" w:cs="Times New Roman"/>
        </w:rPr>
        <w:t>astat</w:t>
      </w:r>
      <w:r w:rsidRPr="52BDCB30">
        <w:rPr>
          <w:rFonts w:ascii="Times New Roman" w:eastAsia="Times New Roman" w:hAnsi="Times New Roman" w:cs="Times New Roman"/>
        </w:rPr>
        <w:t xml:space="preserve"> koguti, säilitati ja avalikustati ELis väga erinevaid keskkonda puudutavaid ruumiandmeid, ent need andmed ei olnud piisavalt kättesaadavad, ühitatavad ja nende kvaliteet oli ebaühtlane. Se</w:t>
      </w:r>
      <w:r w:rsidR="693E5D1D" w:rsidRPr="52BDCB30">
        <w:rPr>
          <w:rFonts w:ascii="Times New Roman" w:eastAsia="Times New Roman" w:hAnsi="Times New Roman" w:cs="Times New Roman"/>
        </w:rPr>
        <w:t xml:space="preserve">etõttu </w:t>
      </w:r>
      <w:r w:rsidRPr="52BDCB30">
        <w:rPr>
          <w:rFonts w:ascii="Times New Roman" w:eastAsia="Times New Roman" w:hAnsi="Times New Roman" w:cs="Times New Roman"/>
        </w:rPr>
        <w:t xml:space="preserve">kirjutati </w:t>
      </w:r>
      <w:r w:rsidRPr="52E4A75E">
        <w:rPr>
          <w:rFonts w:ascii="Times New Roman" w:eastAsia="Times New Roman" w:hAnsi="Times New Roman" w:cs="Times New Roman"/>
        </w:rPr>
        <w:t>INSPIRE direktiivi</w:t>
      </w:r>
      <w:r w:rsidRPr="52BDCB30">
        <w:rPr>
          <w:rFonts w:ascii="Times New Roman" w:eastAsia="Times New Roman" w:hAnsi="Times New Roman" w:cs="Times New Roman"/>
        </w:rPr>
        <w:t xml:space="preserve"> 2007. a</w:t>
      </w:r>
      <w:r w:rsidR="0E4B8406" w:rsidRPr="52BDCB30">
        <w:rPr>
          <w:rFonts w:ascii="Times New Roman" w:eastAsia="Times New Roman" w:hAnsi="Times New Roman" w:cs="Times New Roman"/>
        </w:rPr>
        <w:t>astal</w:t>
      </w:r>
      <w:r w:rsidRPr="52BDCB30">
        <w:rPr>
          <w:rFonts w:ascii="Times New Roman" w:eastAsia="Times New Roman" w:hAnsi="Times New Roman" w:cs="Times New Roman"/>
        </w:rPr>
        <w:t xml:space="preserve"> nõuded, mis kohustasid  ELi riike koostama </w:t>
      </w:r>
      <w:proofErr w:type="spellStart"/>
      <w:r w:rsidRPr="52BDCB30">
        <w:rPr>
          <w:rFonts w:ascii="Times New Roman" w:eastAsia="Times New Roman" w:hAnsi="Times New Roman" w:cs="Times New Roman"/>
        </w:rPr>
        <w:t>metaandmete</w:t>
      </w:r>
      <w:proofErr w:type="spellEnd"/>
      <w:r w:rsidRPr="52BDCB30">
        <w:rPr>
          <w:rFonts w:ascii="Times New Roman" w:eastAsia="Times New Roman" w:hAnsi="Times New Roman" w:cs="Times New Roman"/>
        </w:rPr>
        <w:t xml:space="preserve"> kujul kõigi vajalike ruumiandmekogumite- ja teenuste kirjeldused. Lepiti kokku selles, et kaotatakse põhjendamatud tõkked andmete jagamisel</w:t>
      </w:r>
      <w:r w:rsidR="2C475418" w:rsidRPr="52BDCB30">
        <w:rPr>
          <w:rFonts w:ascii="Times New Roman" w:eastAsia="Times New Roman" w:hAnsi="Times New Roman" w:cs="Times New Roman"/>
        </w:rPr>
        <w:t>, s</w:t>
      </w:r>
      <w:r w:rsidRPr="52BDCB30">
        <w:rPr>
          <w:rFonts w:ascii="Times New Roman" w:eastAsia="Times New Roman" w:hAnsi="Times New Roman" w:cs="Times New Roman"/>
        </w:rPr>
        <w:t>ätestati kohustus töötada ühiselt välja tehnilised standardid andmete ristkasutamiseks ning pandi paika ajaraam nende standardite kasutuselevõtuks. Otsustati luua ühine teenuste platvorm ja liikmesriikidel</w:t>
      </w:r>
      <w:r w:rsidR="6DC583BF" w:rsidRPr="52BDCB30">
        <w:rPr>
          <w:rFonts w:ascii="Times New Roman" w:eastAsia="Times New Roman" w:hAnsi="Times New Roman" w:cs="Times New Roman"/>
        </w:rPr>
        <w:t xml:space="preserve">e kehtestati </w:t>
      </w:r>
      <w:r w:rsidRPr="52BDCB30">
        <w:rPr>
          <w:rFonts w:ascii="Times New Roman" w:eastAsia="Times New Roman" w:hAnsi="Times New Roman" w:cs="Times New Roman"/>
        </w:rPr>
        <w:t xml:space="preserve">kohustus </w:t>
      </w:r>
      <w:r w:rsidR="090C22CC" w:rsidRPr="52BDCB30">
        <w:rPr>
          <w:rFonts w:ascii="Times New Roman" w:eastAsia="Times New Roman" w:hAnsi="Times New Roman" w:cs="Times New Roman"/>
        </w:rPr>
        <w:t>luua</w:t>
      </w:r>
      <w:r w:rsidRPr="52BDCB30">
        <w:rPr>
          <w:rFonts w:ascii="Times New Roman" w:eastAsia="Times New Roman" w:hAnsi="Times New Roman" w:cs="Times New Roman"/>
        </w:rPr>
        <w:t xml:space="preserve"> kontaktpunkt direktiiviga seotu</w:t>
      </w:r>
      <w:r w:rsidR="69BE3CE8" w:rsidRPr="52BDCB30">
        <w:rPr>
          <w:rFonts w:ascii="Times New Roman" w:eastAsia="Times New Roman" w:hAnsi="Times New Roman" w:cs="Times New Roman"/>
        </w:rPr>
        <w:t>d</w:t>
      </w:r>
      <w:r w:rsidRPr="52BDCB30">
        <w:rPr>
          <w:rFonts w:ascii="Times New Roman" w:eastAsia="Times New Roman" w:hAnsi="Times New Roman" w:cs="Times New Roman"/>
        </w:rPr>
        <w:t xml:space="preserve"> küsimuste koordineerimiseks. Lisaks </w:t>
      </w:r>
      <w:r w:rsidR="61F0F4BC" w:rsidRPr="52BDCB30">
        <w:rPr>
          <w:rFonts w:ascii="Times New Roman" w:eastAsia="Times New Roman" w:hAnsi="Times New Roman" w:cs="Times New Roman"/>
        </w:rPr>
        <w:t xml:space="preserve">sai </w:t>
      </w:r>
      <w:r w:rsidRPr="52BDCB30">
        <w:rPr>
          <w:rFonts w:ascii="Times New Roman" w:eastAsia="Times New Roman" w:hAnsi="Times New Roman" w:cs="Times New Roman"/>
        </w:rPr>
        <w:t>komisjon</w:t>
      </w:r>
      <w:r w:rsidR="54F6E26D" w:rsidRPr="52BDCB30">
        <w:rPr>
          <w:rFonts w:ascii="Times New Roman" w:eastAsia="Times New Roman" w:hAnsi="Times New Roman" w:cs="Times New Roman"/>
        </w:rPr>
        <w:t xml:space="preserve"> ülesandeks luua </w:t>
      </w:r>
      <w:r w:rsidRPr="52BDCB30">
        <w:rPr>
          <w:rFonts w:ascii="Times New Roman" w:eastAsia="Times New Roman" w:hAnsi="Times New Roman" w:cs="Times New Roman"/>
        </w:rPr>
        <w:t xml:space="preserve">ELi tasandil INSPIRE </w:t>
      </w:r>
      <w:proofErr w:type="spellStart"/>
      <w:r w:rsidRPr="52BDCB30">
        <w:rPr>
          <w:rFonts w:ascii="Times New Roman" w:eastAsia="Times New Roman" w:hAnsi="Times New Roman" w:cs="Times New Roman"/>
        </w:rPr>
        <w:t>geoportaal</w:t>
      </w:r>
      <w:proofErr w:type="spellEnd"/>
      <w:r w:rsidR="438246E2" w:rsidRPr="52BDCB30">
        <w:rPr>
          <w:rStyle w:val="Allmrkuseviide"/>
          <w:rFonts w:ascii="Times New Roman" w:eastAsia="Times New Roman" w:hAnsi="Times New Roman" w:cs="Times New Roman"/>
        </w:rPr>
        <w:footnoteReference w:id="3"/>
      </w:r>
      <w:r w:rsidR="6AA83E6C" w:rsidRPr="52BDCB30">
        <w:rPr>
          <w:rFonts w:ascii="Times New Roman" w:eastAsia="Times New Roman" w:hAnsi="Times New Roman" w:cs="Times New Roman"/>
        </w:rPr>
        <w:t xml:space="preserve"> </w:t>
      </w:r>
      <w:r w:rsidRPr="52BDCB30">
        <w:rPr>
          <w:rFonts w:ascii="Times New Roman" w:eastAsia="Times New Roman" w:hAnsi="Times New Roman" w:cs="Times New Roman"/>
        </w:rPr>
        <w:t xml:space="preserve">ja seda hallata. </w:t>
      </w:r>
    </w:p>
    <w:p w14:paraId="48941454" w14:textId="02BCB52D" w:rsidR="438246E2" w:rsidRDefault="7B3C36D0" w:rsidP="52E4A75E">
      <w:pPr>
        <w:pStyle w:val="Vahedeta"/>
        <w:spacing w:after="240"/>
        <w:jc w:val="both"/>
        <w:rPr>
          <w:rFonts w:ascii="Times New Roman" w:eastAsia="Times New Roman" w:hAnsi="Times New Roman" w:cs="Times New Roman"/>
        </w:rPr>
      </w:pPr>
      <w:r w:rsidRPr="52BDCB30">
        <w:rPr>
          <w:rFonts w:ascii="Times New Roman" w:eastAsia="Times New Roman" w:hAnsi="Times New Roman" w:cs="Times New Roman"/>
        </w:rPr>
        <w:t xml:space="preserve">Nüüd leiab Euroopa Komisjon, et enamus direktiivis sisalduvaid andmete kogumist, säilitamist ja kasutamist puudutavad sätted on reguleeritud uute ELi </w:t>
      </w:r>
      <w:r w:rsidR="3A54522A" w:rsidRPr="52E4A75E">
        <w:rPr>
          <w:rFonts w:ascii="Times New Roman" w:eastAsia="Times New Roman" w:hAnsi="Times New Roman" w:cs="Times New Roman"/>
        </w:rPr>
        <w:t xml:space="preserve">õigusaktidega </w:t>
      </w:r>
      <w:r w:rsidRPr="52BDCB30">
        <w:rPr>
          <w:rFonts w:ascii="Times New Roman" w:eastAsia="Times New Roman" w:hAnsi="Times New Roman" w:cs="Times New Roman"/>
        </w:rPr>
        <w:t>ning dubleerivaid sätteid INSPIRE direktiivis vaja ei ole. Näiteks 2019. aastal vastuvõetud avaandmeid ja avaliku sektori valduses oleva teabe kasutamist puudutavas direktiivis 2019/1024</w:t>
      </w:r>
      <w:r w:rsidR="438246E2" w:rsidRPr="52BDCB30">
        <w:rPr>
          <w:rStyle w:val="Allmrkuseviide"/>
          <w:rFonts w:ascii="Times New Roman" w:eastAsia="Times New Roman" w:hAnsi="Times New Roman" w:cs="Times New Roman"/>
        </w:rPr>
        <w:footnoteReference w:id="4"/>
      </w:r>
      <w:r w:rsidR="2110531E" w:rsidRPr="52BDCB30">
        <w:rPr>
          <w:rFonts w:ascii="Times New Roman" w:eastAsia="Times New Roman" w:hAnsi="Times New Roman" w:cs="Times New Roman"/>
        </w:rPr>
        <w:t xml:space="preserve"> </w:t>
      </w:r>
      <w:r w:rsidRPr="52BDCB30">
        <w:rPr>
          <w:rFonts w:ascii="Times New Roman" w:eastAsia="Times New Roman" w:hAnsi="Times New Roman" w:cs="Times New Roman"/>
        </w:rPr>
        <w:t xml:space="preserve">reguleeritakse ka INSPIRE direktiiviga hõlmatud ruumiandmekogumite kättesaadavuse, esitamise, </w:t>
      </w:r>
      <w:proofErr w:type="spellStart"/>
      <w:r w:rsidRPr="52BDCB30">
        <w:rPr>
          <w:rFonts w:ascii="Times New Roman" w:eastAsia="Times New Roman" w:hAnsi="Times New Roman" w:cs="Times New Roman"/>
        </w:rPr>
        <w:t>leitavuse</w:t>
      </w:r>
      <w:proofErr w:type="spellEnd"/>
      <w:r w:rsidRPr="52BDCB30">
        <w:rPr>
          <w:rFonts w:ascii="Times New Roman" w:eastAsia="Times New Roman" w:hAnsi="Times New Roman" w:cs="Times New Roman"/>
        </w:rPr>
        <w:t xml:space="preserve"> ja taaskasutamise küsimusi. </w:t>
      </w:r>
      <w:r w:rsidR="04CA0EE6" w:rsidRPr="52BDCB30">
        <w:rPr>
          <w:rFonts w:ascii="Times New Roman" w:eastAsia="Times New Roman" w:hAnsi="Times New Roman" w:cs="Times New Roman"/>
        </w:rPr>
        <w:t>Avaandmete d</w:t>
      </w:r>
      <w:r w:rsidRPr="52BDCB30">
        <w:rPr>
          <w:rFonts w:ascii="Times New Roman" w:eastAsia="Times New Roman" w:hAnsi="Times New Roman" w:cs="Times New Roman"/>
        </w:rPr>
        <w:t xml:space="preserve">irektiivis 2019/1024 kirjeldatud üldise põhimõttena peavad keskkonnaalased ruumiandmed ja -teenused olema kättesaadavad elektrooniliste vahendite abil vormingus, mis on avatud, masinloetav, juurdepääsetav, leitav ning taaskasutatav koos oma </w:t>
      </w:r>
      <w:proofErr w:type="spellStart"/>
      <w:r w:rsidRPr="52BDCB30">
        <w:rPr>
          <w:rFonts w:ascii="Times New Roman" w:eastAsia="Times New Roman" w:hAnsi="Times New Roman" w:cs="Times New Roman"/>
        </w:rPr>
        <w:t>metaandmetega</w:t>
      </w:r>
      <w:proofErr w:type="spellEnd"/>
      <w:r w:rsidRPr="52BDCB30">
        <w:rPr>
          <w:rFonts w:ascii="Times New Roman" w:eastAsia="Times New Roman" w:hAnsi="Times New Roman" w:cs="Times New Roman"/>
        </w:rPr>
        <w:t xml:space="preserve">. Nii vorming kui ka </w:t>
      </w:r>
      <w:proofErr w:type="spellStart"/>
      <w:r w:rsidRPr="52BDCB30">
        <w:rPr>
          <w:rFonts w:ascii="Times New Roman" w:eastAsia="Times New Roman" w:hAnsi="Times New Roman" w:cs="Times New Roman"/>
        </w:rPr>
        <w:t>metaandmed</w:t>
      </w:r>
      <w:proofErr w:type="spellEnd"/>
      <w:r w:rsidRPr="52BDCB30">
        <w:rPr>
          <w:rFonts w:ascii="Times New Roman" w:eastAsia="Times New Roman" w:hAnsi="Times New Roman" w:cs="Times New Roman"/>
        </w:rPr>
        <w:t xml:space="preserve"> peavad võimaluse korral vastama avatud standarditele.</w:t>
      </w:r>
    </w:p>
    <w:p w14:paraId="21592882" w14:textId="2C600BD0" w:rsidR="438246E2" w:rsidRDefault="7B3C36D0" w:rsidP="52BDCB30">
      <w:pPr>
        <w:pStyle w:val="Vahedeta"/>
        <w:spacing w:after="240"/>
        <w:jc w:val="both"/>
        <w:rPr>
          <w:rFonts w:ascii="Times New Roman" w:eastAsia="Times New Roman" w:hAnsi="Times New Roman" w:cs="Times New Roman"/>
        </w:rPr>
      </w:pPr>
      <w:r w:rsidRPr="52E4A75E">
        <w:rPr>
          <w:rFonts w:ascii="Times New Roman" w:eastAsia="Times New Roman" w:hAnsi="Times New Roman" w:cs="Times New Roman"/>
        </w:rPr>
        <w:t>Vältimaks dubleerimist 2019. aastal kokkulepitud normidega teeb komisjon ettepaneku tühistada 2007. aasta INSPIRE direktiivist samasisulised sätted artiklites 7, 8, 10, 11, 12, 14, 16 ja 17.</w:t>
      </w:r>
      <w:r w:rsidR="09E86F24" w:rsidRPr="52E4A75E">
        <w:rPr>
          <w:rFonts w:ascii="Times New Roman" w:eastAsia="Times New Roman" w:hAnsi="Times New Roman" w:cs="Times New Roman"/>
        </w:rPr>
        <w:t xml:space="preserve"> </w:t>
      </w:r>
      <w:r w:rsidRPr="52E4A75E">
        <w:rPr>
          <w:rFonts w:ascii="Times New Roman" w:eastAsia="Times New Roman" w:hAnsi="Times New Roman" w:cs="Times New Roman"/>
        </w:rPr>
        <w:t>Seda enam, et nn avaandmete direktiivi 2019/1024 artikli 1 lõikes 7 sätestatakse</w:t>
      </w:r>
      <w:r w:rsidR="1CF1088C" w:rsidRPr="52E4A75E">
        <w:rPr>
          <w:rFonts w:ascii="Times New Roman" w:eastAsia="Times New Roman" w:hAnsi="Times New Roman" w:cs="Times New Roman"/>
        </w:rPr>
        <w:t>, et see</w:t>
      </w:r>
      <w:r w:rsidRPr="52E4A75E">
        <w:rPr>
          <w:rFonts w:ascii="Times New Roman" w:eastAsia="Times New Roman" w:hAnsi="Times New Roman" w:cs="Times New Roman"/>
        </w:rPr>
        <w:t>direktiiv hõlmab muu hulgas dokumente, mille suhtes kohaldatakse nn INSPIRE direktiivi 2007/2/EÜ.</w:t>
      </w:r>
    </w:p>
    <w:p w14:paraId="459A4ED0" w14:textId="69B8F44A" w:rsidR="438246E2" w:rsidRDefault="100F71E6" w:rsidP="52BDCB30">
      <w:pPr>
        <w:pStyle w:val="Vahedeta"/>
        <w:spacing w:after="240"/>
        <w:jc w:val="both"/>
        <w:rPr>
          <w:rFonts w:ascii="Times New Roman" w:eastAsia="Times New Roman" w:hAnsi="Times New Roman" w:cs="Times New Roman"/>
        </w:rPr>
      </w:pPr>
      <w:r w:rsidRPr="52BDCB30">
        <w:rPr>
          <w:rFonts w:ascii="Times New Roman" w:eastAsia="Times New Roman" w:hAnsi="Times New Roman" w:cs="Times New Roman"/>
        </w:rPr>
        <w:t xml:space="preserve">Direktiivi eelnõus on ka ettepanek kustutada </w:t>
      </w:r>
      <w:r w:rsidR="7B3C36D0" w:rsidRPr="52BDCB30">
        <w:rPr>
          <w:rFonts w:ascii="Times New Roman" w:eastAsia="Times New Roman" w:hAnsi="Times New Roman" w:cs="Times New Roman"/>
        </w:rPr>
        <w:t>INSPIRE direktiivi artik</w:t>
      </w:r>
      <w:r w:rsidR="03697582" w:rsidRPr="52BDCB30">
        <w:rPr>
          <w:rFonts w:ascii="Times New Roman" w:eastAsia="Times New Roman" w:hAnsi="Times New Roman" w:cs="Times New Roman"/>
        </w:rPr>
        <w:t>kel</w:t>
      </w:r>
      <w:r w:rsidR="7B3C36D0" w:rsidRPr="52BDCB30">
        <w:rPr>
          <w:rFonts w:ascii="Times New Roman" w:eastAsia="Times New Roman" w:hAnsi="Times New Roman" w:cs="Times New Roman"/>
        </w:rPr>
        <w:t xml:space="preserve"> 15</w:t>
      </w:r>
      <w:r w:rsidR="23B9EB73" w:rsidRPr="52BDCB30">
        <w:rPr>
          <w:rFonts w:ascii="Times New Roman" w:eastAsia="Times New Roman" w:hAnsi="Times New Roman" w:cs="Times New Roman"/>
        </w:rPr>
        <w:t xml:space="preserve"> </w:t>
      </w:r>
      <w:proofErr w:type="spellStart"/>
      <w:r w:rsidR="23B9EB73" w:rsidRPr="52BDCB30">
        <w:rPr>
          <w:rFonts w:ascii="Times New Roman" w:eastAsia="Times New Roman" w:hAnsi="Times New Roman" w:cs="Times New Roman"/>
        </w:rPr>
        <w:t>geoportaali</w:t>
      </w:r>
      <w:proofErr w:type="spellEnd"/>
      <w:r w:rsidR="23B9EB73" w:rsidRPr="52BDCB30">
        <w:rPr>
          <w:rFonts w:ascii="Times New Roman" w:eastAsia="Times New Roman" w:hAnsi="Times New Roman" w:cs="Times New Roman"/>
        </w:rPr>
        <w:t xml:space="preserve"> kohta</w:t>
      </w:r>
      <w:r w:rsidR="1E1CDA1A" w:rsidRPr="52BDCB30">
        <w:rPr>
          <w:rFonts w:ascii="Times New Roman" w:eastAsia="Times New Roman" w:hAnsi="Times New Roman" w:cs="Times New Roman"/>
        </w:rPr>
        <w:t xml:space="preserve">, </w:t>
      </w:r>
      <w:r w:rsidR="6A3E4F48" w:rsidRPr="52BDCB30">
        <w:rPr>
          <w:rFonts w:ascii="Times New Roman" w:eastAsia="Times New Roman" w:hAnsi="Times New Roman" w:cs="Times New Roman"/>
        </w:rPr>
        <w:t xml:space="preserve"> kuna</w:t>
      </w:r>
      <w:r w:rsidR="7B3C36D0" w:rsidRPr="52BDCB30">
        <w:rPr>
          <w:rFonts w:ascii="Times New Roman" w:eastAsia="Times New Roman" w:hAnsi="Times New Roman" w:cs="Times New Roman"/>
        </w:rPr>
        <w:t xml:space="preserve"> Euroopa Komisjon koondab alates 2021. aastast kõik ELi otsusteks vajalikud andmekogud ka aadressil data.europa.eu</w:t>
      </w:r>
      <w:r w:rsidR="438246E2" w:rsidRPr="52BDCB30">
        <w:rPr>
          <w:rStyle w:val="Allmrkuseviide"/>
          <w:rFonts w:ascii="Times New Roman" w:eastAsia="Times New Roman" w:hAnsi="Times New Roman" w:cs="Times New Roman"/>
        </w:rPr>
        <w:footnoteReference w:id="5"/>
      </w:r>
      <w:r w:rsidR="31120E8B" w:rsidRPr="52BDCB30">
        <w:rPr>
          <w:rFonts w:ascii="Times New Roman" w:eastAsia="Times New Roman" w:hAnsi="Times New Roman" w:cs="Times New Roman"/>
        </w:rPr>
        <w:t xml:space="preserve"> </w:t>
      </w:r>
      <w:r w:rsidR="7B3C36D0" w:rsidRPr="52BDCB30">
        <w:rPr>
          <w:rFonts w:ascii="Times New Roman" w:eastAsia="Times New Roman" w:hAnsi="Times New Roman" w:cs="Times New Roman"/>
        </w:rPr>
        <w:t xml:space="preserve">ja seetõttu ei ole komisjoni hinnangul otstarbekas eraldiseisva INSPIRE </w:t>
      </w:r>
      <w:proofErr w:type="spellStart"/>
      <w:r w:rsidR="7B3C36D0" w:rsidRPr="52BDCB30">
        <w:rPr>
          <w:rFonts w:ascii="Times New Roman" w:eastAsia="Times New Roman" w:hAnsi="Times New Roman" w:cs="Times New Roman"/>
        </w:rPr>
        <w:t>geoportaaliga</w:t>
      </w:r>
      <w:proofErr w:type="spellEnd"/>
      <w:r w:rsidR="7B3C36D0" w:rsidRPr="52BDCB30">
        <w:rPr>
          <w:rFonts w:ascii="Times New Roman" w:eastAsia="Times New Roman" w:hAnsi="Times New Roman" w:cs="Times New Roman"/>
        </w:rPr>
        <w:t xml:space="preserve"> jätkata. </w:t>
      </w:r>
    </w:p>
    <w:p w14:paraId="4BB6E516" w14:textId="21EDF754" w:rsidR="438246E2" w:rsidRDefault="35BF9674" w:rsidP="52BDCB30">
      <w:pPr>
        <w:pStyle w:val="Vahedeta"/>
        <w:spacing w:after="240"/>
        <w:jc w:val="both"/>
        <w:rPr>
          <w:rFonts w:ascii="Times New Roman" w:eastAsia="Times New Roman" w:hAnsi="Times New Roman" w:cs="Times New Roman"/>
        </w:rPr>
      </w:pPr>
      <w:r w:rsidRPr="52BDCB30">
        <w:rPr>
          <w:rFonts w:ascii="Times New Roman" w:eastAsia="Times New Roman" w:hAnsi="Times New Roman" w:cs="Times New Roman"/>
        </w:rPr>
        <w:t>Ettepaneku</w:t>
      </w:r>
      <w:r w:rsidR="71B1DBE8" w:rsidRPr="52BDCB30">
        <w:rPr>
          <w:rFonts w:ascii="Times New Roman" w:eastAsia="Times New Roman" w:hAnsi="Times New Roman" w:cs="Times New Roman"/>
        </w:rPr>
        <w:t xml:space="preserve">s välja toodud </w:t>
      </w:r>
      <w:r w:rsidRPr="52BDCB30">
        <w:rPr>
          <w:rFonts w:ascii="Times New Roman" w:eastAsia="Times New Roman" w:hAnsi="Times New Roman" w:cs="Times New Roman"/>
        </w:rPr>
        <w:t>a</w:t>
      </w:r>
      <w:r w:rsidR="7B3C36D0" w:rsidRPr="52BDCB30">
        <w:rPr>
          <w:rFonts w:ascii="Times New Roman" w:eastAsia="Times New Roman" w:hAnsi="Times New Roman" w:cs="Times New Roman"/>
        </w:rPr>
        <w:t xml:space="preserve">rtikli 21 kustutamise aluseks on aga </w:t>
      </w:r>
      <w:r w:rsidR="17A21064" w:rsidRPr="52BDCB30">
        <w:rPr>
          <w:rFonts w:ascii="Times New Roman" w:eastAsia="Times New Roman" w:hAnsi="Times New Roman" w:cs="Times New Roman"/>
        </w:rPr>
        <w:t xml:space="preserve">avaandmete direktiivi alusel antud komisjoni rakendusmäärus </w:t>
      </w:r>
      <w:r w:rsidR="7B3C36D0" w:rsidRPr="52BDCB30">
        <w:rPr>
          <w:rFonts w:ascii="Times New Roman" w:eastAsia="Times New Roman" w:hAnsi="Times New Roman" w:cs="Times New Roman"/>
        </w:rPr>
        <w:t xml:space="preserve">2023/138, millega pandi paika teatavate väärtuslike </w:t>
      </w:r>
      <w:r w:rsidR="7B3C36D0" w:rsidRPr="52BDCB30">
        <w:rPr>
          <w:rFonts w:ascii="Times New Roman" w:eastAsia="Times New Roman" w:hAnsi="Times New Roman" w:cs="Times New Roman"/>
        </w:rPr>
        <w:lastRenderedPageBreak/>
        <w:t>andmestike nimekiri ning nende avaldamise ja taaskasutamise kord.</w:t>
      </w:r>
      <w:r w:rsidR="438246E2" w:rsidRPr="52BDCB30">
        <w:rPr>
          <w:rStyle w:val="Allmrkuseviide"/>
          <w:rFonts w:ascii="Times New Roman" w:eastAsia="Times New Roman" w:hAnsi="Times New Roman" w:cs="Times New Roman"/>
        </w:rPr>
        <w:footnoteReference w:id="6"/>
      </w:r>
      <w:r w:rsidR="7B3C36D0" w:rsidRPr="52BDCB30">
        <w:rPr>
          <w:rFonts w:ascii="Times New Roman" w:eastAsia="Times New Roman" w:hAnsi="Times New Roman" w:cs="Times New Roman"/>
        </w:rPr>
        <w:t xml:space="preserve"> </w:t>
      </w:r>
      <w:r w:rsidR="6F34F112" w:rsidRPr="52BDCB30">
        <w:rPr>
          <w:rFonts w:ascii="Times New Roman" w:eastAsia="Times New Roman" w:hAnsi="Times New Roman" w:cs="Times New Roman"/>
        </w:rPr>
        <w:t>Selles rakendus</w:t>
      </w:r>
      <w:r w:rsidR="7B3C36D0" w:rsidRPr="52BDCB30">
        <w:rPr>
          <w:rFonts w:ascii="Times New Roman" w:eastAsia="Times New Roman" w:hAnsi="Times New Roman" w:cs="Times New Roman"/>
        </w:rPr>
        <w:t xml:space="preserve">määruses on liikmesriikidele kehtestatud kohustus ELi väärtuslike andmekogude kohta aru anda ja sarnast aruandluskohustust ei ole vajalik komisjoni arvates INSPIRE direktiiviga dubleerida. INSPIRE andmevaldkonnad on </w:t>
      </w:r>
      <w:r w:rsidR="78357E83" w:rsidRPr="52BDCB30">
        <w:rPr>
          <w:rFonts w:ascii="Times New Roman" w:eastAsia="Times New Roman" w:hAnsi="Times New Roman" w:cs="Times New Roman"/>
        </w:rPr>
        <w:t>rakendus</w:t>
      </w:r>
      <w:r w:rsidR="7B3C36D0" w:rsidRPr="52BDCB30">
        <w:rPr>
          <w:rFonts w:ascii="Times New Roman" w:eastAsia="Times New Roman" w:hAnsi="Times New Roman" w:cs="Times New Roman"/>
        </w:rPr>
        <w:t>määruse</w:t>
      </w:r>
      <w:r w:rsidR="27193A1D" w:rsidRPr="52BDCB30">
        <w:rPr>
          <w:rFonts w:ascii="Times New Roman" w:eastAsia="Times New Roman" w:hAnsi="Times New Roman" w:cs="Times New Roman"/>
        </w:rPr>
        <w:t>ga</w:t>
      </w:r>
      <w:r w:rsidR="7B3C36D0" w:rsidRPr="52BDCB30">
        <w:rPr>
          <w:rFonts w:ascii="Times New Roman" w:eastAsia="Times New Roman" w:hAnsi="Times New Roman" w:cs="Times New Roman"/>
        </w:rPr>
        <w:t xml:space="preserve"> 2023/138 hõlmatud. </w:t>
      </w:r>
    </w:p>
    <w:p w14:paraId="1ACDD15F" w14:textId="46DFF4AA" w:rsidR="39814FE3" w:rsidRDefault="7B3C36D0" w:rsidP="52BDCB30">
      <w:pPr>
        <w:pStyle w:val="Vahedeta"/>
        <w:spacing w:after="240"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Eraldiseisva õigusaktina on INSPIRE direktiivi aga komisjoni hinnangul jätkuvalt vaja, sest selle lisades loetletud ruumiandmete kogumid ja teenused (artikkel 1 ja 4) on ELi töös endiselt aktuaalsed. Endiselt kehtivad </w:t>
      </w:r>
      <w:r w:rsidR="36D87749" w:rsidRPr="52E4A75E">
        <w:rPr>
          <w:rFonts w:ascii="Times New Roman" w:eastAsia="Times New Roman" w:hAnsi="Times New Roman" w:cs="Times New Roman"/>
        </w:rPr>
        <w:t xml:space="preserve">ka </w:t>
      </w:r>
      <w:r w:rsidRPr="52E4A75E">
        <w:rPr>
          <w:rFonts w:ascii="Times New Roman" w:eastAsia="Times New Roman" w:hAnsi="Times New Roman" w:cs="Times New Roman"/>
        </w:rPr>
        <w:t xml:space="preserve">enamik direktiivis kokkulepitud põhimõisted (artikkel 3) ja </w:t>
      </w:r>
      <w:proofErr w:type="spellStart"/>
      <w:r w:rsidRPr="52E4A75E">
        <w:rPr>
          <w:rFonts w:ascii="Times New Roman" w:eastAsia="Times New Roman" w:hAnsi="Times New Roman" w:cs="Times New Roman"/>
        </w:rPr>
        <w:t>metaandmete</w:t>
      </w:r>
      <w:proofErr w:type="spellEnd"/>
      <w:r w:rsidRPr="52E4A75E">
        <w:rPr>
          <w:rFonts w:ascii="Times New Roman" w:eastAsia="Times New Roman" w:hAnsi="Times New Roman" w:cs="Times New Roman"/>
        </w:rPr>
        <w:t xml:space="preserve"> esitamise kohustus (artikkel 5) ning põhimõtted, mis tingimustel ELi riigid võivad erandkorras ruumiandmete kättesaadavust piirata (artikkel 13). Näiteks on piirangud põhjendatud siis, kui kahjustatud võib saada õigusmõistmise kulg või ärikonfidentsiaalsus. </w:t>
      </w:r>
      <w:r w:rsidR="7EA38ADC" w:rsidRPr="52E4A75E">
        <w:rPr>
          <w:rFonts w:ascii="Times New Roman" w:eastAsia="Times New Roman" w:hAnsi="Times New Roman" w:cs="Times New Roman"/>
        </w:rPr>
        <w:t>INSPIRE d</w:t>
      </w:r>
      <w:r w:rsidRPr="52E4A75E">
        <w:rPr>
          <w:rFonts w:ascii="Times New Roman" w:eastAsia="Times New Roman" w:hAnsi="Times New Roman" w:cs="Times New Roman"/>
        </w:rPr>
        <w:t>irektiivi jäävad alles ka  ELi tasandil liikmesriikide vahel</w:t>
      </w:r>
      <w:r w:rsidR="6629223C" w:rsidRPr="52E4A75E">
        <w:rPr>
          <w:rFonts w:ascii="Times New Roman" w:eastAsia="Times New Roman" w:hAnsi="Times New Roman" w:cs="Times New Roman"/>
        </w:rPr>
        <w:t>ise</w:t>
      </w:r>
      <w:r w:rsidRPr="52E4A75E">
        <w:rPr>
          <w:rFonts w:ascii="Times New Roman" w:eastAsia="Times New Roman" w:hAnsi="Times New Roman" w:cs="Times New Roman"/>
        </w:rPr>
        <w:t xml:space="preserve"> koostöö (artikkel 18 ja 19). Euroopa Komisjonile antavate volitusnormide artiklit 22 kohandatakse vastavaks direktiivis </w:t>
      </w:r>
      <w:r w:rsidR="7978ABF7" w:rsidRPr="52E4A75E">
        <w:rPr>
          <w:rFonts w:ascii="Times New Roman" w:eastAsia="Times New Roman" w:hAnsi="Times New Roman" w:cs="Times New Roman"/>
        </w:rPr>
        <w:t xml:space="preserve">tehtavatele </w:t>
      </w:r>
      <w:r w:rsidRPr="52E4A75E">
        <w:rPr>
          <w:rFonts w:ascii="Times New Roman" w:eastAsia="Times New Roman" w:hAnsi="Times New Roman" w:cs="Times New Roman"/>
        </w:rPr>
        <w:t>muudatustele.</w:t>
      </w:r>
    </w:p>
    <w:p w14:paraId="4CEE6B3C" w14:textId="1598F693" w:rsidR="00E870B2" w:rsidRDefault="5CC465F4" w:rsidP="00AB2E02">
      <w:pPr>
        <w:pStyle w:val="Pealkiri3"/>
        <w:numPr>
          <w:ilvl w:val="0"/>
          <w:numId w:val="36"/>
        </w:numPr>
      </w:pPr>
      <w:r>
        <w:t>J</w:t>
      </w:r>
      <w:r w:rsidR="738A9A0A">
        <w:t xml:space="preserve">äätmedirektiivi, tööstusheite direktiivi, keskmise võimsusega põletusseadmete direktiivi ning tööstusheite ja prügilate direktiivi muutnud direktiivi </w:t>
      </w:r>
      <w:r w:rsidR="7ACC111A">
        <w:t>muutmine</w:t>
      </w:r>
      <w:r w:rsidR="738A9A0A">
        <w:t xml:space="preserve"> </w:t>
      </w:r>
    </w:p>
    <w:p w14:paraId="3092655B" w14:textId="086F2ACC" w:rsidR="00391C70" w:rsidRPr="00BF634D" w:rsidRDefault="011DFD92" w:rsidP="52BDCB30">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b/>
          <w:bCs/>
        </w:rPr>
        <w:t>Jäätmedirektiivi</w:t>
      </w:r>
      <w:r w:rsidRPr="52E4A75E">
        <w:rPr>
          <w:rFonts w:ascii="Times New Roman" w:eastAsia="Times New Roman" w:hAnsi="Times New Roman" w:cs="Times New Roman"/>
        </w:rPr>
        <w:t xml:space="preserve"> muudatuse</w:t>
      </w:r>
      <w:r w:rsidR="24356578" w:rsidRPr="52E4A75E">
        <w:rPr>
          <w:rFonts w:ascii="Times New Roman" w:eastAsia="Times New Roman" w:hAnsi="Times New Roman" w:cs="Times New Roman"/>
        </w:rPr>
        <w:t>ttepanek</w:t>
      </w:r>
      <w:r w:rsidR="17324DFA" w:rsidRPr="52E4A75E">
        <w:rPr>
          <w:rFonts w:ascii="Times New Roman" w:eastAsia="Times New Roman" w:hAnsi="Times New Roman" w:cs="Times New Roman"/>
        </w:rPr>
        <w:t xml:space="preserve"> käsitleb laiendatud tootjavastutuse (EPR) aruandluse ühtlustamist Euroopa Liidus</w:t>
      </w:r>
      <w:r w:rsidR="23C950CC" w:rsidRPr="52E4A75E">
        <w:rPr>
          <w:rFonts w:ascii="Times New Roman" w:eastAsia="Times New Roman" w:hAnsi="Times New Roman" w:cs="Times New Roman"/>
        </w:rPr>
        <w:t xml:space="preserve"> ning</w:t>
      </w:r>
      <w:r w:rsidR="17324DFA" w:rsidRPr="52E4A75E">
        <w:rPr>
          <w:rFonts w:ascii="Times New Roman" w:eastAsia="Times New Roman" w:hAnsi="Times New Roman" w:cs="Times New Roman"/>
        </w:rPr>
        <w:t xml:space="preserve"> </w:t>
      </w:r>
      <w:r w:rsidR="4EE5CFEA" w:rsidRPr="52E4A75E">
        <w:rPr>
          <w:rFonts w:ascii="Times New Roman" w:eastAsia="Times New Roman" w:hAnsi="Times New Roman" w:cs="Times New Roman"/>
        </w:rPr>
        <w:t xml:space="preserve">toodetes sisalduvate probleemsete ainete andmebaasi </w:t>
      </w:r>
      <w:r w:rsidR="17324DFA" w:rsidRPr="52E4A75E">
        <w:rPr>
          <w:rFonts w:ascii="Times New Roman" w:eastAsia="Times New Roman" w:hAnsi="Times New Roman" w:cs="Times New Roman"/>
        </w:rPr>
        <w:t>SCIP andmete esitamise kohustuse kaotamist. Ettepaneku eesmärk on vähendada tootjate halduskoormust ja parandada siseturu toimimist, eelkõige nende ettevõtete puhul, kes müüvad tooteid mitmes liikmesriigis, sh VKE</w:t>
      </w:r>
      <w:r w:rsidR="6EBAFD22" w:rsidRPr="52E4A75E">
        <w:rPr>
          <w:rFonts w:ascii="Times New Roman" w:eastAsia="Times New Roman" w:hAnsi="Times New Roman" w:cs="Times New Roman"/>
        </w:rPr>
        <w:t>-</w:t>
      </w:r>
      <w:proofErr w:type="spellStart"/>
      <w:r w:rsidR="6EBAFD22" w:rsidRPr="52E4A75E">
        <w:rPr>
          <w:rFonts w:ascii="Times New Roman" w:eastAsia="Times New Roman" w:hAnsi="Times New Roman" w:cs="Times New Roman"/>
        </w:rPr>
        <w:t>d</w:t>
      </w:r>
      <w:r w:rsidR="17324DFA" w:rsidRPr="52E4A75E">
        <w:rPr>
          <w:rFonts w:ascii="Times New Roman" w:eastAsia="Times New Roman" w:hAnsi="Times New Roman" w:cs="Times New Roman"/>
        </w:rPr>
        <w:t>.</w:t>
      </w:r>
      <w:proofErr w:type="spellEnd"/>
      <w:r w:rsidR="17324DFA" w:rsidRPr="52E4A75E">
        <w:rPr>
          <w:rFonts w:ascii="Times New Roman" w:eastAsia="Times New Roman" w:hAnsi="Times New Roman" w:cs="Times New Roman"/>
        </w:rPr>
        <w:t xml:space="preserve"> Praegu otsustavad liikmesriigid ise aruandluse sageduse, mis on toonud kaasa erinevad aruandeperioodid ja -nõuded. Ettepanek näeb ette ühtlustatud aruandlussageduse, mille kohaselt peavad tootjad esitama EPR-aruandeid maksimaalselt üks kord iga 12 kuu jooksul, iga eelneva täisaasta kohta.</w:t>
      </w:r>
    </w:p>
    <w:p w14:paraId="7E5F4085" w14:textId="69C7EBF1" w:rsidR="00391C70" w:rsidRPr="00BF634D" w:rsidRDefault="0167588E" w:rsidP="52BDCB30">
      <w:pPr>
        <w:spacing w:after="240"/>
        <w:jc w:val="both"/>
        <w:rPr>
          <w:rFonts w:ascii="Times New Roman" w:eastAsia="Times New Roman" w:hAnsi="Times New Roman" w:cs="Times New Roman"/>
        </w:rPr>
      </w:pPr>
      <w:r w:rsidRPr="52E4A75E">
        <w:rPr>
          <w:rFonts w:ascii="Times New Roman" w:eastAsia="Times New Roman" w:hAnsi="Times New Roman" w:cs="Times New Roman"/>
        </w:rPr>
        <w:t>Laiendatud tootjavastutuse all</w:t>
      </w:r>
      <w:r w:rsidR="49B8B7E6" w:rsidRPr="52E4A75E">
        <w:rPr>
          <w:rFonts w:ascii="Times New Roman" w:eastAsia="Times New Roman" w:hAnsi="Times New Roman" w:cs="Times New Roman"/>
        </w:rPr>
        <w:t>a</w:t>
      </w:r>
      <w:r w:rsidRPr="52E4A75E">
        <w:rPr>
          <w:rFonts w:ascii="Times New Roman" w:eastAsia="Times New Roman" w:hAnsi="Times New Roman" w:cs="Times New Roman"/>
        </w:rPr>
        <w:t xml:space="preserve"> </w:t>
      </w:r>
      <w:r w:rsidR="668E6D8F" w:rsidRPr="52E4A75E">
        <w:rPr>
          <w:rFonts w:ascii="Times New Roman" w:eastAsia="Times New Roman" w:hAnsi="Times New Roman" w:cs="Times New Roman"/>
        </w:rPr>
        <w:t xml:space="preserve">kuuluvate </w:t>
      </w:r>
      <w:r w:rsidRPr="52E4A75E">
        <w:rPr>
          <w:rFonts w:ascii="Times New Roman" w:eastAsia="Times New Roman" w:hAnsi="Times New Roman" w:cs="Times New Roman"/>
        </w:rPr>
        <w:t xml:space="preserve">toodete tootjad on kohustatud end registreerima </w:t>
      </w:r>
      <w:r w:rsidR="0894AD71" w:rsidRPr="52E4A75E">
        <w:rPr>
          <w:rFonts w:ascii="Times New Roman" w:eastAsia="Times New Roman" w:hAnsi="Times New Roman" w:cs="Times New Roman"/>
        </w:rPr>
        <w:t xml:space="preserve">vastavas </w:t>
      </w:r>
      <w:r w:rsidRPr="52E4A75E">
        <w:rPr>
          <w:rFonts w:ascii="Times New Roman" w:eastAsia="Times New Roman" w:hAnsi="Times New Roman" w:cs="Times New Roman"/>
        </w:rPr>
        <w:t xml:space="preserve">laiendatud tootjavastutuse registris ja esitama registrisse andmeid. Eestis rakendatakse laiendatud tootjavastutust pakenditele ja probleemtoodetele (elektri- ja elektroonikaseadmetele, patareidele ja akudele, mootorsõidukitele, kalapüügivahenditele ja plasti sisaldavatele ühekordselt kasutatavatele teatud toodetele). Iga EPR valdkonna </w:t>
      </w:r>
      <w:r w:rsidR="1990B8DD" w:rsidRPr="52E4A75E">
        <w:rPr>
          <w:rFonts w:ascii="Times New Roman" w:eastAsia="Times New Roman" w:hAnsi="Times New Roman" w:cs="Times New Roman"/>
        </w:rPr>
        <w:t xml:space="preserve">puhul </w:t>
      </w:r>
      <w:r w:rsidRPr="52E4A75E">
        <w:rPr>
          <w:rFonts w:ascii="Times New Roman" w:eastAsia="Times New Roman" w:hAnsi="Times New Roman" w:cs="Times New Roman"/>
        </w:rPr>
        <w:t xml:space="preserve">tuleb ettevõttel pidada arvestust ja esitada kord aastas aruanne riiklikule registrile. </w:t>
      </w:r>
      <w:r w:rsidR="79466EE0" w:rsidRPr="52E4A75E">
        <w:rPr>
          <w:rFonts w:ascii="Times New Roman" w:eastAsia="Times New Roman" w:hAnsi="Times New Roman" w:cs="Times New Roman"/>
        </w:rPr>
        <w:t xml:space="preserve">Eestis on hetkel kaks laiendatud tootjavastutuse alla kuuluvate toodete registrit – pakendiregister (PAKIS) ning probleemtooteregister (PROTO).  </w:t>
      </w:r>
      <w:r w:rsidRPr="52E4A75E">
        <w:rPr>
          <w:rFonts w:ascii="Times New Roman" w:eastAsia="Times New Roman" w:hAnsi="Times New Roman" w:cs="Times New Roman"/>
        </w:rPr>
        <w:t xml:space="preserve">Pakendite kogused esitatakse </w:t>
      </w:r>
      <w:r w:rsidR="17957C3E" w:rsidRPr="52E4A75E">
        <w:rPr>
          <w:rFonts w:ascii="Times New Roman" w:eastAsia="Times New Roman" w:hAnsi="Times New Roman" w:cs="Times New Roman"/>
        </w:rPr>
        <w:t xml:space="preserve">Eestis </w:t>
      </w:r>
      <w:r w:rsidRPr="52E4A75E">
        <w:rPr>
          <w:rFonts w:ascii="Times New Roman" w:eastAsia="Times New Roman" w:hAnsi="Times New Roman" w:cs="Times New Roman"/>
        </w:rPr>
        <w:t xml:space="preserve">pakendiregistrisse </w:t>
      </w:r>
      <w:r w:rsidR="48EFD882" w:rsidRPr="52E4A75E">
        <w:rPr>
          <w:rFonts w:ascii="Times New Roman" w:eastAsia="Times New Roman" w:hAnsi="Times New Roman" w:cs="Times New Roman"/>
        </w:rPr>
        <w:t xml:space="preserve">ning </w:t>
      </w:r>
      <w:r w:rsidRPr="52E4A75E">
        <w:rPr>
          <w:rFonts w:ascii="Times New Roman" w:eastAsia="Times New Roman" w:hAnsi="Times New Roman" w:cs="Times New Roman"/>
        </w:rPr>
        <w:t xml:space="preserve">elektri- ja elektroonikaseadmete ja akude kogused probleemtooteregistrisse. Kui kohustusi täidetakse kollektiivselt, ehk </w:t>
      </w:r>
      <w:r w:rsidR="5D34442F" w:rsidRPr="52E4A75E">
        <w:rPr>
          <w:rFonts w:ascii="Times New Roman" w:eastAsia="Times New Roman" w:hAnsi="Times New Roman" w:cs="Times New Roman"/>
        </w:rPr>
        <w:t xml:space="preserve">tootjal on </w:t>
      </w:r>
      <w:r w:rsidRPr="52E4A75E">
        <w:rPr>
          <w:rFonts w:ascii="Times New Roman" w:eastAsia="Times New Roman" w:hAnsi="Times New Roman" w:cs="Times New Roman"/>
        </w:rPr>
        <w:t xml:space="preserve">leping tootjavastutusorganisatsiooniga, siis esitatakse aruanne </w:t>
      </w:r>
      <w:proofErr w:type="spellStart"/>
      <w:r w:rsidRPr="52E4A75E">
        <w:rPr>
          <w:rFonts w:ascii="Times New Roman" w:eastAsia="Times New Roman" w:hAnsi="Times New Roman" w:cs="Times New Roman"/>
        </w:rPr>
        <w:t>tootjavastutusorganisatsioonile</w:t>
      </w:r>
      <w:r w:rsidR="66005336" w:rsidRPr="52E4A75E">
        <w:rPr>
          <w:rFonts w:ascii="Times New Roman" w:eastAsia="Times New Roman" w:hAnsi="Times New Roman" w:cs="Times New Roman"/>
        </w:rPr>
        <w:t>,kes</w:t>
      </w:r>
      <w:proofErr w:type="spellEnd"/>
      <w:r w:rsidR="66005336" w:rsidRPr="52E4A75E">
        <w:rPr>
          <w:rFonts w:ascii="Times New Roman" w:eastAsia="Times New Roman" w:hAnsi="Times New Roman" w:cs="Times New Roman"/>
        </w:rPr>
        <w:t xml:space="preserve"> esitab</w:t>
      </w:r>
      <w:r w:rsidRPr="52E4A75E">
        <w:rPr>
          <w:rFonts w:ascii="Times New Roman" w:eastAsia="Times New Roman" w:hAnsi="Times New Roman" w:cs="Times New Roman"/>
        </w:rPr>
        <w:t xml:space="preserve"> esitavad aruande registrisse. Kui tootja täidab </w:t>
      </w:r>
      <w:r w:rsidR="69DC0C6A" w:rsidRPr="52E4A75E">
        <w:rPr>
          <w:rFonts w:ascii="Times New Roman" w:eastAsia="Times New Roman" w:hAnsi="Times New Roman" w:cs="Times New Roman"/>
        </w:rPr>
        <w:t xml:space="preserve">kohustusi </w:t>
      </w:r>
      <w:r w:rsidRPr="52E4A75E">
        <w:rPr>
          <w:rFonts w:ascii="Times New Roman" w:eastAsia="Times New Roman" w:hAnsi="Times New Roman" w:cs="Times New Roman"/>
        </w:rPr>
        <w:t>individuaalselt, tuleb tal ise esitada aruanne</w:t>
      </w:r>
      <w:r w:rsidR="2E0821CF" w:rsidRPr="52E4A75E">
        <w:rPr>
          <w:rFonts w:ascii="Times New Roman" w:eastAsia="Times New Roman" w:hAnsi="Times New Roman" w:cs="Times New Roman"/>
        </w:rPr>
        <w:t xml:space="preserve"> riiklikule registrile</w:t>
      </w:r>
      <w:r w:rsidRPr="52E4A75E">
        <w:rPr>
          <w:rFonts w:ascii="Times New Roman" w:eastAsia="Times New Roman" w:hAnsi="Times New Roman" w:cs="Times New Roman"/>
        </w:rPr>
        <w:t xml:space="preserve">. Pakendiregistrisse ja </w:t>
      </w:r>
      <w:r w:rsidR="7FCC618D" w:rsidRPr="52E4A75E">
        <w:rPr>
          <w:rFonts w:ascii="Times New Roman" w:eastAsia="Times New Roman" w:hAnsi="Times New Roman" w:cs="Times New Roman"/>
        </w:rPr>
        <w:t>pr</w:t>
      </w:r>
      <w:r w:rsidRPr="52E4A75E">
        <w:rPr>
          <w:rFonts w:ascii="Times New Roman" w:eastAsia="Times New Roman" w:hAnsi="Times New Roman" w:cs="Times New Roman"/>
        </w:rPr>
        <w:t xml:space="preserve">obleemtooteregistrisse esitatakse aruanded üks kord aastas. </w:t>
      </w:r>
    </w:p>
    <w:p w14:paraId="16D57704" w14:textId="12A493C9" w:rsidR="00391C70" w:rsidRPr="00BF634D" w:rsidRDefault="0167588E" w:rsidP="52BDCB30">
      <w:pPr>
        <w:spacing w:after="240"/>
        <w:jc w:val="both"/>
        <w:rPr>
          <w:rFonts w:ascii="Times New Roman" w:eastAsia="Times New Roman" w:hAnsi="Times New Roman" w:cs="Times New Roman"/>
        </w:rPr>
      </w:pPr>
      <w:r w:rsidRPr="52E4A75E">
        <w:rPr>
          <w:rFonts w:ascii="Times New Roman" w:eastAsia="Times New Roman" w:hAnsi="Times New Roman" w:cs="Times New Roman"/>
        </w:rPr>
        <w:t xml:space="preserve">Kui ettevõttele kohaldub mitu </w:t>
      </w:r>
      <w:r w:rsidR="536F2294" w:rsidRPr="52E4A75E">
        <w:rPr>
          <w:rFonts w:ascii="Times New Roman" w:eastAsia="Times New Roman" w:hAnsi="Times New Roman" w:cs="Times New Roman"/>
        </w:rPr>
        <w:t xml:space="preserve">laiendatud tootjavastutuse </w:t>
      </w:r>
      <w:r w:rsidRPr="52E4A75E">
        <w:rPr>
          <w:rFonts w:ascii="Times New Roman" w:eastAsia="Times New Roman" w:hAnsi="Times New Roman" w:cs="Times New Roman"/>
        </w:rPr>
        <w:t>valdkonda ning t</w:t>
      </w:r>
      <w:r w:rsidR="31E745A0" w:rsidRPr="52E4A75E">
        <w:rPr>
          <w:rFonts w:ascii="Times New Roman" w:eastAsia="Times New Roman" w:hAnsi="Times New Roman" w:cs="Times New Roman"/>
        </w:rPr>
        <w:t>em</w:t>
      </w:r>
      <w:r w:rsidRPr="52E4A75E">
        <w:rPr>
          <w:rFonts w:ascii="Times New Roman" w:eastAsia="Times New Roman" w:hAnsi="Times New Roman" w:cs="Times New Roman"/>
        </w:rPr>
        <w:t xml:space="preserve">a tegevusala on lai, võib tal </w:t>
      </w:r>
      <w:r w:rsidR="1F89AB34" w:rsidRPr="52E4A75E">
        <w:rPr>
          <w:rFonts w:ascii="Times New Roman" w:eastAsia="Times New Roman" w:hAnsi="Times New Roman" w:cs="Times New Roman"/>
        </w:rPr>
        <w:t xml:space="preserve">tekkida </w:t>
      </w:r>
      <w:r w:rsidRPr="52E4A75E">
        <w:rPr>
          <w:rFonts w:ascii="Times New Roman" w:eastAsia="Times New Roman" w:hAnsi="Times New Roman" w:cs="Times New Roman"/>
        </w:rPr>
        <w:t>kohustus esitada mitu aruannet, ehk üks aruanne valdkonna kohta</w:t>
      </w:r>
      <w:r w:rsidR="35BE6E99" w:rsidRPr="52E4A75E">
        <w:rPr>
          <w:rFonts w:ascii="Times New Roman" w:eastAsia="Times New Roman" w:hAnsi="Times New Roman" w:cs="Times New Roman"/>
        </w:rPr>
        <w:t>.</w:t>
      </w:r>
      <w:r w:rsidR="379DD053" w:rsidRPr="52E4A75E">
        <w:rPr>
          <w:rFonts w:ascii="Times New Roman" w:eastAsia="Times New Roman" w:hAnsi="Times New Roman" w:cs="Times New Roman"/>
        </w:rPr>
        <w:t xml:space="preserve"> </w:t>
      </w:r>
      <w:r w:rsidR="33114511" w:rsidRPr="52E4A75E">
        <w:rPr>
          <w:rFonts w:ascii="Times New Roman" w:eastAsia="Times New Roman" w:hAnsi="Times New Roman" w:cs="Times New Roman"/>
        </w:rPr>
        <w:t>D</w:t>
      </w:r>
      <w:r w:rsidRPr="52E4A75E">
        <w:rPr>
          <w:rFonts w:ascii="Times New Roman" w:eastAsia="Times New Roman" w:hAnsi="Times New Roman" w:cs="Times New Roman"/>
        </w:rPr>
        <w:t>ubleerivaid andmeid ei koguta.</w:t>
      </w:r>
      <w:r w:rsidR="6446A563" w:rsidRPr="52E4A75E">
        <w:rPr>
          <w:rFonts w:ascii="Times New Roman" w:eastAsia="Times New Roman" w:hAnsi="Times New Roman" w:cs="Times New Roman"/>
        </w:rPr>
        <w:t xml:space="preserve"> Näiteks tootja, kes laseb Eesti turule mobiiltelefoni või </w:t>
      </w:r>
      <w:r w:rsidR="6446A563" w:rsidRPr="52E4A75E">
        <w:rPr>
          <w:rFonts w:ascii="Times New Roman" w:eastAsia="Times New Roman" w:hAnsi="Times New Roman" w:cs="Times New Roman"/>
        </w:rPr>
        <w:lastRenderedPageBreak/>
        <w:t>sülearvuti, kohaldub pakendite (kaup on pakendatud), elektri- ja elektroonikaseadmete (telefon</w:t>
      </w:r>
      <w:r w:rsidR="1DD7440F" w:rsidRPr="52E4A75E">
        <w:rPr>
          <w:rFonts w:ascii="Times New Roman" w:eastAsia="Times New Roman" w:hAnsi="Times New Roman" w:cs="Times New Roman"/>
        </w:rPr>
        <w:t xml:space="preserve"> või arvuti</w:t>
      </w:r>
      <w:r w:rsidR="6446A563" w:rsidRPr="52E4A75E">
        <w:rPr>
          <w:rFonts w:ascii="Times New Roman" w:eastAsia="Times New Roman" w:hAnsi="Times New Roman" w:cs="Times New Roman"/>
        </w:rPr>
        <w:t xml:space="preserve">) </w:t>
      </w:r>
      <w:r w:rsidR="57A7EBEB" w:rsidRPr="52E4A75E">
        <w:rPr>
          <w:rFonts w:ascii="Times New Roman" w:eastAsia="Times New Roman" w:hAnsi="Times New Roman" w:cs="Times New Roman"/>
        </w:rPr>
        <w:t xml:space="preserve">ning </w:t>
      </w:r>
      <w:r w:rsidR="6446A563" w:rsidRPr="52E4A75E">
        <w:rPr>
          <w:rFonts w:ascii="Times New Roman" w:eastAsia="Times New Roman" w:hAnsi="Times New Roman" w:cs="Times New Roman"/>
        </w:rPr>
        <w:t>patarei</w:t>
      </w:r>
      <w:r w:rsidR="34D33B9E" w:rsidRPr="52E4A75E">
        <w:rPr>
          <w:rFonts w:ascii="Times New Roman" w:eastAsia="Times New Roman" w:hAnsi="Times New Roman" w:cs="Times New Roman"/>
        </w:rPr>
        <w:t>de</w:t>
      </w:r>
      <w:r w:rsidR="6446A563" w:rsidRPr="52E4A75E">
        <w:rPr>
          <w:rFonts w:ascii="Times New Roman" w:eastAsia="Times New Roman" w:hAnsi="Times New Roman" w:cs="Times New Roman"/>
        </w:rPr>
        <w:t xml:space="preserve"> ja aku</w:t>
      </w:r>
      <w:r w:rsidR="4807AC33" w:rsidRPr="52E4A75E">
        <w:rPr>
          <w:rFonts w:ascii="Times New Roman" w:eastAsia="Times New Roman" w:hAnsi="Times New Roman" w:cs="Times New Roman"/>
        </w:rPr>
        <w:t>de</w:t>
      </w:r>
      <w:r w:rsidR="6446A563" w:rsidRPr="52E4A75E">
        <w:rPr>
          <w:rFonts w:ascii="Times New Roman" w:eastAsia="Times New Roman" w:hAnsi="Times New Roman" w:cs="Times New Roman"/>
        </w:rPr>
        <w:t xml:space="preserve"> (toote sees on aku)</w:t>
      </w:r>
      <w:r w:rsidR="7AECA23D" w:rsidRPr="52E4A75E">
        <w:rPr>
          <w:rFonts w:ascii="Times New Roman" w:eastAsia="Times New Roman" w:hAnsi="Times New Roman" w:cs="Times New Roman"/>
        </w:rPr>
        <w:t xml:space="preserve"> laiendatud </w:t>
      </w:r>
      <w:proofErr w:type="spellStart"/>
      <w:r w:rsidR="7AECA23D" w:rsidRPr="52E4A75E">
        <w:rPr>
          <w:rFonts w:ascii="Times New Roman" w:eastAsia="Times New Roman" w:hAnsi="Times New Roman" w:cs="Times New Roman"/>
        </w:rPr>
        <w:t>tootjavastutus</w:t>
      </w:r>
      <w:r w:rsidR="7AF94C82" w:rsidRPr="52E4A75E">
        <w:rPr>
          <w:rFonts w:ascii="Times New Roman" w:eastAsia="Times New Roman" w:hAnsi="Times New Roman" w:cs="Times New Roman"/>
        </w:rPr>
        <w:t>.</w:t>
      </w:r>
      <w:r w:rsidR="4F1691D6" w:rsidRPr="52E4A75E">
        <w:rPr>
          <w:rFonts w:ascii="Times New Roman" w:eastAsia="Times New Roman" w:hAnsi="Times New Roman" w:cs="Times New Roman"/>
        </w:rPr>
        <w:t>Selline</w:t>
      </w:r>
      <w:proofErr w:type="spellEnd"/>
      <w:r w:rsidR="4F1691D6" w:rsidRPr="52E4A75E">
        <w:rPr>
          <w:rFonts w:ascii="Times New Roman" w:eastAsia="Times New Roman" w:hAnsi="Times New Roman" w:cs="Times New Roman"/>
        </w:rPr>
        <w:t xml:space="preserve"> </w:t>
      </w:r>
      <w:r w:rsidR="7AECA23D" w:rsidRPr="52E4A75E">
        <w:rPr>
          <w:rFonts w:ascii="Times New Roman" w:eastAsia="Times New Roman" w:hAnsi="Times New Roman" w:cs="Times New Roman"/>
        </w:rPr>
        <w:t>tootja peab esitama i</w:t>
      </w:r>
      <w:r w:rsidR="3771E198" w:rsidRPr="52E4A75E">
        <w:rPr>
          <w:rFonts w:ascii="Times New Roman" w:eastAsia="Times New Roman" w:hAnsi="Times New Roman" w:cs="Times New Roman"/>
        </w:rPr>
        <w:t>ga EPR valdkonna kohta</w:t>
      </w:r>
      <w:r w:rsidR="61AF27E3" w:rsidRPr="52E4A75E">
        <w:rPr>
          <w:rFonts w:ascii="Times New Roman" w:eastAsia="Times New Roman" w:hAnsi="Times New Roman" w:cs="Times New Roman"/>
        </w:rPr>
        <w:t xml:space="preserve"> </w:t>
      </w:r>
      <w:r w:rsidR="3771E198" w:rsidRPr="52E4A75E">
        <w:rPr>
          <w:rFonts w:ascii="Times New Roman" w:eastAsia="Times New Roman" w:hAnsi="Times New Roman" w:cs="Times New Roman"/>
        </w:rPr>
        <w:t>kord aastas aruan</w:t>
      </w:r>
      <w:r w:rsidR="3D5B1AAB" w:rsidRPr="52E4A75E">
        <w:rPr>
          <w:rFonts w:ascii="Times New Roman" w:eastAsia="Times New Roman" w:hAnsi="Times New Roman" w:cs="Times New Roman"/>
        </w:rPr>
        <w:t>de.</w:t>
      </w:r>
      <w:r w:rsidR="34325723" w:rsidRPr="52E4A75E">
        <w:rPr>
          <w:rFonts w:ascii="Times New Roman" w:eastAsia="Times New Roman" w:hAnsi="Times New Roman" w:cs="Times New Roman"/>
        </w:rPr>
        <w:t xml:space="preserve"> </w:t>
      </w:r>
      <w:r w:rsidR="196BCE15" w:rsidRPr="52E4A75E">
        <w:rPr>
          <w:rFonts w:ascii="Times New Roman" w:eastAsia="Times New Roman" w:hAnsi="Times New Roman" w:cs="Times New Roman"/>
        </w:rPr>
        <w:t xml:space="preserve">Riik peab komisjonile esitama kord aastas  pakendite, elektri- ja elektroonikaseadmete, patareide ja akude ning mootorsõidukite turule laskmise ja käitluse aruande. </w:t>
      </w:r>
      <w:r w:rsidR="754385FA" w:rsidRPr="52E4A75E">
        <w:rPr>
          <w:rFonts w:ascii="Times New Roman" w:eastAsia="Times New Roman" w:hAnsi="Times New Roman" w:cs="Times New Roman"/>
        </w:rPr>
        <w:t>Riik ei reguleeri a</w:t>
      </w:r>
      <w:r w:rsidR="196BCE15" w:rsidRPr="52E4A75E">
        <w:rPr>
          <w:rFonts w:ascii="Times New Roman" w:eastAsia="Times New Roman" w:hAnsi="Times New Roman" w:cs="Times New Roman"/>
        </w:rPr>
        <w:t xml:space="preserve">ruannete esitamise arvu tootjavastutusorganisatsioonile, see toimub vastavalt </w:t>
      </w:r>
      <w:r w:rsidR="610D1346" w:rsidRPr="52E4A75E">
        <w:rPr>
          <w:rFonts w:ascii="Times New Roman" w:eastAsia="Times New Roman" w:hAnsi="Times New Roman" w:cs="Times New Roman"/>
        </w:rPr>
        <w:t xml:space="preserve">osapoolte vahel </w:t>
      </w:r>
      <w:r w:rsidR="196BCE15" w:rsidRPr="52E4A75E">
        <w:rPr>
          <w:rFonts w:ascii="Times New Roman" w:eastAsia="Times New Roman" w:hAnsi="Times New Roman" w:cs="Times New Roman"/>
        </w:rPr>
        <w:t xml:space="preserve">sõlmitud lepingule. </w:t>
      </w:r>
    </w:p>
    <w:p w14:paraId="3316CC08" w14:textId="29A5450B" w:rsidR="00391C70" w:rsidRPr="00BF634D" w:rsidRDefault="5820E3CE" w:rsidP="52E4A75E">
      <w:pPr>
        <w:spacing w:after="240" w:line="257" w:lineRule="auto"/>
        <w:jc w:val="both"/>
        <w:rPr>
          <w:rFonts w:ascii="Times New Roman" w:eastAsia="Times New Roman" w:hAnsi="Times New Roman" w:cs="Times New Roman"/>
        </w:rPr>
      </w:pPr>
      <w:r w:rsidRPr="52E4A75E">
        <w:rPr>
          <w:rFonts w:ascii="Times New Roman" w:eastAsia="Times New Roman" w:hAnsi="Times New Roman" w:cs="Times New Roman"/>
          <w:b/>
          <w:bCs/>
        </w:rPr>
        <w:t>Keskmise võimsusega põletusseadmete direktiivis</w:t>
      </w:r>
      <w:r w:rsidRPr="52E4A75E">
        <w:rPr>
          <w:rFonts w:ascii="Times New Roman" w:eastAsia="Times New Roman" w:hAnsi="Times New Roman" w:cs="Times New Roman"/>
        </w:rPr>
        <w:t xml:space="preserve"> tehakse kolm suuremat muudatusettepanekut.  </w:t>
      </w:r>
      <w:r w:rsidRPr="52E4A75E">
        <w:rPr>
          <w:rFonts w:ascii="Times New Roman" w:eastAsia="Times New Roman" w:hAnsi="Times New Roman" w:cs="Times New Roman"/>
          <w:color w:val="000000" w:themeColor="text1"/>
        </w:rPr>
        <w:t>Esiteks sätestatakse, et lämmastikoksiidide (</w:t>
      </w:r>
      <w:proofErr w:type="spellStart"/>
      <w:r w:rsidRPr="52E4A75E">
        <w:rPr>
          <w:rFonts w:ascii="Times New Roman" w:eastAsia="Times New Roman" w:hAnsi="Times New Roman" w:cs="Times New Roman"/>
          <w:color w:val="000000" w:themeColor="text1"/>
        </w:rPr>
        <w:t>NOx</w:t>
      </w:r>
      <w:proofErr w:type="spellEnd"/>
      <w:r w:rsidRPr="52E4A75E">
        <w:rPr>
          <w:rFonts w:ascii="Times New Roman" w:eastAsia="Times New Roman" w:hAnsi="Times New Roman" w:cs="Times New Roman"/>
          <w:color w:val="000000" w:themeColor="text1"/>
        </w:rPr>
        <w:t>) heite piirväärtuse</w:t>
      </w:r>
      <w:r w:rsidR="1DA74B29" w:rsidRPr="52E4A75E">
        <w:rPr>
          <w:rFonts w:ascii="Times New Roman" w:eastAsia="Times New Roman" w:hAnsi="Times New Roman" w:cs="Times New Roman"/>
          <w:color w:val="000000" w:themeColor="text1"/>
        </w:rPr>
        <w:t>i</w:t>
      </w:r>
      <w:r w:rsidRPr="52E4A75E">
        <w:rPr>
          <w:rFonts w:ascii="Times New Roman" w:eastAsia="Times New Roman" w:hAnsi="Times New Roman" w:cs="Times New Roman"/>
          <w:color w:val="000000" w:themeColor="text1"/>
        </w:rPr>
        <w:t>d ei kohaldu gaasisegudele, mis sisaldavad üle 20% vesinikku (H</w:t>
      </w:r>
      <w:r w:rsidRPr="52E4A75E">
        <w:rPr>
          <w:rFonts w:ascii="Times New Roman" w:eastAsia="Times New Roman" w:hAnsi="Times New Roman" w:cs="Times New Roman"/>
          <w:color w:val="000000" w:themeColor="text1"/>
          <w:vertAlign w:val="subscript"/>
        </w:rPr>
        <w:t>2</w:t>
      </w:r>
      <w:r w:rsidRPr="52E4A75E">
        <w:rPr>
          <w:rFonts w:ascii="Times New Roman" w:eastAsia="Times New Roman" w:hAnsi="Times New Roman" w:cs="Times New Roman"/>
          <w:color w:val="000000" w:themeColor="text1"/>
        </w:rPr>
        <w:t>), tingimuse</w:t>
      </w:r>
      <w:r w:rsidR="5235280A" w:rsidRPr="52E4A75E">
        <w:rPr>
          <w:rFonts w:ascii="Times New Roman" w:eastAsia="Times New Roman" w:hAnsi="Times New Roman" w:cs="Times New Roman"/>
          <w:color w:val="000000" w:themeColor="text1"/>
        </w:rPr>
        <w:t>l</w:t>
      </w:r>
      <w:r w:rsidRPr="52E4A75E">
        <w:rPr>
          <w:rFonts w:ascii="Times New Roman" w:eastAsia="Times New Roman" w:hAnsi="Times New Roman" w:cs="Times New Roman"/>
          <w:color w:val="000000" w:themeColor="text1"/>
        </w:rPr>
        <w:t xml:space="preserve">, et </w:t>
      </w:r>
      <w:proofErr w:type="spellStart"/>
      <w:r w:rsidRPr="52E4A75E">
        <w:rPr>
          <w:rFonts w:ascii="Times New Roman" w:eastAsia="Times New Roman" w:hAnsi="Times New Roman" w:cs="Times New Roman"/>
          <w:color w:val="000000" w:themeColor="text1"/>
        </w:rPr>
        <w:t>NOx</w:t>
      </w:r>
      <w:proofErr w:type="spellEnd"/>
      <w:r w:rsidR="6D797955" w:rsidRPr="52E4A75E">
        <w:rPr>
          <w:rFonts w:ascii="Times New Roman" w:eastAsia="Times New Roman" w:hAnsi="Times New Roman" w:cs="Times New Roman"/>
          <w:color w:val="000000" w:themeColor="text1"/>
        </w:rPr>
        <w:t xml:space="preserve"> </w:t>
      </w:r>
      <w:r w:rsidRPr="52E4A75E">
        <w:rPr>
          <w:rFonts w:ascii="Times New Roman" w:eastAsia="Times New Roman" w:hAnsi="Times New Roman" w:cs="Times New Roman"/>
          <w:color w:val="000000" w:themeColor="text1"/>
        </w:rPr>
        <w:t xml:space="preserve">aastane heitkogus ei suureneks võrreldes maagaasi põletamisega samas seadmes. Kui aastane </w:t>
      </w:r>
      <w:proofErr w:type="spellStart"/>
      <w:r w:rsidRPr="52E4A75E">
        <w:rPr>
          <w:rFonts w:ascii="Times New Roman" w:eastAsia="Times New Roman" w:hAnsi="Times New Roman" w:cs="Times New Roman"/>
          <w:color w:val="000000" w:themeColor="text1"/>
        </w:rPr>
        <w:t>NOx</w:t>
      </w:r>
      <w:proofErr w:type="spellEnd"/>
      <w:r w:rsidRPr="52E4A75E">
        <w:rPr>
          <w:rFonts w:ascii="Times New Roman" w:eastAsia="Times New Roman" w:hAnsi="Times New Roman" w:cs="Times New Roman"/>
          <w:color w:val="000000" w:themeColor="text1"/>
        </w:rPr>
        <w:t xml:space="preserve"> heitkogus suurene</w:t>
      </w:r>
      <w:r w:rsidR="62265B4E" w:rsidRPr="52E4A75E">
        <w:rPr>
          <w:rFonts w:ascii="Times New Roman" w:eastAsia="Times New Roman" w:hAnsi="Times New Roman" w:cs="Times New Roman"/>
          <w:color w:val="000000" w:themeColor="text1"/>
        </w:rPr>
        <w:t>ks</w:t>
      </w:r>
      <w:r w:rsidRPr="52E4A75E">
        <w:rPr>
          <w:rFonts w:ascii="Times New Roman" w:eastAsia="Times New Roman" w:hAnsi="Times New Roman" w:cs="Times New Roman"/>
          <w:color w:val="000000" w:themeColor="text1"/>
        </w:rPr>
        <w:t xml:space="preserve">, kohalduvad seadmele maagaasi </w:t>
      </w:r>
      <w:proofErr w:type="spellStart"/>
      <w:r w:rsidRPr="52E4A75E">
        <w:rPr>
          <w:rFonts w:ascii="Times New Roman" w:eastAsia="Times New Roman" w:hAnsi="Times New Roman" w:cs="Times New Roman"/>
          <w:color w:val="000000" w:themeColor="text1"/>
        </w:rPr>
        <w:t>NOx</w:t>
      </w:r>
      <w:proofErr w:type="spellEnd"/>
      <w:r w:rsidR="422BD836" w:rsidRPr="52E4A75E">
        <w:rPr>
          <w:rFonts w:ascii="Times New Roman" w:eastAsia="Times New Roman" w:hAnsi="Times New Roman" w:cs="Times New Roman"/>
          <w:color w:val="000000" w:themeColor="text1"/>
        </w:rPr>
        <w:t xml:space="preserve"> </w:t>
      </w:r>
      <w:r w:rsidRPr="52E4A75E">
        <w:rPr>
          <w:rFonts w:ascii="Times New Roman" w:eastAsia="Times New Roman" w:hAnsi="Times New Roman" w:cs="Times New Roman"/>
          <w:color w:val="000000" w:themeColor="text1"/>
        </w:rPr>
        <w:t>heite piirväärtused. Säte kohaldub nii olemasolevatele kui ka uutele põletusseadmetele.</w:t>
      </w:r>
      <w:r w:rsidR="11A107E4" w:rsidRPr="52E4A75E">
        <w:rPr>
          <w:rFonts w:ascii="Times New Roman" w:eastAsia="Times New Roman" w:hAnsi="Times New Roman" w:cs="Times New Roman"/>
          <w:color w:val="000000" w:themeColor="text1"/>
        </w:rPr>
        <w:t xml:space="preserve"> </w:t>
      </w:r>
      <w:r w:rsidRPr="52E4A75E">
        <w:rPr>
          <w:rFonts w:ascii="Times New Roman" w:eastAsia="Times New Roman" w:hAnsi="Times New Roman" w:cs="Times New Roman"/>
        </w:rPr>
        <w:t xml:space="preserve">Vesinikusisalduse suurenemisel tõuseb põlemistemperatuur ja suureneb </w:t>
      </w:r>
      <w:proofErr w:type="spellStart"/>
      <w:r w:rsidRPr="52E4A75E">
        <w:rPr>
          <w:rFonts w:ascii="Times New Roman" w:eastAsia="Times New Roman" w:hAnsi="Times New Roman" w:cs="Times New Roman"/>
        </w:rPr>
        <w:t>NOx</w:t>
      </w:r>
      <w:proofErr w:type="spellEnd"/>
      <w:r w:rsidR="4B9F9070"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heite kontsentratsioon suitsugaasis. Selleks et toetada ja soodustada kõrgema vesinikusisaldusega gaasisegude kasutuselevõttu, nähakse ette erisus </w:t>
      </w:r>
      <w:proofErr w:type="spellStart"/>
      <w:r w:rsidRPr="52E4A75E">
        <w:rPr>
          <w:rFonts w:ascii="Times New Roman" w:eastAsia="Times New Roman" w:hAnsi="Times New Roman" w:cs="Times New Roman"/>
        </w:rPr>
        <w:t>NOx</w:t>
      </w:r>
      <w:proofErr w:type="spellEnd"/>
      <w:r w:rsidR="4770589C"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heite piirväärtuse kohaldamisest. Erisuse kohaldamise eelduseks on, et </w:t>
      </w:r>
      <w:r w:rsidR="2441D3AB" w:rsidRPr="52E4A75E">
        <w:rPr>
          <w:rFonts w:ascii="Times New Roman" w:eastAsia="Times New Roman" w:hAnsi="Times New Roman" w:cs="Times New Roman"/>
        </w:rPr>
        <w:t xml:space="preserve">võrreldes </w:t>
      </w:r>
      <w:r w:rsidRPr="52E4A75E">
        <w:rPr>
          <w:rFonts w:ascii="Times New Roman" w:eastAsia="Times New Roman" w:hAnsi="Times New Roman" w:cs="Times New Roman"/>
        </w:rPr>
        <w:t xml:space="preserve">maagaasiga samas seadmes ei suurene aastane </w:t>
      </w:r>
      <w:proofErr w:type="spellStart"/>
      <w:r w:rsidRPr="52E4A75E">
        <w:rPr>
          <w:rFonts w:ascii="Times New Roman" w:eastAsia="Times New Roman" w:hAnsi="Times New Roman" w:cs="Times New Roman"/>
        </w:rPr>
        <w:t>NOx</w:t>
      </w:r>
      <w:proofErr w:type="spellEnd"/>
      <w:r w:rsidRPr="52E4A75E">
        <w:rPr>
          <w:rFonts w:ascii="Times New Roman" w:eastAsia="Times New Roman" w:hAnsi="Times New Roman" w:cs="Times New Roman"/>
        </w:rPr>
        <w:t xml:space="preserve"> heitkogus. Juhul kui </w:t>
      </w:r>
      <w:proofErr w:type="spellStart"/>
      <w:r w:rsidRPr="52E4A75E">
        <w:rPr>
          <w:rFonts w:ascii="Times New Roman" w:eastAsia="Times New Roman" w:hAnsi="Times New Roman" w:cs="Times New Roman"/>
        </w:rPr>
        <w:t>NOx</w:t>
      </w:r>
      <w:proofErr w:type="spellEnd"/>
      <w:r w:rsidRPr="52E4A75E">
        <w:rPr>
          <w:rFonts w:ascii="Times New Roman" w:eastAsia="Times New Roman" w:hAnsi="Times New Roman" w:cs="Times New Roman"/>
        </w:rPr>
        <w:t xml:space="preserve"> aastane heitkogus suureneb, kohalduvad seadmele maagaasi heite piirväärtused. Selline tingimus toimib kaitsemehhanismina ega too kaasa keskkonnakaitse taseme tegelikku halvenemist. Samas toob tingimuse täitmise tagamine ja kontrollimine kaasa teatava halduskoormuse kasvu ettevõtjatele </w:t>
      </w:r>
      <w:r w:rsidR="791FC42E" w:rsidRPr="52E4A75E">
        <w:rPr>
          <w:rFonts w:ascii="Times New Roman" w:eastAsia="Times New Roman" w:hAnsi="Times New Roman" w:cs="Times New Roman"/>
        </w:rPr>
        <w:t xml:space="preserve">ja </w:t>
      </w:r>
      <w:r w:rsidR="2C778D26" w:rsidRPr="52E4A75E">
        <w:rPr>
          <w:rFonts w:ascii="Times New Roman" w:eastAsia="Times New Roman" w:hAnsi="Times New Roman" w:cs="Times New Roman"/>
        </w:rPr>
        <w:t>töökoormuse</w:t>
      </w:r>
      <w:r w:rsidR="4321AF89" w:rsidRPr="52E4A75E">
        <w:rPr>
          <w:rFonts w:ascii="Times New Roman" w:eastAsia="Times New Roman" w:hAnsi="Times New Roman" w:cs="Times New Roman"/>
        </w:rPr>
        <w:t xml:space="preserve"> suurenemise</w:t>
      </w:r>
      <w:r w:rsidRPr="52E4A75E">
        <w:rPr>
          <w:rFonts w:ascii="Times New Roman" w:eastAsia="Times New Roman" w:hAnsi="Times New Roman" w:cs="Times New Roman"/>
        </w:rPr>
        <w:t xml:space="preserve"> </w:t>
      </w:r>
      <w:r w:rsidR="224D9C5F" w:rsidRPr="52E4A75E">
        <w:rPr>
          <w:rFonts w:ascii="Times New Roman" w:eastAsia="Times New Roman" w:hAnsi="Times New Roman" w:cs="Times New Roman"/>
        </w:rPr>
        <w:t>riigi</w:t>
      </w:r>
      <w:r w:rsidRPr="52E4A75E">
        <w:rPr>
          <w:rFonts w:ascii="Times New Roman" w:eastAsia="Times New Roman" w:hAnsi="Times New Roman" w:cs="Times New Roman"/>
        </w:rPr>
        <w:t>l</w:t>
      </w:r>
      <w:r w:rsidR="54013AA5" w:rsidRPr="52E4A75E">
        <w:rPr>
          <w:rFonts w:ascii="Times New Roman" w:eastAsia="Times New Roman" w:hAnsi="Times New Roman" w:cs="Times New Roman"/>
        </w:rPr>
        <w:t>e</w:t>
      </w:r>
      <w:r w:rsidRPr="52E4A75E">
        <w:rPr>
          <w:rFonts w:ascii="Times New Roman" w:eastAsia="Times New Roman" w:hAnsi="Times New Roman" w:cs="Times New Roman"/>
        </w:rPr>
        <w:t xml:space="preserve">. Kuigi kõrgema vesinikusisaldusega gaasisegu kasutamisel võib </w:t>
      </w:r>
      <w:proofErr w:type="spellStart"/>
      <w:r w:rsidRPr="52E4A75E">
        <w:rPr>
          <w:rFonts w:ascii="Times New Roman" w:eastAsia="Times New Roman" w:hAnsi="Times New Roman" w:cs="Times New Roman"/>
        </w:rPr>
        <w:t>NOx</w:t>
      </w:r>
      <w:proofErr w:type="spellEnd"/>
      <w:r w:rsidR="6C117AB6"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heite kontsentratsioon suureneda, on sama energiahulga tootmisel aastane heitkogus üldjuhul väiksem kui maagaasi põletamisel. Seetõttu toetab muudatus puhtamate ja madalama süsinikusisaldusega tehnoloogiate kasutuselevõttu. </w:t>
      </w:r>
    </w:p>
    <w:p w14:paraId="22426B3F" w14:textId="30C046AD" w:rsidR="00391C70" w:rsidRPr="00BF634D" w:rsidRDefault="5820E3CE" w:rsidP="52BDCB30">
      <w:pPr>
        <w:spacing w:after="240"/>
        <w:jc w:val="both"/>
        <w:rPr>
          <w:rFonts w:ascii="Times New Roman" w:eastAsia="Times New Roman" w:hAnsi="Times New Roman" w:cs="Times New Roman"/>
        </w:rPr>
      </w:pPr>
      <w:r w:rsidRPr="52E4A75E">
        <w:rPr>
          <w:rFonts w:ascii="Times New Roman" w:eastAsia="Times New Roman" w:hAnsi="Times New Roman" w:cs="Times New Roman"/>
        </w:rPr>
        <w:t xml:space="preserve">Teiseks vähendatakse „NRG“ kategooria </w:t>
      </w:r>
      <w:r w:rsidR="780AB5A5" w:rsidRPr="52E4A75E">
        <w:rPr>
          <w:rFonts w:ascii="Times New Roman" w:eastAsia="Times New Roman" w:hAnsi="Times New Roman" w:cs="Times New Roman"/>
        </w:rPr>
        <w:t>(</w:t>
      </w:r>
      <w:r w:rsidR="780AB5A5" w:rsidRPr="52E4A75E">
        <w:rPr>
          <w:rFonts w:ascii="Times New Roman" w:eastAsia="Times New Roman" w:hAnsi="Times New Roman" w:cs="Times New Roman"/>
          <w:color w:val="000000" w:themeColor="text1"/>
        </w:rPr>
        <w:t>mootorid võrdlusvõimsusega üle 560 kW, mis on ette nähtud kasutamiseks ainult generaatorseadmetes)</w:t>
      </w:r>
      <w:r w:rsidR="780AB5A5"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nõuetele vastavate, 20 </w:t>
      </w:r>
      <w:proofErr w:type="spellStart"/>
      <w:r w:rsidRPr="52E4A75E">
        <w:rPr>
          <w:rFonts w:ascii="Times New Roman" w:eastAsia="Times New Roman" w:hAnsi="Times New Roman" w:cs="Times New Roman"/>
        </w:rPr>
        <w:t>MWth</w:t>
      </w:r>
      <w:proofErr w:type="spellEnd"/>
      <w:r w:rsidRPr="52E4A75E">
        <w:rPr>
          <w:rFonts w:ascii="Times New Roman" w:eastAsia="Times New Roman" w:hAnsi="Times New Roman" w:cs="Times New Roman"/>
        </w:rPr>
        <w:t xml:space="preserve"> ja suurema soojussisendile vastava nimisoojusvõimsusega varugeneraatorite mõõtesagedust. Ettepanek puudutab uuemaid, energiatõhusa</w:t>
      </w:r>
      <w:r w:rsidR="36159777" w:rsidRPr="52E4A75E">
        <w:rPr>
          <w:rFonts w:ascii="Times New Roman" w:eastAsia="Times New Roman" w:hAnsi="Times New Roman" w:cs="Times New Roman"/>
        </w:rPr>
        <w:t>i</w:t>
      </w:r>
      <w:r w:rsidRPr="52E4A75E">
        <w:rPr>
          <w:rFonts w:ascii="Times New Roman" w:eastAsia="Times New Roman" w:hAnsi="Times New Roman" w:cs="Times New Roman"/>
        </w:rPr>
        <w:t xml:space="preserve">mad ja rangematele nõuetele vastavaid avarii- ja </w:t>
      </w:r>
      <w:r w:rsidRPr="52E4A75E">
        <w:rPr>
          <w:rFonts w:ascii="Times New Roman" w:eastAsia="Times New Roman" w:hAnsi="Times New Roman" w:cs="Times New Roman"/>
          <w:color w:val="000000" w:themeColor="text1"/>
        </w:rPr>
        <w:t>varugeneraatoreid ning nende heite piirväärtustele vastavuse hindamiseks teo</w:t>
      </w:r>
      <w:r w:rsidR="1EFD3E32" w:rsidRPr="52E4A75E">
        <w:rPr>
          <w:rFonts w:ascii="Times New Roman" w:eastAsia="Times New Roman" w:hAnsi="Times New Roman" w:cs="Times New Roman"/>
          <w:color w:val="000000" w:themeColor="text1"/>
        </w:rPr>
        <w:t>s</w:t>
      </w:r>
      <w:r w:rsidRPr="52E4A75E">
        <w:rPr>
          <w:rFonts w:ascii="Times New Roman" w:eastAsia="Times New Roman" w:hAnsi="Times New Roman" w:cs="Times New Roman"/>
          <w:color w:val="000000" w:themeColor="text1"/>
        </w:rPr>
        <w:t xml:space="preserve">tatavate mõõtmiste nõudeid. Halduskoormuse vähendamiseks sätestatakse minimaalne töötundide künnis, millest allapoole vähendatakse </w:t>
      </w:r>
      <w:r w:rsidR="2B57D557" w:rsidRPr="52E4A75E">
        <w:rPr>
          <w:rFonts w:ascii="Times New Roman" w:eastAsia="Times New Roman" w:hAnsi="Times New Roman" w:cs="Times New Roman"/>
          <w:color w:val="000000" w:themeColor="text1"/>
        </w:rPr>
        <w:t xml:space="preserve">teatavate </w:t>
      </w:r>
      <w:r w:rsidR="14094EF2" w:rsidRPr="52E4A75E">
        <w:rPr>
          <w:rFonts w:ascii="Times New Roman" w:eastAsia="Times New Roman" w:hAnsi="Times New Roman" w:cs="Times New Roman"/>
          <w:color w:val="000000" w:themeColor="text1"/>
        </w:rPr>
        <w:t xml:space="preserve">saasteainete heite sisalduse </w:t>
      </w:r>
      <w:r w:rsidRPr="52E4A75E">
        <w:rPr>
          <w:rFonts w:ascii="Times New Roman" w:eastAsia="Times New Roman" w:hAnsi="Times New Roman" w:cs="Times New Roman"/>
          <w:color w:val="000000" w:themeColor="text1"/>
        </w:rPr>
        <w:t>mõõtmise sagedust</w:t>
      </w:r>
      <w:r w:rsidR="66179990" w:rsidRPr="52E4A75E">
        <w:rPr>
          <w:rFonts w:ascii="Times New Roman" w:eastAsia="Times New Roman" w:hAnsi="Times New Roman" w:cs="Times New Roman"/>
          <w:color w:val="000000" w:themeColor="text1"/>
        </w:rPr>
        <w:t xml:space="preserve"> suitsugaasis</w:t>
      </w:r>
      <w:r w:rsidRPr="52E4A75E">
        <w:rPr>
          <w:rFonts w:ascii="Times New Roman" w:eastAsia="Times New Roman" w:hAnsi="Times New Roman" w:cs="Times New Roman"/>
          <w:color w:val="000000" w:themeColor="text1"/>
        </w:rPr>
        <w:t xml:space="preserve">. 20 </w:t>
      </w:r>
      <w:proofErr w:type="spellStart"/>
      <w:r w:rsidRPr="52E4A75E">
        <w:rPr>
          <w:rFonts w:ascii="Times New Roman" w:eastAsia="Times New Roman" w:hAnsi="Times New Roman" w:cs="Times New Roman"/>
          <w:color w:val="000000" w:themeColor="text1"/>
        </w:rPr>
        <w:t>MWth</w:t>
      </w:r>
      <w:proofErr w:type="spellEnd"/>
      <w:r w:rsidRPr="52E4A75E">
        <w:rPr>
          <w:rFonts w:ascii="Times New Roman" w:eastAsia="Times New Roman" w:hAnsi="Times New Roman" w:cs="Times New Roman"/>
          <w:color w:val="000000" w:themeColor="text1"/>
        </w:rPr>
        <w:t xml:space="preserve"> ja suuremate „NRG“ nõuetele vastavate varugeneraatorite puhul tuleb mõõtmised teha 1500 töötunni saavutamisel (mis vastab kolmekordsele maksimaalsele aastasele keskmisele töötundide arvule) või vähemalt üks kord viie aasta järel. Mõõtesageduse </w:t>
      </w:r>
      <w:r w:rsidRPr="52E4A75E">
        <w:rPr>
          <w:rFonts w:ascii="Times New Roman" w:eastAsia="Times New Roman" w:hAnsi="Times New Roman" w:cs="Times New Roman"/>
        </w:rPr>
        <w:t xml:space="preserve">vähendamine </w:t>
      </w:r>
      <w:r w:rsidRPr="52E4A75E">
        <w:rPr>
          <w:rFonts w:ascii="Times New Roman" w:eastAsia="Times New Roman" w:hAnsi="Times New Roman" w:cs="Times New Roman"/>
          <w:color w:val="000000" w:themeColor="text1"/>
        </w:rPr>
        <w:t xml:space="preserve">hiljuti kasutusele võetud </w:t>
      </w:r>
      <w:r w:rsidRPr="52E4A75E">
        <w:rPr>
          <w:rFonts w:ascii="Times New Roman" w:eastAsia="Times New Roman" w:hAnsi="Times New Roman" w:cs="Times New Roman"/>
        </w:rPr>
        <w:t xml:space="preserve">varugeneraatorite puhul vähendab halduskoormust olukordades, kus rangemate nõuete täitmine ei anna täiendavat keskkonna- ega tervisekaitselist kasu. </w:t>
      </w:r>
    </w:p>
    <w:p w14:paraId="257B923D" w14:textId="114A0A6D" w:rsidR="009E6422" w:rsidRDefault="5820E3CE" w:rsidP="52BDCB30">
      <w:pPr>
        <w:spacing w:after="24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rPr>
        <w:t xml:space="preserve">Kolmandaks antakse pädevatele asutustele paindlikkus mõõtetulemuste standardiseerimiseks. </w:t>
      </w:r>
      <w:r w:rsidRPr="52E4A75E">
        <w:rPr>
          <w:rFonts w:ascii="Times New Roman" w:eastAsia="Times New Roman" w:hAnsi="Times New Roman" w:cs="Times New Roman"/>
          <w:color w:val="000000" w:themeColor="text1"/>
        </w:rPr>
        <w:t xml:space="preserve">Tööstusprotsesside </w:t>
      </w:r>
      <w:proofErr w:type="spellStart"/>
      <w:r w:rsidRPr="52E4A75E">
        <w:rPr>
          <w:rFonts w:ascii="Times New Roman" w:eastAsia="Times New Roman" w:hAnsi="Times New Roman" w:cs="Times New Roman"/>
          <w:color w:val="000000" w:themeColor="text1"/>
        </w:rPr>
        <w:t>dekarboniseerimisele</w:t>
      </w:r>
      <w:proofErr w:type="spellEnd"/>
      <w:r w:rsidRPr="52E4A75E">
        <w:rPr>
          <w:rFonts w:ascii="Times New Roman" w:eastAsia="Times New Roman" w:hAnsi="Times New Roman" w:cs="Times New Roman"/>
          <w:color w:val="000000" w:themeColor="text1"/>
        </w:rPr>
        <w:t xml:space="preserve"> ülemineku lihtsustamiseks toetatakse hapnikus põletamise (</w:t>
      </w:r>
      <w:proofErr w:type="spellStart"/>
      <w:r w:rsidRPr="52E4A75E">
        <w:rPr>
          <w:rFonts w:ascii="Times New Roman" w:eastAsia="Times New Roman" w:hAnsi="Times New Roman" w:cs="Times New Roman"/>
          <w:i/>
          <w:iCs/>
          <w:color w:val="000000" w:themeColor="text1"/>
        </w:rPr>
        <w:t>oxy-fuel</w:t>
      </w:r>
      <w:proofErr w:type="spellEnd"/>
      <w:r w:rsidRPr="52E4A75E">
        <w:rPr>
          <w:rFonts w:ascii="Times New Roman" w:eastAsia="Times New Roman" w:hAnsi="Times New Roman" w:cs="Times New Roman"/>
          <w:color w:val="000000" w:themeColor="text1"/>
        </w:rPr>
        <w:t xml:space="preserve">) tehnoloogia kasutuselevõttu, mille puhul hapnikuga rikastatud põlemisõhk hõlbustab süsinikdioksiidi kogumist. </w:t>
      </w:r>
      <w:proofErr w:type="spellStart"/>
      <w:r w:rsidR="5B9AE93A" w:rsidRPr="52E4A75E">
        <w:rPr>
          <w:rFonts w:ascii="Times New Roman" w:eastAsia="Times New Roman" w:hAnsi="Times New Roman" w:cs="Times New Roman"/>
          <w:i/>
          <w:iCs/>
          <w:color w:val="000000" w:themeColor="text1"/>
        </w:rPr>
        <w:t>Oxy-fuel</w:t>
      </w:r>
      <w:proofErr w:type="spellEnd"/>
      <w:r w:rsidR="5B9AE93A" w:rsidRPr="52E4A75E">
        <w:rPr>
          <w:rFonts w:ascii="Times New Roman" w:eastAsia="Times New Roman" w:hAnsi="Times New Roman" w:cs="Times New Roman"/>
          <w:color w:val="000000" w:themeColor="text1"/>
        </w:rPr>
        <w:t xml:space="preserve"> </w:t>
      </w:r>
      <w:r w:rsidRPr="52E4A75E">
        <w:rPr>
          <w:rFonts w:ascii="Times New Roman" w:eastAsia="Times New Roman" w:hAnsi="Times New Roman" w:cs="Times New Roman"/>
          <w:color w:val="000000" w:themeColor="text1"/>
        </w:rPr>
        <w:t>tehnoloogia kasutamisel on suitsugaasis sisalduvat CO</w:t>
      </w:r>
      <w:r w:rsidRPr="52E4A75E">
        <w:rPr>
          <w:rFonts w:ascii="Times New Roman" w:eastAsia="Times New Roman" w:hAnsi="Times New Roman" w:cs="Times New Roman"/>
          <w:color w:val="000000" w:themeColor="text1"/>
          <w:vertAlign w:val="subscript"/>
        </w:rPr>
        <w:t>2</w:t>
      </w:r>
      <w:r w:rsidRPr="52E4A75E">
        <w:rPr>
          <w:rFonts w:ascii="Times New Roman" w:eastAsia="Times New Roman" w:hAnsi="Times New Roman" w:cs="Times New Roman"/>
          <w:color w:val="000000" w:themeColor="text1"/>
        </w:rPr>
        <w:t xml:space="preserve"> lihtsam eraldada ja kinni püüda. Seetõttu võimaldatakse hapnikus põletamise tehnoloogia puhul heite piirväärtuse vastavuse hindamisel pädeval asutusel</w:t>
      </w:r>
      <w:r w:rsidR="25A56385" w:rsidRPr="52E4A75E">
        <w:rPr>
          <w:rFonts w:ascii="Times New Roman" w:eastAsia="Times New Roman" w:hAnsi="Times New Roman" w:cs="Times New Roman"/>
          <w:color w:val="000000" w:themeColor="text1"/>
        </w:rPr>
        <w:t>,</w:t>
      </w:r>
      <w:r w:rsidRPr="52E4A75E">
        <w:rPr>
          <w:rFonts w:ascii="Times New Roman" w:eastAsia="Times New Roman" w:hAnsi="Times New Roman" w:cs="Times New Roman"/>
          <w:color w:val="000000" w:themeColor="text1"/>
        </w:rPr>
        <w:t xml:space="preserve"> võttes </w:t>
      </w:r>
      <w:r w:rsidRPr="52E4A75E">
        <w:rPr>
          <w:rFonts w:ascii="Times New Roman" w:eastAsia="Times New Roman" w:hAnsi="Times New Roman" w:cs="Times New Roman"/>
          <w:color w:val="000000" w:themeColor="text1"/>
        </w:rPr>
        <w:lastRenderedPageBreak/>
        <w:t>arvesse konkreetse juhtumi eripära</w:t>
      </w:r>
      <w:r w:rsidR="786E0272" w:rsidRPr="52E4A75E">
        <w:rPr>
          <w:rFonts w:ascii="Times New Roman" w:eastAsia="Times New Roman" w:hAnsi="Times New Roman" w:cs="Times New Roman"/>
          <w:color w:val="000000" w:themeColor="text1"/>
        </w:rPr>
        <w:t>,</w:t>
      </w:r>
      <w:r w:rsidRPr="52E4A75E">
        <w:rPr>
          <w:rFonts w:ascii="Times New Roman" w:eastAsia="Times New Roman" w:hAnsi="Times New Roman" w:cs="Times New Roman"/>
          <w:color w:val="000000" w:themeColor="text1"/>
        </w:rPr>
        <w:t xml:space="preserve"> standardiseerida mõõtmistulemusi kindlaksmääratud valemi alusel. Muudatusettepanek loob ühtsemad tingimused andmete standardiseerimiseks ning annab pädevatele asutustele vajaliku paindlikkuse.</w:t>
      </w:r>
    </w:p>
    <w:p w14:paraId="427F8DA7" w14:textId="0DDE49A1" w:rsidR="000E73F5" w:rsidRPr="000E73F5" w:rsidRDefault="58844DED" w:rsidP="52E4A75E">
      <w:p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b/>
          <w:bCs/>
          <w:color w:val="000000" w:themeColor="text1"/>
        </w:rPr>
        <w:t>Tööstusheite direktiivi</w:t>
      </w:r>
      <w:r w:rsidR="410D70DF" w:rsidRPr="52E4A75E">
        <w:rPr>
          <w:rFonts w:ascii="Times New Roman" w:eastAsia="Times New Roman" w:hAnsi="Times New Roman" w:cs="Times New Roman"/>
          <w:b/>
          <w:bCs/>
          <w:color w:val="000000" w:themeColor="text1"/>
        </w:rPr>
        <w:t xml:space="preserve"> 2010/75/EL</w:t>
      </w:r>
      <w:r w:rsidRPr="52E4A75E">
        <w:rPr>
          <w:rFonts w:ascii="Times New Roman" w:eastAsia="Times New Roman" w:hAnsi="Times New Roman" w:cs="Times New Roman"/>
          <w:b/>
          <w:bCs/>
          <w:color w:val="000000" w:themeColor="text1"/>
        </w:rPr>
        <w:t xml:space="preserve"> </w:t>
      </w:r>
      <w:r w:rsidR="5669DBDD" w:rsidRPr="52E4A75E">
        <w:rPr>
          <w:rFonts w:ascii="Times New Roman" w:eastAsia="Times New Roman" w:hAnsi="Times New Roman" w:cs="Times New Roman"/>
          <w:b/>
          <w:bCs/>
          <w:color w:val="000000" w:themeColor="text1"/>
        </w:rPr>
        <w:t xml:space="preserve">ning </w:t>
      </w:r>
      <w:r w:rsidRPr="52E4A75E">
        <w:rPr>
          <w:rFonts w:ascii="Times New Roman" w:eastAsia="Times New Roman" w:hAnsi="Times New Roman" w:cs="Times New Roman"/>
          <w:b/>
          <w:bCs/>
          <w:color w:val="000000" w:themeColor="text1"/>
        </w:rPr>
        <w:t>tööstusheite</w:t>
      </w:r>
      <w:r w:rsidR="1D6B4FAA" w:rsidRPr="52E4A75E">
        <w:rPr>
          <w:rFonts w:ascii="Times New Roman" w:eastAsia="Times New Roman" w:hAnsi="Times New Roman" w:cs="Times New Roman"/>
          <w:b/>
          <w:bCs/>
          <w:color w:val="000000" w:themeColor="text1"/>
        </w:rPr>
        <w:t xml:space="preserve"> </w:t>
      </w:r>
      <w:r w:rsidRPr="52E4A75E">
        <w:rPr>
          <w:rFonts w:ascii="Times New Roman" w:eastAsia="Times New Roman" w:hAnsi="Times New Roman" w:cs="Times New Roman"/>
          <w:b/>
          <w:bCs/>
          <w:color w:val="000000" w:themeColor="text1"/>
        </w:rPr>
        <w:t>ja</w:t>
      </w:r>
      <w:r w:rsidR="1E187606" w:rsidRPr="52E4A75E">
        <w:rPr>
          <w:rFonts w:ascii="Times New Roman" w:eastAsia="Times New Roman" w:hAnsi="Times New Roman" w:cs="Times New Roman"/>
          <w:b/>
          <w:bCs/>
          <w:color w:val="000000" w:themeColor="text1"/>
        </w:rPr>
        <w:t xml:space="preserve"> </w:t>
      </w:r>
      <w:r w:rsidRPr="52E4A75E">
        <w:rPr>
          <w:rFonts w:ascii="Times New Roman" w:eastAsia="Times New Roman" w:hAnsi="Times New Roman" w:cs="Times New Roman"/>
          <w:b/>
          <w:bCs/>
          <w:color w:val="000000" w:themeColor="text1"/>
        </w:rPr>
        <w:t>prügilate direktiivi muutnud direktiivi</w:t>
      </w:r>
      <w:r w:rsidR="7D983E53" w:rsidRPr="52E4A75E">
        <w:rPr>
          <w:rFonts w:ascii="Times New Roman" w:eastAsia="Times New Roman" w:hAnsi="Times New Roman" w:cs="Times New Roman"/>
          <w:b/>
          <w:bCs/>
          <w:color w:val="000000" w:themeColor="text1"/>
        </w:rPr>
        <w:t xml:space="preserve"> </w:t>
      </w:r>
      <w:r w:rsidR="7D983E53" w:rsidRPr="52E4A75E">
        <w:rPr>
          <w:rFonts w:ascii="Times New Roman" w:eastAsia="Times New Roman" w:hAnsi="Times New Roman" w:cs="Times New Roman"/>
          <w:b/>
          <w:bCs/>
        </w:rPr>
        <w:t>2024/1785</w:t>
      </w:r>
      <w:r w:rsidRPr="52E4A75E">
        <w:rPr>
          <w:rFonts w:ascii="Times New Roman" w:eastAsia="Times New Roman" w:hAnsi="Times New Roman" w:cs="Times New Roman"/>
          <w:b/>
          <w:bCs/>
          <w:color w:val="000000" w:themeColor="text1"/>
        </w:rPr>
        <w:t xml:space="preserve"> </w:t>
      </w:r>
      <w:r w:rsidR="70CCB8D4" w:rsidRPr="52E4A75E">
        <w:rPr>
          <w:rFonts w:ascii="Times New Roman" w:eastAsia="Times New Roman" w:hAnsi="Times New Roman" w:cs="Times New Roman"/>
          <w:color w:val="000000" w:themeColor="text1"/>
        </w:rPr>
        <w:t>m</w:t>
      </w:r>
      <w:r w:rsidR="27074F31" w:rsidRPr="52E4A75E">
        <w:rPr>
          <w:rFonts w:ascii="Times New Roman" w:eastAsia="Times New Roman" w:hAnsi="Times New Roman" w:cs="Times New Roman"/>
          <w:color w:val="000000" w:themeColor="text1"/>
        </w:rPr>
        <w:t xml:space="preserve">uudatused keskenduvad keskkonnajuhtimissüsteemi (KKJS) nõuete lihtsustamisele, üleminekusätete täpsustamisele, reguleerimisala tehnilistele kohandustele ning </w:t>
      </w:r>
      <w:proofErr w:type="spellStart"/>
      <w:r w:rsidR="27074F31" w:rsidRPr="52E4A75E">
        <w:rPr>
          <w:rFonts w:ascii="Times New Roman" w:eastAsia="Times New Roman" w:hAnsi="Times New Roman" w:cs="Times New Roman"/>
          <w:color w:val="000000" w:themeColor="text1"/>
        </w:rPr>
        <w:t>dekarboniseerimise</w:t>
      </w:r>
      <w:proofErr w:type="spellEnd"/>
      <w:r w:rsidR="27074F31" w:rsidRPr="52E4A75E">
        <w:rPr>
          <w:rFonts w:ascii="Times New Roman" w:eastAsia="Times New Roman" w:hAnsi="Times New Roman" w:cs="Times New Roman"/>
          <w:color w:val="000000" w:themeColor="text1"/>
        </w:rPr>
        <w:t xml:space="preserve"> lihtsustamisele, säilitades samas </w:t>
      </w:r>
      <w:r w:rsidR="4CD5129C" w:rsidRPr="52E4A75E">
        <w:rPr>
          <w:rFonts w:ascii="Times New Roman" w:eastAsia="Times New Roman" w:hAnsi="Times New Roman" w:cs="Times New Roman"/>
          <w:color w:val="000000" w:themeColor="text1"/>
        </w:rPr>
        <w:t xml:space="preserve">tööstusheite </w:t>
      </w:r>
      <w:r w:rsidR="27074F31" w:rsidRPr="52E4A75E">
        <w:rPr>
          <w:rFonts w:ascii="Times New Roman" w:eastAsia="Times New Roman" w:hAnsi="Times New Roman" w:cs="Times New Roman"/>
          <w:color w:val="000000" w:themeColor="text1"/>
        </w:rPr>
        <w:t>direktiivi põhilised keskkonnakaitselised eesmärgid.</w:t>
      </w:r>
      <w:r w:rsidR="4CD5129C" w:rsidRPr="52E4A75E">
        <w:rPr>
          <w:rFonts w:ascii="Times New Roman" w:eastAsia="Times New Roman" w:hAnsi="Times New Roman" w:cs="Times New Roman"/>
          <w:color w:val="000000" w:themeColor="text1"/>
        </w:rPr>
        <w:t xml:space="preserve"> Kõige suuremad muudatused puudutavad </w:t>
      </w:r>
      <w:proofErr w:type="spellStart"/>
      <w:r w:rsidR="4CD5129C" w:rsidRPr="52E4A75E">
        <w:rPr>
          <w:rFonts w:ascii="Times New Roman" w:eastAsia="Times New Roman" w:hAnsi="Times New Roman" w:cs="Times New Roman"/>
          <w:color w:val="000000" w:themeColor="text1"/>
        </w:rPr>
        <w:t>KKJSi</w:t>
      </w:r>
      <w:proofErr w:type="spellEnd"/>
      <w:r w:rsidR="4CD5129C" w:rsidRPr="52E4A75E">
        <w:rPr>
          <w:rFonts w:ascii="Times New Roman" w:eastAsia="Times New Roman" w:hAnsi="Times New Roman" w:cs="Times New Roman"/>
          <w:color w:val="000000" w:themeColor="text1"/>
        </w:rPr>
        <w:t xml:space="preserve"> nõudeid.</w:t>
      </w:r>
      <w:r w:rsidR="26230E23" w:rsidRPr="52E4A75E">
        <w:rPr>
          <w:rFonts w:ascii="Times New Roman" w:eastAsia="Times New Roman" w:hAnsi="Times New Roman" w:cs="Times New Roman"/>
          <w:color w:val="000000" w:themeColor="text1"/>
        </w:rPr>
        <w:t xml:space="preserve"> Tööstusheite direktiiv nõuab, et iga</w:t>
      </w:r>
      <w:r w:rsidR="525BB746" w:rsidRPr="52E4A75E">
        <w:rPr>
          <w:rFonts w:ascii="Times New Roman" w:eastAsia="Times New Roman" w:hAnsi="Times New Roman" w:cs="Times New Roman"/>
          <w:color w:val="000000" w:themeColor="text1"/>
        </w:rPr>
        <w:t>l</w:t>
      </w:r>
      <w:r w:rsidR="26230E23" w:rsidRPr="52E4A75E">
        <w:rPr>
          <w:rFonts w:ascii="Times New Roman" w:eastAsia="Times New Roman" w:hAnsi="Times New Roman" w:cs="Times New Roman"/>
          <w:color w:val="000000" w:themeColor="text1"/>
        </w:rPr>
        <w:t xml:space="preserve"> käitis</w:t>
      </w:r>
      <w:r w:rsidR="6604FA43" w:rsidRPr="52E4A75E">
        <w:rPr>
          <w:rFonts w:ascii="Times New Roman" w:eastAsia="Times New Roman" w:hAnsi="Times New Roman" w:cs="Times New Roman"/>
          <w:color w:val="000000" w:themeColor="text1"/>
        </w:rPr>
        <w:t>el oleks</w:t>
      </w:r>
      <w:r w:rsidR="26230E23" w:rsidRPr="52E4A75E">
        <w:rPr>
          <w:rFonts w:ascii="Times New Roman" w:eastAsia="Times New Roman" w:hAnsi="Times New Roman" w:cs="Times New Roman"/>
          <w:color w:val="000000" w:themeColor="text1"/>
        </w:rPr>
        <w:t xml:space="preserve"> KKJS. Peamised muudatused </w:t>
      </w:r>
      <w:proofErr w:type="spellStart"/>
      <w:r w:rsidR="26230E23" w:rsidRPr="52E4A75E">
        <w:rPr>
          <w:rFonts w:ascii="Times New Roman" w:eastAsia="Times New Roman" w:hAnsi="Times New Roman" w:cs="Times New Roman"/>
          <w:color w:val="000000" w:themeColor="text1"/>
        </w:rPr>
        <w:t>KKJSi</w:t>
      </w:r>
      <w:proofErr w:type="spellEnd"/>
      <w:r w:rsidR="26230E23" w:rsidRPr="52E4A75E">
        <w:rPr>
          <w:rFonts w:ascii="Times New Roman" w:eastAsia="Times New Roman" w:hAnsi="Times New Roman" w:cs="Times New Roman"/>
          <w:color w:val="000000" w:themeColor="text1"/>
        </w:rPr>
        <w:t xml:space="preserve"> osas on järgmised:</w:t>
      </w:r>
    </w:p>
    <w:p w14:paraId="2350EB5F" w14:textId="2BB4DFC3" w:rsidR="000E73F5" w:rsidRPr="008208BD" w:rsidRDefault="34D92AAF" w:rsidP="52BDCB30">
      <w:pPr>
        <w:pStyle w:val="Loendilik"/>
        <w:numPr>
          <w:ilvl w:val="0"/>
          <w:numId w:val="31"/>
        </w:num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color w:val="000000" w:themeColor="text1"/>
        </w:rPr>
        <w:t>s</w:t>
      </w:r>
      <w:r w:rsidR="26230E23" w:rsidRPr="52E4A75E">
        <w:rPr>
          <w:rFonts w:ascii="Times New Roman" w:eastAsia="Times New Roman" w:hAnsi="Times New Roman" w:cs="Times New Roman"/>
          <w:color w:val="000000" w:themeColor="text1"/>
        </w:rPr>
        <w:t xml:space="preserve">ama ettevõtte mitu käitist samas liikmesriigis võivad edaspidi olla hõlmatud ühe ühise </w:t>
      </w:r>
      <w:proofErr w:type="spellStart"/>
      <w:r w:rsidR="0D4D9247" w:rsidRPr="52E4A75E">
        <w:rPr>
          <w:rFonts w:ascii="Times New Roman" w:eastAsia="Times New Roman" w:hAnsi="Times New Roman" w:cs="Times New Roman"/>
          <w:color w:val="000000" w:themeColor="text1"/>
        </w:rPr>
        <w:t>KKJSi</w:t>
      </w:r>
      <w:r w:rsidR="26230E23" w:rsidRPr="52E4A75E">
        <w:rPr>
          <w:rFonts w:ascii="Times New Roman" w:eastAsia="Times New Roman" w:hAnsi="Times New Roman" w:cs="Times New Roman"/>
          <w:color w:val="000000" w:themeColor="text1"/>
        </w:rPr>
        <w:t>ga</w:t>
      </w:r>
      <w:proofErr w:type="spellEnd"/>
      <w:r w:rsidR="26230E23" w:rsidRPr="52E4A75E">
        <w:rPr>
          <w:rFonts w:ascii="Times New Roman" w:eastAsia="Times New Roman" w:hAnsi="Times New Roman" w:cs="Times New Roman"/>
          <w:color w:val="000000" w:themeColor="text1"/>
        </w:rPr>
        <w:t>, mitte iga</w:t>
      </w:r>
      <w:r w:rsidR="5AAC910C" w:rsidRPr="52E4A75E">
        <w:rPr>
          <w:rFonts w:ascii="Times New Roman" w:eastAsia="Times New Roman" w:hAnsi="Times New Roman" w:cs="Times New Roman"/>
          <w:color w:val="000000" w:themeColor="text1"/>
        </w:rPr>
        <w:t xml:space="preserve"> käitise jaoks</w:t>
      </w:r>
      <w:r w:rsidR="26230E23" w:rsidRPr="52E4A75E">
        <w:rPr>
          <w:rFonts w:ascii="Times New Roman" w:eastAsia="Times New Roman" w:hAnsi="Times New Roman" w:cs="Times New Roman"/>
          <w:color w:val="000000" w:themeColor="text1"/>
        </w:rPr>
        <w:t xml:space="preserve"> eraldi süsteem</w:t>
      </w:r>
      <w:r w:rsidR="23E85811" w:rsidRPr="52E4A75E">
        <w:rPr>
          <w:rFonts w:ascii="Times New Roman" w:eastAsia="Times New Roman" w:hAnsi="Times New Roman" w:cs="Times New Roman"/>
          <w:color w:val="000000" w:themeColor="text1"/>
        </w:rPr>
        <w:t>;</w:t>
      </w:r>
    </w:p>
    <w:p w14:paraId="3217B94C" w14:textId="448CD7F1" w:rsidR="000E73F5" w:rsidRPr="008208BD" w:rsidRDefault="52EAE887" w:rsidP="52BDCB30">
      <w:pPr>
        <w:pStyle w:val="Loendilik"/>
        <w:numPr>
          <w:ilvl w:val="0"/>
          <w:numId w:val="31"/>
        </w:num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color w:val="000000" w:themeColor="text1"/>
        </w:rPr>
        <w:t>k</w:t>
      </w:r>
      <w:r w:rsidR="26230E23" w:rsidRPr="52E4A75E">
        <w:rPr>
          <w:rFonts w:ascii="Times New Roman" w:eastAsia="Times New Roman" w:hAnsi="Times New Roman" w:cs="Times New Roman"/>
          <w:color w:val="000000" w:themeColor="text1"/>
        </w:rPr>
        <w:t xml:space="preserve">aotatakse kohustus lisada </w:t>
      </w:r>
      <w:proofErr w:type="spellStart"/>
      <w:r w:rsidR="26230E23" w:rsidRPr="52E4A75E">
        <w:rPr>
          <w:rFonts w:ascii="Times New Roman" w:eastAsia="Times New Roman" w:hAnsi="Times New Roman" w:cs="Times New Roman"/>
          <w:color w:val="000000" w:themeColor="text1"/>
        </w:rPr>
        <w:t>KKJSi</w:t>
      </w:r>
      <w:proofErr w:type="spellEnd"/>
      <w:r w:rsidR="26230E23" w:rsidRPr="52E4A75E">
        <w:rPr>
          <w:rFonts w:ascii="Times New Roman" w:eastAsia="Times New Roman" w:hAnsi="Times New Roman" w:cs="Times New Roman"/>
          <w:color w:val="000000" w:themeColor="text1"/>
        </w:rPr>
        <w:t xml:space="preserve"> ohtlike ainete detailne inventuur, riskihindamine ja analüüs nende asendamise võimaluste kohta</w:t>
      </w:r>
      <w:r w:rsidR="07CACF07" w:rsidRPr="52E4A75E">
        <w:rPr>
          <w:rFonts w:ascii="Times New Roman" w:eastAsia="Times New Roman" w:hAnsi="Times New Roman" w:cs="Times New Roman"/>
          <w:color w:val="000000" w:themeColor="text1"/>
        </w:rPr>
        <w:t>;</w:t>
      </w:r>
    </w:p>
    <w:p w14:paraId="69860A96" w14:textId="4715DFEB" w:rsidR="000E73F5" w:rsidRPr="008208BD" w:rsidRDefault="0DE7DEBB" w:rsidP="52BDCB30">
      <w:pPr>
        <w:pStyle w:val="Loendilik"/>
        <w:numPr>
          <w:ilvl w:val="0"/>
          <w:numId w:val="31"/>
        </w:num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color w:val="000000" w:themeColor="text1"/>
        </w:rPr>
        <w:t>k</w:t>
      </w:r>
      <w:r w:rsidR="26230E23" w:rsidRPr="52E4A75E">
        <w:rPr>
          <w:rFonts w:ascii="Times New Roman" w:eastAsia="Times New Roman" w:hAnsi="Times New Roman" w:cs="Times New Roman"/>
          <w:color w:val="000000" w:themeColor="text1"/>
        </w:rPr>
        <w:t xml:space="preserve">aotatakse nõue, et Komisjon määraks eraldi kindlaks, milline </w:t>
      </w:r>
      <w:proofErr w:type="spellStart"/>
      <w:r w:rsidR="26230E23" w:rsidRPr="52E4A75E">
        <w:rPr>
          <w:rFonts w:ascii="Times New Roman" w:eastAsia="Times New Roman" w:hAnsi="Times New Roman" w:cs="Times New Roman"/>
          <w:color w:val="000000" w:themeColor="text1"/>
        </w:rPr>
        <w:t>KKJSi</w:t>
      </w:r>
      <w:proofErr w:type="spellEnd"/>
      <w:r w:rsidR="26230E23" w:rsidRPr="52E4A75E">
        <w:rPr>
          <w:rFonts w:ascii="Times New Roman" w:eastAsia="Times New Roman" w:hAnsi="Times New Roman" w:cs="Times New Roman"/>
          <w:color w:val="000000" w:themeColor="text1"/>
        </w:rPr>
        <w:t xml:space="preserve"> teave tuleb avalikustada</w:t>
      </w:r>
      <w:r w:rsidR="5DAB4E44" w:rsidRPr="52E4A75E">
        <w:rPr>
          <w:rFonts w:ascii="Times New Roman" w:eastAsia="Times New Roman" w:hAnsi="Times New Roman" w:cs="Times New Roman"/>
          <w:color w:val="000000" w:themeColor="text1"/>
        </w:rPr>
        <w:t>;</w:t>
      </w:r>
    </w:p>
    <w:p w14:paraId="001FF1D7" w14:textId="1DAE4022" w:rsidR="000E73F5" w:rsidRPr="008208BD" w:rsidRDefault="098D0C94" w:rsidP="52BDCB30">
      <w:pPr>
        <w:pStyle w:val="Loendilik"/>
        <w:numPr>
          <w:ilvl w:val="0"/>
          <w:numId w:val="31"/>
        </w:num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color w:val="000000" w:themeColor="text1"/>
        </w:rPr>
        <w:t>k</w:t>
      </w:r>
      <w:r w:rsidR="26230E23" w:rsidRPr="52E4A75E">
        <w:rPr>
          <w:rFonts w:ascii="Times New Roman" w:eastAsia="Times New Roman" w:hAnsi="Times New Roman" w:cs="Times New Roman"/>
          <w:color w:val="000000" w:themeColor="text1"/>
        </w:rPr>
        <w:t xml:space="preserve">aotatakse kohustus </w:t>
      </w:r>
      <w:proofErr w:type="spellStart"/>
      <w:r w:rsidR="26230E23" w:rsidRPr="52E4A75E">
        <w:rPr>
          <w:rFonts w:ascii="Times New Roman" w:eastAsia="Times New Roman" w:hAnsi="Times New Roman" w:cs="Times New Roman"/>
          <w:color w:val="000000" w:themeColor="text1"/>
        </w:rPr>
        <w:t>KKJSi</w:t>
      </w:r>
      <w:proofErr w:type="spellEnd"/>
      <w:r w:rsidR="26230E23" w:rsidRPr="52E4A75E">
        <w:rPr>
          <w:rFonts w:ascii="Times New Roman" w:eastAsia="Times New Roman" w:hAnsi="Times New Roman" w:cs="Times New Roman"/>
          <w:color w:val="000000" w:themeColor="text1"/>
        </w:rPr>
        <w:t xml:space="preserve"> auditeerida</w:t>
      </w:r>
      <w:r w:rsidR="77EC74BE" w:rsidRPr="52E4A75E">
        <w:rPr>
          <w:rFonts w:ascii="Times New Roman" w:eastAsia="Times New Roman" w:hAnsi="Times New Roman" w:cs="Times New Roman"/>
          <w:color w:val="000000" w:themeColor="text1"/>
        </w:rPr>
        <w:t>;</w:t>
      </w:r>
    </w:p>
    <w:p w14:paraId="2399AF52" w14:textId="496E6D59" w:rsidR="000E73F5" w:rsidRPr="008208BD" w:rsidRDefault="098D0C94" w:rsidP="52BDCB30">
      <w:pPr>
        <w:pStyle w:val="Loendilik"/>
        <w:numPr>
          <w:ilvl w:val="0"/>
          <w:numId w:val="31"/>
        </w:num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color w:val="000000" w:themeColor="text1"/>
        </w:rPr>
        <w:t>k</w:t>
      </w:r>
      <w:r w:rsidR="26230E23" w:rsidRPr="52E4A75E">
        <w:rPr>
          <w:rFonts w:ascii="Times New Roman" w:eastAsia="Times New Roman" w:hAnsi="Times New Roman" w:cs="Times New Roman"/>
          <w:color w:val="000000" w:themeColor="text1"/>
        </w:rPr>
        <w:t xml:space="preserve">aotatakse kohustus koostada </w:t>
      </w:r>
      <w:proofErr w:type="spellStart"/>
      <w:r w:rsidR="26230E23" w:rsidRPr="52E4A75E">
        <w:rPr>
          <w:rFonts w:ascii="Times New Roman" w:eastAsia="Times New Roman" w:hAnsi="Times New Roman" w:cs="Times New Roman"/>
          <w:color w:val="000000" w:themeColor="text1"/>
        </w:rPr>
        <w:t>KKJSi</w:t>
      </w:r>
      <w:proofErr w:type="spellEnd"/>
      <w:r w:rsidR="26230E23" w:rsidRPr="52E4A75E">
        <w:rPr>
          <w:rFonts w:ascii="Times New Roman" w:eastAsia="Times New Roman" w:hAnsi="Times New Roman" w:cs="Times New Roman"/>
          <w:color w:val="000000" w:themeColor="text1"/>
        </w:rPr>
        <w:t xml:space="preserve"> osana ümberkujundamiskavad</w:t>
      </w:r>
      <w:r w:rsidR="2D78CA15" w:rsidRPr="52E4A75E">
        <w:rPr>
          <w:rFonts w:ascii="Times New Roman" w:eastAsia="Times New Roman" w:hAnsi="Times New Roman" w:cs="Times New Roman"/>
          <w:color w:val="000000" w:themeColor="text1"/>
        </w:rPr>
        <w:t>;</w:t>
      </w:r>
    </w:p>
    <w:p w14:paraId="257EFC64" w14:textId="282D39CB" w:rsidR="006B4E47" w:rsidRPr="008208BD" w:rsidRDefault="47B9FB0B" w:rsidP="52BDCB30">
      <w:pPr>
        <w:pStyle w:val="Loendilik"/>
        <w:numPr>
          <w:ilvl w:val="0"/>
          <w:numId w:val="31"/>
        </w:numPr>
        <w:spacing w:after="0"/>
        <w:jc w:val="both"/>
        <w:rPr>
          <w:rFonts w:ascii="Times New Roman" w:eastAsia="Times New Roman" w:hAnsi="Times New Roman" w:cs="Times New Roman"/>
          <w:color w:val="000000" w:themeColor="text1"/>
        </w:rPr>
      </w:pPr>
      <w:r w:rsidRPr="52E4A75E">
        <w:rPr>
          <w:rFonts w:ascii="Times New Roman" w:eastAsia="Times New Roman" w:hAnsi="Times New Roman" w:cs="Times New Roman"/>
          <w:color w:val="000000" w:themeColor="text1"/>
        </w:rPr>
        <w:t>p</w:t>
      </w:r>
      <w:r w:rsidR="26230E23" w:rsidRPr="52E4A75E">
        <w:rPr>
          <w:rFonts w:ascii="Times New Roman" w:eastAsia="Times New Roman" w:hAnsi="Times New Roman" w:cs="Times New Roman"/>
          <w:color w:val="000000" w:themeColor="text1"/>
        </w:rPr>
        <w:t xml:space="preserve">ikendatakse tähtaega nõuetekohase </w:t>
      </w:r>
      <w:proofErr w:type="spellStart"/>
      <w:r w:rsidR="26230E23" w:rsidRPr="52E4A75E">
        <w:rPr>
          <w:rFonts w:ascii="Times New Roman" w:eastAsia="Times New Roman" w:hAnsi="Times New Roman" w:cs="Times New Roman"/>
          <w:color w:val="000000" w:themeColor="text1"/>
        </w:rPr>
        <w:t>KKJSi</w:t>
      </w:r>
      <w:proofErr w:type="spellEnd"/>
      <w:r w:rsidR="26230E23" w:rsidRPr="52E4A75E">
        <w:rPr>
          <w:rFonts w:ascii="Times New Roman" w:eastAsia="Times New Roman" w:hAnsi="Times New Roman" w:cs="Times New Roman"/>
          <w:color w:val="000000" w:themeColor="text1"/>
        </w:rPr>
        <w:t xml:space="preserve"> rakendamiseks senise 2027. aasta asemel 2030. aastani.</w:t>
      </w:r>
    </w:p>
    <w:p w14:paraId="1A0F2A7E" w14:textId="385274DE" w:rsidR="00632A5E" w:rsidRPr="008208BD" w:rsidRDefault="19089980" w:rsidP="52BDCB30">
      <w:pPr>
        <w:spacing w:after="0"/>
        <w:jc w:val="both"/>
        <w:rPr>
          <w:rFonts w:ascii="Times New Roman" w:eastAsia="Times New Roman" w:hAnsi="Times New Roman" w:cs="Times New Roman"/>
          <w:color w:val="000000" w:themeColor="text1"/>
        </w:rPr>
      </w:pPr>
      <w:r w:rsidRPr="5DF75B4A">
        <w:rPr>
          <w:rFonts w:ascii="Times New Roman" w:eastAsia="Times New Roman" w:hAnsi="Times New Roman" w:cs="Times New Roman"/>
          <w:color w:val="000000" w:themeColor="text1"/>
        </w:rPr>
        <w:t xml:space="preserve">Kokkuvõttes </w:t>
      </w:r>
      <w:r w:rsidR="449C8794" w:rsidRPr="5DF75B4A">
        <w:rPr>
          <w:rFonts w:ascii="Times New Roman" w:eastAsia="Times New Roman" w:hAnsi="Times New Roman" w:cs="Times New Roman"/>
          <w:color w:val="000000" w:themeColor="text1"/>
        </w:rPr>
        <w:t xml:space="preserve">soovitakse </w:t>
      </w:r>
      <w:r w:rsidRPr="5DF75B4A">
        <w:rPr>
          <w:rFonts w:ascii="Times New Roman" w:eastAsia="Times New Roman" w:hAnsi="Times New Roman" w:cs="Times New Roman"/>
          <w:color w:val="000000" w:themeColor="text1"/>
        </w:rPr>
        <w:t>vähenda</w:t>
      </w:r>
      <w:r w:rsidR="449C8794" w:rsidRPr="5DF75B4A">
        <w:rPr>
          <w:rFonts w:ascii="Times New Roman" w:eastAsia="Times New Roman" w:hAnsi="Times New Roman" w:cs="Times New Roman"/>
          <w:color w:val="000000" w:themeColor="text1"/>
        </w:rPr>
        <w:t>da</w:t>
      </w:r>
      <w:r w:rsidRPr="5DF75B4A">
        <w:rPr>
          <w:rFonts w:ascii="Times New Roman" w:eastAsia="Times New Roman" w:hAnsi="Times New Roman" w:cs="Times New Roman"/>
          <w:color w:val="000000" w:themeColor="text1"/>
        </w:rPr>
        <w:t xml:space="preserve"> detailseid nõudeid</w:t>
      </w:r>
      <w:r w:rsidR="449C8794" w:rsidRPr="5DF75B4A">
        <w:rPr>
          <w:rFonts w:ascii="Times New Roman" w:eastAsia="Times New Roman" w:hAnsi="Times New Roman" w:cs="Times New Roman"/>
          <w:color w:val="000000" w:themeColor="text1"/>
        </w:rPr>
        <w:t xml:space="preserve">, et anda </w:t>
      </w:r>
      <w:r w:rsidRPr="5DF75B4A">
        <w:rPr>
          <w:rFonts w:ascii="Times New Roman" w:eastAsia="Times New Roman" w:hAnsi="Times New Roman" w:cs="Times New Roman"/>
          <w:color w:val="000000" w:themeColor="text1"/>
        </w:rPr>
        <w:t>ettevõtetele rohkem paindlikkust ja aega süsteemide rakendamiseks.</w:t>
      </w:r>
      <w:r w:rsidR="4B5BB740" w:rsidRPr="5DF75B4A">
        <w:rPr>
          <w:rFonts w:ascii="Times New Roman" w:eastAsia="Times New Roman" w:hAnsi="Times New Roman" w:cs="Times New Roman"/>
          <w:color w:val="000000" w:themeColor="text1"/>
        </w:rPr>
        <w:t xml:space="preserve"> </w:t>
      </w:r>
    </w:p>
    <w:p w14:paraId="05EC28A4" w14:textId="67C6C419" w:rsidR="00391C70" w:rsidRPr="008208BD" w:rsidRDefault="00391C70" w:rsidP="7ED3EDD2">
      <w:pPr>
        <w:spacing w:after="0"/>
        <w:jc w:val="both"/>
        <w:rPr>
          <w:rFonts w:ascii="Times New Roman" w:eastAsia="Times New Roman" w:hAnsi="Times New Roman" w:cs="Times New Roman"/>
          <w:color w:val="000000" w:themeColor="text1"/>
        </w:rPr>
      </w:pPr>
    </w:p>
    <w:p w14:paraId="0CD7F9BD" w14:textId="28C5DA6B" w:rsidR="18CD1621"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EL asja vastavus subsidiaarsuse ja proportsionaalsuse põhimõtetele</w:t>
      </w:r>
    </w:p>
    <w:p w14:paraId="6EAD86AB" w14:textId="0903CCAD" w:rsidR="00BF634D" w:rsidRPr="00BF634D" w:rsidRDefault="2C4AEADF"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EL keskkonnaõiguse lihtsustamisettepanekute</w:t>
      </w:r>
      <w:r w:rsidR="7DB6A0EC" w:rsidRPr="7ED3EDD2">
        <w:rPr>
          <w:rFonts w:ascii="Times New Roman" w:eastAsia="Times New Roman" w:hAnsi="Times New Roman" w:cs="Times New Roman"/>
        </w:rPr>
        <w:t xml:space="preserve"> õiguslik</w:t>
      </w:r>
      <w:r w:rsidRPr="7ED3EDD2">
        <w:rPr>
          <w:rFonts w:ascii="Times New Roman" w:eastAsia="Times New Roman" w:hAnsi="Times New Roman" w:cs="Times New Roman"/>
        </w:rPr>
        <w:t>uks</w:t>
      </w:r>
      <w:r w:rsidR="7DB6A0EC" w:rsidRPr="7ED3EDD2">
        <w:rPr>
          <w:rFonts w:ascii="Times New Roman" w:eastAsia="Times New Roman" w:hAnsi="Times New Roman" w:cs="Times New Roman"/>
        </w:rPr>
        <w:t xml:space="preserve"> alus</w:t>
      </w:r>
      <w:r w:rsidRPr="7ED3EDD2">
        <w:rPr>
          <w:rFonts w:ascii="Times New Roman" w:eastAsia="Times New Roman" w:hAnsi="Times New Roman" w:cs="Times New Roman"/>
        </w:rPr>
        <w:t>eks</w:t>
      </w:r>
      <w:r w:rsidR="7DB6A0EC" w:rsidRPr="7ED3EDD2">
        <w:rPr>
          <w:rFonts w:ascii="Times New Roman" w:eastAsia="Times New Roman" w:hAnsi="Times New Roman" w:cs="Times New Roman"/>
        </w:rPr>
        <w:t xml:space="preserve"> on Euroopa Liidu toimimise lepingu artik</w:t>
      </w:r>
      <w:r w:rsidR="2F2DF7F9" w:rsidRPr="7ED3EDD2">
        <w:rPr>
          <w:rFonts w:ascii="Times New Roman" w:eastAsia="Times New Roman" w:hAnsi="Times New Roman" w:cs="Times New Roman"/>
        </w:rPr>
        <w:t>ke</w:t>
      </w:r>
      <w:r w:rsidR="7DB6A0EC" w:rsidRPr="7ED3EDD2">
        <w:rPr>
          <w:rFonts w:ascii="Times New Roman" w:eastAsia="Times New Roman" w:hAnsi="Times New Roman" w:cs="Times New Roman"/>
        </w:rPr>
        <w:t xml:space="preserve">l </w:t>
      </w:r>
      <w:r w:rsidRPr="7ED3EDD2">
        <w:rPr>
          <w:rFonts w:ascii="Times New Roman" w:eastAsia="Times New Roman" w:hAnsi="Times New Roman" w:cs="Times New Roman"/>
        </w:rPr>
        <w:t xml:space="preserve">114 </w:t>
      </w:r>
      <w:r w:rsidR="22769A3F" w:rsidRPr="7ED3EDD2">
        <w:rPr>
          <w:rFonts w:ascii="Times New Roman" w:eastAsia="Times New Roman" w:hAnsi="Times New Roman" w:cs="Times New Roman"/>
        </w:rPr>
        <w:t>ning</w:t>
      </w:r>
      <w:r w:rsidRPr="7ED3EDD2">
        <w:rPr>
          <w:rFonts w:ascii="Times New Roman" w:eastAsia="Times New Roman" w:hAnsi="Times New Roman" w:cs="Times New Roman"/>
        </w:rPr>
        <w:t xml:space="preserve"> 192, lõige 1.</w:t>
      </w:r>
    </w:p>
    <w:p w14:paraId="12142DF5" w14:textId="5D3C9B23" w:rsidR="00BF634D" w:rsidRPr="00BF634D" w:rsidRDefault="18CD1621"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Subsidiaarsus</w:t>
      </w:r>
      <w:r w:rsidR="79AD3085" w:rsidRPr="5DF75B4A">
        <w:rPr>
          <w:rFonts w:ascii="Times New Roman" w:eastAsia="Times New Roman" w:hAnsi="Times New Roman" w:cs="Times New Roman"/>
          <w:b w:val="0"/>
          <w:bCs w:val="0"/>
          <w:u w:val="single"/>
        </w:rPr>
        <w:t xml:space="preserve"> </w:t>
      </w:r>
    </w:p>
    <w:p w14:paraId="4EF93C3D" w14:textId="00C01881" w:rsidR="00450341" w:rsidRDefault="342716AF" w:rsidP="5DF75B4A">
      <w:pPr>
        <w:spacing w:after="240"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 xml:space="preserve">Patareide ja akude ning nende jäätmete </w:t>
      </w:r>
      <w:r w:rsidR="41A40B60" w:rsidRPr="52E4A75E">
        <w:rPr>
          <w:rFonts w:ascii="Times New Roman" w:eastAsia="Times New Roman" w:hAnsi="Times New Roman" w:cs="Times New Roman"/>
          <w:b/>
          <w:bCs/>
        </w:rPr>
        <w:t>määrus</w:t>
      </w:r>
      <w:r w:rsidR="18E92046" w:rsidRPr="52E4A75E">
        <w:rPr>
          <w:rFonts w:ascii="Times New Roman" w:eastAsia="Times New Roman" w:hAnsi="Times New Roman" w:cs="Times New Roman"/>
          <w:b/>
          <w:bCs/>
        </w:rPr>
        <w:t>e</w:t>
      </w:r>
      <w:r w:rsidR="41A40B60" w:rsidRPr="52E4A75E">
        <w:rPr>
          <w:rFonts w:ascii="Times New Roman" w:eastAsia="Times New Roman" w:hAnsi="Times New Roman" w:cs="Times New Roman"/>
        </w:rPr>
        <w:t xml:space="preserve"> </w:t>
      </w:r>
      <w:r w:rsidR="37F31D8B" w:rsidRPr="52E4A75E">
        <w:rPr>
          <w:rFonts w:ascii="Times New Roman" w:eastAsia="Times New Roman" w:hAnsi="Times New Roman" w:cs="Times New Roman"/>
        </w:rPr>
        <w:t>vastu võtmise kontekstiks on lähiaastate</w:t>
      </w:r>
      <w:r w:rsidR="1E21E4C2" w:rsidRPr="52E4A75E">
        <w:rPr>
          <w:rFonts w:ascii="Times New Roman" w:eastAsia="Times New Roman" w:hAnsi="Times New Roman" w:cs="Times New Roman"/>
        </w:rPr>
        <w:t>l</w:t>
      </w:r>
      <w:r w:rsidR="37F31D8B" w:rsidRPr="52E4A75E">
        <w:rPr>
          <w:rFonts w:ascii="Times New Roman" w:eastAsia="Times New Roman" w:hAnsi="Times New Roman" w:cs="Times New Roman"/>
        </w:rPr>
        <w:t xml:space="preserve"> </w:t>
      </w:r>
      <w:r w:rsidR="490596B2" w:rsidRPr="52E4A75E">
        <w:rPr>
          <w:rFonts w:ascii="Times New Roman" w:eastAsia="Times New Roman" w:hAnsi="Times New Roman" w:cs="Times New Roman"/>
        </w:rPr>
        <w:t xml:space="preserve">prognoositav </w:t>
      </w:r>
      <w:r w:rsidR="37F31D8B" w:rsidRPr="52E4A75E">
        <w:rPr>
          <w:rFonts w:ascii="Times New Roman" w:eastAsia="Times New Roman" w:hAnsi="Times New Roman" w:cs="Times New Roman"/>
        </w:rPr>
        <w:t xml:space="preserve">kasvav nõudlus, </w:t>
      </w:r>
      <w:r w:rsidR="7E7587EB" w:rsidRPr="52E4A75E">
        <w:rPr>
          <w:rFonts w:ascii="Times New Roman" w:eastAsia="Times New Roman" w:hAnsi="Times New Roman" w:cs="Times New Roman"/>
        </w:rPr>
        <w:t xml:space="preserve">patareide ja akude strateegiline roll maailmamajanduse </w:t>
      </w:r>
      <w:proofErr w:type="spellStart"/>
      <w:r w:rsidR="7E7587EB" w:rsidRPr="52E4A75E">
        <w:rPr>
          <w:rFonts w:ascii="Times New Roman" w:eastAsia="Times New Roman" w:hAnsi="Times New Roman" w:cs="Times New Roman"/>
        </w:rPr>
        <w:t>dekarboniseerimise</w:t>
      </w:r>
      <w:r w:rsidR="34F07ADD" w:rsidRPr="52E4A75E">
        <w:rPr>
          <w:rFonts w:ascii="Times New Roman" w:eastAsia="Times New Roman" w:hAnsi="Times New Roman" w:cs="Times New Roman"/>
        </w:rPr>
        <w:t>le</w:t>
      </w:r>
      <w:proofErr w:type="spellEnd"/>
      <w:r w:rsidR="6FAE5DFB" w:rsidRPr="52E4A75E">
        <w:rPr>
          <w:rFonts w:ascii="Times New Roman" w:eastAsia="Times New Roman" w:hAnsi="Times New Roman" w:cs="Times New Roman"/>
        </w:rPr>
        <w:t xml:space="preserve"> </w:t>
      </w:r>
      <w:r w:rsidR="7E7587EB" w:rsidRPr="52E4A75E">
        <w:rPr>
          <w:rFonts w:ascii="Times New Roman" w:eastAsia="Times New Roman" w:hAnsi="Times New Roman" w:cs="Times New Roman"/>
        </w:rPr>
        <w:t>ning vajadus EL</w:t>
      </w:r>
      <w:r w:rsidR="486A4F6E" w:rsidRPr="52E4A75E">
        <w:rPr>
          <w:rFonts w:ascii="Times New Roman" w:eastAsia="Times New Roman" w:hAnsi="Times New Roman" w:cs="Times New Roman"/>
        </w:rPr>
        <w:t>i</w:t>
      </w:r>
      <w:r w:rsidR="7E7587EB" w:rsidRPr="52E4A75E">
        <w:rPr>
          <w:rFonts w:ascii="Times New Roman" w:eastAsia="Times New Roman" w:hAnsi="Times New Roman" w:cs="Times New Roman"/>
        </w:rPr>
        <w:t xml:space="preserve"> siseturu tugevdamiseks ja turutõrgete vältimiseks.</w:t>
      </w:r>
      <w:r w:rsidR="5876B040" w:rsidRPr="52E4A75E">
        <w:rPr>
          <w:rFonts w:ascii="Times New Roman" w:eastAsia="Times New Roman" w:hAnsi="Times New Roman" w:cs="Times New Roman"/>
        </w:rPr>
        <w:t xml:space="preserve"> Määrus </w:t>
      </w:r>
      <w:r w:rsidR="344CC660" w:rsidRPr="52E4A75E">
        <w:rPr>
          <w:rFonts w:ascii="Times New Roman" w:eastAsia="Times New Roman" w:hAnsi="Times New Roman" w:cs="Times New Roman"/>
        </w:rPr>
        <w:t xml:space="preserve">kehtestab </w:t>
      </w:r>
      <w:r w:rsidR="5876B040" w:rsidRPr="52E4A75E">
        <w:rPr>
          <w:rFonts w:ascii="Times New Roman" w:eastAsia="Times New Roman" w:hAnsi="Times New Roman" w:cs="Times New Roman"/>
        </w:rPr>
        <w:t xml:space="preserve">ühtsed nõuded jätkusuutlikkusele, </w:t>
      </w:r>
      <w:r w:rsidR="5EC071C9" w:rsidRPr="52E4A75E">
        <w:rPr>
          <w:rFonts w:ascii="Times New Roman" w:eastAsia="Times New Roman" w:hAnsi="Times New Roman" w:cs="Times New Roman"/>
        </w:rPr>
        <w:t>kvaliteedile, turvalisusele, kogumisele ning ringlussevõtule</w:t>
      </w:r>
      <w:r w:rsidR="215B8F05" w:rsidRPr="52E4A75E">
        <w:rPr>
          <w:rFonts w:ascii="Times New Roman" w:eastAsia="Times New Roman" w:hAnsi="Times New Roman" w:cs="Times New Roman"/>
        </w:rPr>
        <w:t xml:space="preserve">, samuti ka lõppkasutajatele ning ettevõtjatele vajaliku informatsiooni </w:t>
      </w:r>
      <w:r w:rsidR="123C5025" w:rsidRPr="52E4A75E">
        <w:rPr>
          <w:rFonts w:ascii="Times New Roman" w:eastAsia="Times New Roman" w:hAnsi="Times New Roman" w:cs="Times New Roman"/>
        </w:rPr>
        <w:t xml:space="preserve">kättesaadavuse </w:t>
      </w:r>
      <w:r w:rsidR="215B8F05" w:rsidRPr="52E4A75E">
        <w:rPr>
          <w:rFonts w:ascii="Times New Roman" w:eastAsia="Times New Roman" w:hAnsi="Times New Roman" w:cs="Times New Roman"/>
        </w:rPr>
        <w:t>kohta. Eelloetletud põhjustel on määruse ülevaat</w:t>
      </w:r>
      <w:r w:rsidR="206698E2" w:rsidRPr="52E4A75E">
        <w:rPr>
          <w:rFonts w:ascii="Times New Roman" w:eastAsia="Times New Roman" w:hAnsi="Times New Roman" w:cs="Times New Roman"/>
        </w:rPr>
        <w:t>amine</w:t>
      </w:r>
      <w:r w:rsidR="215B8F05" w:rsidRPr="52E4A75E">
        <w:rPr>
          <w:rFonts w:ascii="Times New Roman" w:eastAsia="Times New Roman" w:hAnsi="Times New Roman" w:cs="Times New Roman"/>
        </w:rPr>
        <w:t xml:space="preserve"> kooskõlas subsidiaarsuse printsiibiga.</w:t>
      </w:r>
    </w:p>
    <w:p w14:paraId="287793C0" w14:textId="26BFE47A" w:rsidR="003C2231" w:rsidRPr="003C2231" w:rsidRDefault="3F475B8B"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Tööstusheite portaali määrus</w:t>
      </w:r>
      <w:r w:rsidR="33989939" w:rsidRPr="52E4A75E">
        <w:rPr>
          <w:rFonts w:ascii="Times New Roman" w:eastAsia="Times New Roman" w:hAnsi="Times New Roman" w:cs="Times New Roman"/>
          <w:b/>
          <w:bCs/>
        </w:rPr>
        <w:t>e</w:t>
      </w:r>
      <w:r w:rsidR="2753EED7" w:rsidRPr="52E4A75E">
        <w:rPr>
          <w:rFonts w:ascii="Times New Roman" w:eastAsia="Times New Roman" w:hAnsi="Times New Roman" w:cs="Times New Roman"/>
        </w:rPr>
        <w:t xml:space="preserve"> (IEPR)</w:t>
      </w:r>
      <w:r w:rsidR="33989939" w:rsidRPr="52E4A75E">
        <w:rPr>
          <w:rFonts w:ascii="Times New Roman" w:eastAsia="Times New Roman" w:hAnsi="Times New Roman" w:cs="Times New Roman"/>
        </w:rPr>
        <w:t xml:space="preserve"> puhul on aluseks Aarhusi konventsioon, mille </w:t>
      </w:r>
      <w:r w:rsidR="5CFA6B22" w:rsidRPr="52E4A75E">
        <w:rPr>
          <w:rFonts w:ascii="Times New Roman" w:eastAsia="Times New Roman" w:hAnsi="Times New Roman" w:cs="Times New Roman"/>
        </w:rPr>
        <w:t xml:space="preserve">osalised on nii </w:t>
      </w:r>
      <w:r w:rsidR="33989939" w:rsidRPr="52E4A75E">
        <w:rPr>
          <w:rFonts w:ascii="Times New Roman" w:eastAsia="Times New Roman" w:hAnsi="Times New Roman" w:cs="Times New Roman"/>
        </w:rPr>
        <w:t xml:space="preserve">EL </w:t>
      </w:r>
      <w:r w:rsidR="184246CA" w:rsidRPr="52E4A75E">
        <w:rPr>
          <w:rFonts w:ascii="Times New Roman" w:eastAsia="Times New Roman" w:hAnsi="Times New Roman" w:cs="Times New Roman"/>
        </w:rPr>
        <w:t xml:space="preserve">kui ka </w:t>
      </w:r>
      <w:r w:rsidR="33989939" w:rsidRPr="52E4A75E">
        <w:rPr>
          <w:rFonts w:ascii="Times New Roman" w:eastAsia="Times New Roman" w:hAnsi="Times New Roman" w:cs="Times New Roman"/>
        </w:rPr>
        <w:t xml:space="preserve">liikmesriigid. Aarhusi konventsioon </w:t>
      </w:r>
      <w:r w:rsidR="29B4485D" w:rsidRPr="52E4A75E">
        <w:rPr>
          <w:rFonts w:ascii="Times New Roman" w:eastAsia="Times New Roman" w:hAnsi="Times New Roman" w:cs="Times New Roman"/>
        </w:rPr>
        <w:t>juhib tähelepanu</w:t>
      </w:r>
      <w:r w:rsidR="22B51BE6" w:rsidRPr="52E4A75E">
        <w:rPr>
          <w:rFonts w:ascii="Times New Roman" w:eastAsia="Times New Roman" w:hAnsi="Times New Roman" w:cs="Times New Roman"/>
        </w:rPr>
        <w:t>, et keskkonna</w:t>
      </w:r>
      <w:r w:rsidR="6BE85F95" w:rsidRPr="52E4A75E">
        <w:rPr>
          <w:rFonts w:ascii="Times New Roman" w:eastAsia="Times New Roman" w:hAnsi="Times New Roman" w:cs="Times New Roman"/>
        </w:rPr>
        <w:t xml:space="preserve">alase </w:t>
      </w:r>
      <w:r w:rsidR="22B51BE6" w:rsidRPr="52E4A75E">
        <w:rPr>
          <w:rFonts w:ascii="Times New Roman" w:eastAsia="Times New Roman" w:hAnsi="Times New Roman" w:cs="Times New Roman"/>
        </w:rPr>
        <w:t>info</w:t>
      </w:r>
      <w:r w:rsidR="6BE85F95" w:rsidRPr="52E4A75E">
        <w:rPr>
          <w:rFonts w:ascii="Times New Roman" w:eastAsia="Times New Roman" w:hAnsi="Times New Roman" w:cs="Times New Roman"/>
        </w:rPr>
        <w:t>rmatsiooni</w:t>
      </w:r>
      <w:r w:rsidR="22B51BE6" w:rsidRPr="52E4A75E">
        <w:rPr>
          <w:rFonts w:ascii="Times New Roman" w:eastAsia="Times New Roman" w:hAnsi="Times New Roman" w:cs="Times New Roman"/>
        </w:rPr>
        <w:t xml:space="preserve"> kättesaadavus ja lai</w:t>
      </w:r>
      <w:r w:rsidR="16E5531E" w:rsidRPr="52E4A75E">
        <w:rPr>
          <w:rFonts w:ascii="Times New Roman" w:eastAsia="Times New Roman" w:hAnsi="Times New Roman" w:cs="Times New Roman"/>
        </w:rPr>
        <w:t>aldane</w:t>
      </w:r>
      <w:r w:rsidR="22B51BE6" w:rsidRPr="52E4A75E">
        <w:rPr>
          <w:rFonts w:ascii="Times New Roman" w:eastAsia="Times New Roman" w:hAnsi="Times New Roman" w:cs="Times New Roman"/>
        </w:rPr>
        <w:t xml:space="preserve"> levik aitab kaasa teadlikkuse tõstmisele</w:t>
      </w:r>
      <w:r w:rsidR="6BE85F95" w:rsidRPr="52E4A75E">
        <w:rPr>
          <w:rFonts w:ascii="Times New Roman" w:eastAsia="Times New Roman" w:hAnsi="Times New Roman" w:cs="Times New Roman"/>
        </w:rPr>
        <w:t xml:space="preserve">, </w:t>
      </w:r>
      <w:r w:rsidR="035EE80E" w:rsidRPr="52E4A75E">
        <w:rPr>
          <w:rFonts w:ascii="Times New Roman" w:eastAsia="Times New Roman" w:hAnsi="Times New Roman" w:cs="Times New Roman"/>
        </w:rPr>
        <w:t xml:space="preserve">arvamuste vabale vahetusele, avalikkuse suuremale kaasatusele otsuste tegemisel ning </w:t>
      </w:r>
      <w:r w:rsidR="1FF9CC3A" w:rsidRPr="52E4A75E">
        <w:rPr>
          <w:rFonts w:ascii="Times New Roman" w:eastAsia="Times New Roman" w:hAnsi="Times New Roman" w:cs="Times New Roman"/>
        </w:rPr>
        <w:t xml:space="preserve">parema keskkonnakaitse saavutamisele. </w:t>
      </w:r>
      <w:r w:rsidR="00B104B1" w:rsidRPr="52E4A75E">
        <w:rPr>
          <w:rFonts w:ascii="Times New Roman" w:eastAsia="Times New Roman" w:hAnsi="Times New Roman" w:cs="Times New Roman"/>
        </w:rPr>
        <w:t>IEPR rakendab saasteainete heite- ja ülekanderegistrite Kiievi protokolli (UNECE-PRTR protokoll), mille liige EL on.</w:t>
      </w:r>
      <w:r w:rsidR="1249DA8F" w:rsidRPr="52E4A75E">
        <w:rPr>
          <w:rFonts w:ascii="Times New Roman" w:eastAsia="Times New Roman" w:hAnsi="Times New Roman" w:cs="Times New Roman"/>
        </w:rPr>
        <w:t xml:space="preserve"> </w:t>
      </w:r>
      <w:r w:rsidR="7D192E67" w:rsidRPr="52E4A75E">
        <w:rPr>
          <w:rFonts w:ascii="Times New Roman" w:eastAsia="Times New Roman" w:hAnsi="Times New Roman" w:cs="Times New Roman"/>
        </w:rPr>
        <w:t>Tööstusheite portaali loomisel</w:t>
      </w:r>
      <w:r w:rsidR="6C710100" w:rsidRPr="52E4A75E">
        <w:rPr>
          <w:rFonts w:ascii="Times New Roman" w:eastAsia="Times New Roman" w:hAnsi="Times New Roman" w:cs="Times New Roman"/>
        </w:rPr>
        <w:t xml:space="preserve"> ja </w:t>
      </w:r>
      <w:r w:rsidR="49F3E2BF" w:rsidRPr="52E4A75E">
        <w:rPr>
          <w:rFonts w:ascii="Times New Roman" w:eastAsia="Times New Roman" w:hAnsi="Times New Roman" w:cs="Times New Roman"/>
        </w:rPr>
        <w:t xml:space="preserve">selle </w:t>
      </w:r>
      <w:r w:rsidR="49F3E2BF" w:rsidRPr="52E4A75E">
        <w:rPr>
          <w:rFonts w:ascii="Times New Roman" w:eastAsia="Times New Roman" w:hAnsi="Times New Roman" w:cs="Times New Roman"/>
        </w:rPr>
        <w:lastRenderedPageBreak/>
        <w:t xml:space="preserve">toimimise </w:t>
      </w:r>
      <w:proofErr w:type="spellStart"/>
      <w:r w:rsidR="6C710100" w:rsidRPr="52E4A75E">
        <w:rPr>
          <w:rFonts w:ascii="Times New Roman" w:eastAsia="Times New Roman" w:hAnsi="Times New Roman" w:cs="Times New Roman"/>
        </w:rPr>
        <w:t>järelhindamiste</w:t>
      </w:r>
      <w:r w:rsidR="0BE9E8A0" w:rsidRPr="52E4A75E">
        <w:rPr>
          <w:rFonts w:ascii="Times New Roman" w:eastAsia="Times New Roman" w:hAnsi="Times New Roman" w:cs="Times New Roman"/>
        </w:rPr>
        <w:t>l</w:t>
      </w:r>
      <w:proofErr w:type="spellEnd"/>
      <w:r w:rsidR="6C710100" w:rsidRPr="52E4A75E">
        <w:rPr>
          <w:rFonts w:ascii="Times New Roman" w:eastAsia="Times New Roman" w:hAnsi="Times New Roman" w:cs="Times New Roman"/>
        </w:rPr>
        <w:t xml:space="preserve"> on liiduülesel lähenemisel </w:t>
      </w:r>
      <w:r w:rsidR="288CA15D" w:rsidRPr="52E4A75E">
        <w:rPr>
          <w:rFonts w:ascii="Times New Roman" w:eastAsia="Times New Roman" w:hAnsi="Times New Roman" w:cs="Times New Roman"/>
        </w:rPr>
        <w:t>suurem potentsiaal</w:t>
      </w:r>
      <w:r w:rsidR="4D1996CD" w:rsidRPr="52E4A75E">
        <w:rPr>
          <w:rFonts w:ascii="Times New Roman" w:eastAsia="Times New Roman" w:hAnsi="Times New Roman" w:cs="Times New Roman"/>
        </w:rPr>
        <w:t xml:space="preserve">. Samuti </w:t>
      </w:r>
      <w:r w:rsidR="4F3B88C4" w:rsidRPr="52E4A75E">
        <w:rPr>
          <w:rFonts w:ascii="Times New Roman" w:eastAsia="Times New Roman" w:hAnsi="Times New Roman" w:cs="Times New Roman"/>
        </w:rPr>
        <w:t xml:space="preserve">võib </w:t>
      </w:r>
      <w:r w:rsidR="317DCEF2" w:rsidRPr="52E4A75E">
        <w:rPr>
          <w:rFonts w:ascii="Times New Roman" w:eastAsia="Times New Roman" w:hAnsi="Times New Roman" w:cs="Times New Roman"/>
        </w:rPr>
        <w:t xml:space="preserve">liiduülene lähenemine </w:t>
      </w:r>
      <w:r w:rsidR="7168B406" w:rsidRPr="52E4A75E">
        <w:rPr>
          <w:rFonts w:ascii="Times New Roman" w:eastAsia="Times New Roman" w:hAnsi="Times New Roman" w:cs="Times New Roman"/>
        </w:rPr>
        <w:t>suurendada</w:t>
      </w:r>
      <w:r w:rsidR="317DCEF2" w:rsidRPr="52E4A75E">
        <w:rPr>
          <w:rFonts w:ascii="Times New Roman" w:eastAsia="Times New Roman" w:hAnsi="Times New Roman" w:cs="Times New Roman"/>
        </w:rPr>
        <w:t xml:space="preserve"> tulemuslikkus</w:t>
      </w:r>
      <w:r w:rsidR="5FAA3036" w:rsidRPr="52E4A75E">
        <w:rPr>
          <w:rFonts w:ascii="Times New Roman" w:eastAsia="Times New Roman" w:hAnsi="Times New Roman" w:cs="Times New Roman"/>
        </w:rPr>
        <w:t>t</w:t>
      </w:r>
      <w:r w:rsidR="317DCEF2" w:rsidRPr="52E4A75E">
        <w:rPr>
          <w:rFonts w:ascii="Times New Roman" w:eastAsia="Times New Roman" w:hAnsi="Times New Roman" w:cs="Times New Roman"/>
        </w:rPr>
        <w:t xml:space="preserve"> raporteerimisel ning </w:t>
      </w:r>
      <w:r w:rsidR="2DCF6311" w:rsidRPr="52E4A75E">
        <w:rPr>
          <w:rFonts w:ascii="Times New Roman" w:eastAsia="Times New Roman" w:hAnsi="Times New Roman" w:cs="Times New Roman"/>
        </w:rPr>
        <w:t xml:space="preserve">tagada </w:t>
      </w:r>
      <w:r w:rsidR="06686329" w:rsidRPr="52E4A75E">
        <w:rPr>
          <w:rFonts w:ascii="Times New Roman" w:eastAsia="Times New Roman" w:hAnsi="Times New Roman" w:cs="Times New Roman"/>
        </w:rPr>
        <w:t>võrds</w:t>
      </w:r>
      <w:r w:rsidR="24301942" w:rsidRPr="52E4A75E">
        <w:rPr>
          <w:rFonts w:ascii="Times New Roman" w:eastAsia="Times New Roman" w:hAnsi="Times New Roman" w:cs="Times New Roman"/>
        </w:rPr>
        <w:t>emad tingimused</w:t>
      </w:r>
      <w:r w:rsidR="06686329" w:rsidRPr="52E4A75E">
        <w:rPr>
          <w:rFonts w:ascii="Times New Roman" w:eastAsia="Times New Roman" w:hAnsi="Times New Roman" w:cs="Times New Roman"/>
        </w:rPr>
        <w:t xml:space="preserve"> kõigile </w:t>
      </w:r>
      <w:r w:rsidR="143F18AB" w:rsidRPr="52E4A75E">
        <w:rPr>
          <w:rFonts w:ascii="Times New Roman" w:eastAsia="Times New Roman" w:hAnsi="Times New Roman" w:cs="Times New Roman"/>
        </w:rPr>
        <w:t>käitis</w:t>
      </w:r>
      <w:r w:rsidR="06686329" w:rsidRPr="52E4A75E">
        <w:rPr>
          <w:rFonts w:ascii="Times New Roman" w:eastAsia="Times New Roman" w:hAnsi="Times New Roman" w:cs="Times New Roman"/>
        </w:rPr>
        <w:t>tele, olenemata nende asukohast ELis.</w:t>
      </w:r>
    </w:p>
    <w:p w14:paraId="040E8A4B" w14:textId="210E76C4" w:rsidR="5D132061" w:rsidRDefault="04DBE5A4"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 xml:space="preserve">Pakendi- ja pakendijäätmete </w:t>
      </w:r>
      <w:r w:rsidR="076165FA" w:rsidRPr="52E4A75E">
        <w:rPr>
          <w:rFonts w:ascii="Times New Roman" w:eastAsia="Times New Roman" w:hAnsi="Times New Roman" w:cs="Times New Roman"/>
          <w:b/>
          <w:bCs/>
        </w:rPr>
        <w:t>määruse</w:t>
      </w:r>
      <w:r w:rsidR="076165FA"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muutmise kontekstiks on </w:t>
      </w:r>
      <w:r w:rsidR="30C2172F" w:rsidRPr="52E4A75E">
        <w:rPr>
          <w:rFonts w:ascii="Times New Roman" w:eastAsia="Times New Roman" w:hAnsi="Times New Roman" w:cs="Times New Roman"/>
        </w:rPr>
        <w:t xml:space="preserve">vajadus tagada </w:t>
      </w:r>
      <w:r w:rsidRPr="52E4A75E">
        <w:rPr>
          <w:rFonts w:ascii="Times New Roman" w:eastAsia="Times New Roman" w:hAnsi="Times New Roman" w:cs="Times New Roman"/>
        </w:rPr>
        <w:t>s</w:t>
      </w:r>
      <w:r w:rsidR="6A1E4E99" w:rsidRPr="52E4A75E">
        <w:rPr>
          <w:rFonts w:ascii="Times New Roman" w:eastAsia="Times New Roman" w:hAnsi="Times New Roman" w:cs="Times New Roman"/>
        </w:rPr>
        <w:t>obiva</w:t>
      </w:r>
      <w:r w:rsidR="789CA52F" w:rsidRPr="52E4A75E">
        <w:rPr>
          <w:rFonts w:ascii="Times New Roman" w:eastAsia="Times New Roman" w:hAnsi="Times New Roman" w:cs="Times New Roman"/>
        </w:rPr>
        <w:t>d</w:t>
      </w:r>
      <w:r w:rsidR="6A1E4E99" w:rsidRPr="52E4A75E">
        <w:rPr>
          <w:rFonts w:ascii="Times New Roman" w:eastAsia="Times New Roman" w:hAnsi="Times New Roman" w:cs="Times New Roman"/>
        </w:rPr>
        <w:t xml:space="preserve"> pakendi</w:t>
      </w:r>
      <w:r w:rsidR="2F414F85" w:rsidRPr="52E4A75E">
        <w:rPr>
          <w:rFonts w:ascii="Times New Roman" w:eastAsia="Times New Roman" w:hAnsi="Times New Roman" w:cs="Times New Roman"/>
        </w:rPr>
        <w:t>d</w:t>
      </w:r>
      <w:r w:rsidR="2FF2242F" w:rsidRPr="52E4A75E">
        <w:rPr>
          <w:rFonts w:ascii="Times New Roman" w:eastAsia="Times New Roman" w:hAnsi="Times New Roman" w:cs="Times New Roman"/>
        </w:rPr>
        <w:t xml:space="preserve"> </w:t>
      </w:r>
      <w:r w:rsidR="6A1E4E99" w:rsidRPr="52E4A75E">
        <w:rPr>
          <w:rFonts w:ascii="Times New Roman" w:eastAsia="Times New Roman" w:hAnsi="Times New Roman" w:cs="Times New Roman"/>
        </w:rPr>
        <w:t>toodete kaitsmiseks ja transportimiseks tootmispaigast kasutus- või tarbimispaika. Pakendite siseturu</w:t>
      </w:r>
      <w:r w:rsidR="3AF282CD" w:rsidRPr="52E4A75E">
        <w:rPr>
          <w:rFonts w:ascii="Times New Roman" w:eastAsia="Times New Roman" w:hAnsi="Times New Roman" w:cs="Times New Roman"/>
        </w:rPr>
        <w:t xml:space="preserve"> toimimiseks on vajalik vältida</w:t>
      </w:r>
      <w:r w:rsidR="2190BEC2" w:rsidRPr="52E4A75E">
        <w:rPr>
          <w:rFonts w:ascii="Times New Roman" w:eastAsia="Times New Roman" w:hAnsi="Times New Roman" w:cs="Times New Roman"/>
        </w:rPr>
        <w:t xml:space="preserve"> </w:t>
      </w:r>
      <w:r w:rsidR="6A1E4E99" w:rsidRPr="52E4A75E">
        <w:rPr>
          <w:rFonts w:ascii="Times New Roman" w:eastAsia="Times New Roman" w:hAnsi="Times New Roman" w:cs="Times New Roman"/>
        </w:rPr>
        <w:t>tõ</w:t>
      </w:r>
      <w:r w:rsidR="665F976A" w:rsidRPr="52E4A75E">
        <w:rPr>
          <w:rFonts w:ascii="Times New Roman" w:eastAsia="Times New Roman" w:hAnsi="Times New Roman" w:cs="Times New Roman"/>
        </w:rPr>
        <w:t>rkeid</w:t>
      </w:r>
      <w:r w:rsidR="6A1E4E99" w:rsidRPr="52E4A75E">
        <w:rPr>
          <w:rFonts w:ascii="Times New Roman" w:eastAsia="Times New Roman" w:hAnsi="Times New Roman" w:cs="Times New Roman"/>
        </w:rPr>
        <w:t xml:space="preserve"> s. Killustunud ja ebaselged reeglid </w:t>
      </w:r>
      <w:r w:rsidR="59A83D75" w:rsidRPr="52E4A75E">
        <w:rPr>
          <w:rFonts w:ascii="Times New Roman" w:eastAsia="Times New Roman" w:hAnsi="Times New Roman" w:cs="Times New Roman"/>
        </w:rPr>
        <w:t xml:space="preserve">tekitavad ettevõtjatele </w:t>
      </w:r>
      <w:r w:rsidR="6A1E4E99" w:rsidRPr="52E4A75E">
        <w:rPr>
          <w:rFonts w:ascii="Times New Roman" w:eastAsia="Times New Roman" w:hAnsi="Times New Roman" w:cs="Times New Roman"/>
        </w:rPr>
        <w:t xml:space="preserve">ebakindlust </w:t>
      </w:r>
      <w:r w:rsidR="7E0F6BDC" w:rsidRPr="52E4A75E">
        <w:rPr>
          <w:rFonts w:ascii="Times New Roman" w:eastAsia="Times New Roman" w:hAnsi="Times New Roman" w:cs="Times New Roman"/>
        </w:rPr>
        <w:t xml:space="preserve">ja </w:t>
      </w:r>
      <w:r w:rsidR="6A1E4E99" w:rsidRPr="52E4A75E">
        <w:rPr>
          <w:rFonts w:ascii="Times New Roman" w:eastAsia="Times New Roman" w:hAnsi="Times New Roman" w:cs="Times New Roman"/>
        </w:rPr>
        <w:t>lisakulusid. Eelloetletud põhjustel on määruse teatud sätete peatamine subsidiaarsuse printsiibi kohaselt põhjendatud.</w:t>
      </w:r>
    </w:p>
    <w:p w14:paraId="575A133B" w14:textId="5897ACF2" w:rsidR="5AC34BF3" w:rsidRDefault="6A1E4E99"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Jäätmete raamdirektiivi</w:t>
      </w:r>
      <w:r w:rsidRPr="52E4A75E">
        <w:rPr>
          <w:rFonts w:ascii="Times New Roman" w:eastAsia="Times New Roman" w:hAnsi="Times New Roman" w:cs="Times New Roman"/>
        </w:rPr>
        <w:t xml:space="preserve"> muutmise kontekstiks on </w:t>
      </w:r>
      <w:r w:rsidR="246A1ABE" w:rsidRPr="52E4A75E">
        <w:rPr>
          <w:rFonts w:ascii="Times New Roman" w:eastAsia="Times New Roman" w:hAnsi="Times New Roman" w:cs="Times New Roman"/>
        </w:rPr>
        <w:t xml:space="preserve">asjaolu, et </w:t>
      </w:r>
      <w:r w:rsidRPr="52E4A75E">
        <w:rPr>
          <w:rFonts w:ascii="Times New Roman" w:eastAsia="Times New Roman" w:hAnsi="Times New Roman" w:cs="Times New Roman"/>
        </w:rPr>
        <w:t>jäätme</w:t>
      </w:r>
      <w:r w:rsidR="64F7F40E" w:rsidRPr="52E4A75E">
        <w:rPr>
          <w:rFonts w:ascii="Times New Roman" w:eastAsia="Times New Roman" w:hAnsi="Times New Roman" w:cs="Times New Roman"/>
        </w:rPr>
        <w:t>d</w:t>
      </w:r>
      <w:r w:rsidRPr="52E4A75E">
        <w:rPr>
          <w:rFonts w:ascii="Times New Roman" w:eastAsia="Times New Roman" w:hAnsi="Times New Roman" w:cs="Times New Roman"/>
        </w:rPr>
        <w:t xml:space="preserve"> </w:t>
      </w:r>
      <w:r w:rsidR="12540A74" w:rsidRPr="52E4A75E">
        <w:rPr>
          <w:rFonts w:ascii="Times New Roman" w:eastAsia="Times New Roman" w:hAnsi="Times New Roman" w:cs="Times New Roman"/>
        </w:rPr>
        <w:t>on käsitatavad</w:t>
      </w:r>
      <w:r w:rsidRPr="52E4A75E">
        <w:rPr>
          <w:rFonts w:ascii="Times New Roman" w:eastAsia="Times New Roman" w:hAnsi="Times New Roman" w:cs="Times New Roman"/>
        </w:rPr>
        <w:t xml:space="preserve"> kaubana, mis ületab riigipiire ning mille liikumine kasvab progressiivselt ringmajandusele ülemineku käigus. Liiduülesed reeglid on jäätmete ühtse käitlemise jaoks vajalikud ning tagavad, et jäätmete taaskasutus ja ümbertöötlemine toimuvad samal viisil, tagades turgude tõhusa toimimise. Jäätmetele kohalduvate reeglite muutmine peab seega samuti toimima liiduüleselt.</w:t>
      </w:r>
    </w:p>
    <w:p w14:paraId="60E7475A" w14:textId="18435333" w:rsidR="5AC34BF3" w:rsidRDefault="6A1E4E99"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Ühekordse plasti direktiivi</w:t>
      </w:r>
      <w:r w:rsidRPr="52E4A75E">
        <w:rPr>
          <w:rFonts w:ascii="Times New Roman" w:eastAsia="Times New Roman" w:hAnsi="Times New Roman" w:cs="Times New Roman"/>
        </w:rPr>
        <w:t xml:space="preserve"> muutmise </w:t>
      </w:r>
      <w:r w:rsidR="4B3D249B" w:rsidRPr="52E4A75E">
        <w:rPr>
          <w:rFonts w:ascii="Times New Roman" w:eastAsia="Times New Roman" w:hAnsi="Times New Roman" w:cs="Times New Roman"/>
        </w:rPr>
        <w:t xml:space="preserve">vajadus tuleneb </w:t>
      </w:r>
      <w:r w:rsidRPr="52E4A75E">
        <w:rPr>
          <w:rFonts w:ascii="Times New Roman" w:eastAsia="Times New Roman" w:hAnsi="Times New Roman" w:cs="Times New Roman"/>
        </w:rPr>
        <w:t xml:space="preserve">samuti plastijäätmete </w:t>
      </w:r>
      <w:r w:rsidR="08A3311A" w:rsidRPr="52E4A75E">
        <w:rPr>
          <w:rFonts w:ascii="Times New Roman" w:eastAsia="Times New Roman" w:hAnsi="Times New Roman" w:cs="Times New Roman"/>
        </w:rPr>
        <w:t>piiriülesest</w:t>
      </w:r>
      <w:r w:rsidRPr="52E4A75E">
        <w:rPr>
          <w:rFonts w:ascii="Times New Roman" w:eastAsia="Times New Roman" w:hAnsi="Times New Roman" w:cs="Times New Roman"/>
        </w:rPr>
        <w:t xml:space="preserve"> mõju</w:t>
      </w:r>
      <w:r w:rsidR="30E6D895" w:rsidRPr="52E4A75E">
        <w:rPr>
          <w:rFonts w:ascii="Times New Roman" w:eastAsia="Times New Roman" w:hAnsi="Times New Roman" w:cs="Times New Roman"/>
        </w:rPr>
        <w:t>st</w:t>
      </w:r>
      <w:r w:rsidRPr="52E4A75E">
        <w:rPr>
          <w:rFonts w:ascii="Times New Roman" w:eastAsia="Times New Roman" w:hAnsi="Times New Roman" w:cs="Times New Roman"/>
        </w:rPr>
        <w:t xml:space="preserve">, kuna ühes liikmesriigis toodetud plast </w:t>
      </w:r>
      <w:r w:rsidR="42903A1F" w:rsidRPr="52E4A75E">
        <w:rPr>
          <w:rFonts w:ascii="Times New Roman" w:eastAsia="Times New Roman" w:hAnsi="Times New Roman" w:cs="Times New Roman"/>
        </w:rPr>
        <w:t xml:space="preserve">võib jõuda </w:t>
      </w:r>
      <w:r w:rsidRPr="52E4A75E">
        <w:rPr>
          <w:rFonts w:ascii="Times New Roman" w:eastAsia="Times New Roman" w:hAnsi="Times New Roman" w:cs="Times New Roman"/>
        </w:rPr>
        <w:t>teise liikmesriigi mer</w:t>
      </w:r>
      <w:r w:rsidR="581EB4AD" w:rsidRPr="52E4A75E">
        <w:rPr>
          <w:rFonts w:ascii="Times New Roman" w:eastAsia="Times New Roman" w:hAnsi="Times New Roman" w:cs="Times New Roman"/>
        </w:rPr>
        <w:t>r</w:t>
      </w:r>
      <w:r w:rsidRPr="52E4A75E">
        <w:rPr>
          <w:rFonts w:ascii="Times New Roman" w:eastAsia="Times New Roman" w:hAnsi="Times New Roman" w:cs="Times New Roman"/>
        </w:rPr>
        <w:t>e ja randades</w:t>
      </w:r>
      <w:r w:rsidR="455CB83D" w:rsidRPr="52E4A75E">
        <w:rPr>
          <w:rFonts w:ascii="Times New Roman" w:eastAsia="Times New Roman" w:hAnsi="Times New Roman" w:cs="Times New Roman"/>
        </w:rPr>
        <w:t>se</w:t>
      </w:r>
      <w:r w:rsidRPr="52E4A75E">
        <w:rPr>
          <w:rFonts w:ascii="Times New Roman" w:eastAsia="Times New Roman" w:hAnsi="Times New Roman" w:cs="Times New Roman"/>
        </w:rPr>
        <w:t>. Seega peavad meetmed olevad järjepidevad, vältimaks siseturu killustumist. Liiduülene direktiiv on seetõttu vajalik ja pakub selget lisandväärtust</w:t>
      </w:r>
      <w:r w:rsidR="3152A7A9"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r w:rsidR="5F47F866" w:rsidRPr="52E4A75E">
        <w:rPr>
          <w:rFonts w:ascii="Times New Roman" w:eastAsia="Times New Roman" w:hAnsi="Times New Roman" w:cs="Times New Roman"/>
        </w:rPr>
        <w:t xml:space="preserve">mistõttu </w:t>
      </w:r>
      <w:r w:rsidR="7F9EB5C3" w:rsidRPr="52E4A75E">
        <w:rPr>
          <w:rFonts w:ascii="Times New Roman" w:eastAsia="Times New Roman" w:hAnsi="Times New Roman" w:cs="Times New Roman"/>
        </w:rPr>
        <w:t xml:space="preserve">peab </w:t>
      </w:r>
      <w:r w:rsidRPr="52E4A75E">
        <w:rPr>
          <w:rFonts w:ascii="Times New Roman" w:eastAsia="Times New Roman" w:hAnsi="Times New Roman" w:cs="Times New Roman"/>
        </w:rPr>
        <w:t>ka ühekordse plasti reeglite muutmine toimuma liiduüleselt.</w:t>
      </w:r>
    </w:p>
    <w:p w14:paraId="02CBEFDE" w14:textId="0E80CFCF" w:rsidR="5AC34BF3" w:rsidRDefault="4F0801AE"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Keskkonnamõju hindamise kiirendamise</w:t>
      </w:r>
      <w:r w:rsidRPr="52E4A75E">
        <w:rPr>
          <w:rFonts w:ascii="Times New Roman" w:eastAsia="Times New Roman" w:hAnsi="Times New Roman" w:cs="Times New Roman"/>
        </w:rPr>
        <w:t xml:space="preserve"> </w:t>
      </w:r>
      <w:r w:rsidR="06153E33" w:rsidRPr="52E4A75E">
        <w:rPr>
          <w:rFonts w:ascii="Times New Roman" w:eastAsia="Times New Roman" w:hAnsi="Times New Roman" w:cs="Times New Roman"/>
        </w:rPr>
        <w:t>e</w:t>
      </w:r>
      <w:r w:rsidRPr="52E4A75E">
        <w:rPr>
          <w:rFonts w:ascii="Times New Roman" w:eastAsia="Times New Roman" w:hAnsi="Times New Roman" w:cs="Times New Roman"/>
        </w:rPr>
        <w:t>tt</w:t>
      </w:r>
      <w:r w:rsidR="71E0EC8F" w:rsidRPr="52E4A75E">
        <w:rPr>
          <w:rFonts w:ascii="Times New Roman" w:eastAsia="Times New Roman" w:hAnsi="Times New Roman" w:cs="Times New Roman"/>
        </w:rPr>
        <w:t>e</w:t>
      </w:r>
      <w:r w:rsidRPr="52E4A75E">
        <w:rPr>
          <w:rFonts w:ascii="Times New Roman" w:eastAsia="Times New Roman" w:hAnsi="Times New Roman" w:cs="Times New Roman"/>
        </w:rPr>
        <w:t>paneku eesmärke ei ole liikmesriikidel üksi võimalik piisavalt tulemuslikult saavutada. Kehtiv õigusraamistik kehtestab kogu ELis kavade</w:t>
      </w:r>
      <w:r w:rsidR="7D04F2C9" w:rsidRPr="52E4A75E">
        <w:rPr>
          <w:rFonts w:ascii="Times New Roman" w:eastAsia="Times New Roman" w:hAnsi="Times New Roman" w:cs="Times New Roman"/>
        </w:rPr>
        <w:t>,</w:t>
      </w:r>
      <w:r w:rsidRPr="52E4A75E">
        <w:rPr>
          <w:rFonts w:ascii="Times New Roman" w:eastAsia="Times New Roman" w:hAnsi="Times New Roman" w:cs="Times New Roman"/>
        </w:rPr>
        <w:t xml:space="preserve"> programmide </w:t>
      </w:r>
      <w:r w:rsidR="6BC4F570" w:rsidRPr="52E4A75E">
        <w:rPr>
          <w:rFonts w:ascii="Times New Roman" w:eastAsia="Times New Roman" w:hAnsi="Times New Roman" w:cs="Times New Roman"/>
        </w:rPr>
        <w:t>ja</w:t>
      </w:r>
      <w:r w:rsidRPr="52E4A75E">
        <w:rPr>
          <w:rFonts w:ascii="Times New Roman" w:eastAsia="Times New Roman" w:hAnsi="Times New Roman" w:cs="Times New Roman"/>
        </w:rPr>
        <w:t xml:space="preserve"> projektide keskkonnamõju hindamise miinimumnõuded</w:t>
      </w:r>
      <w:r w:rsidR="18695D61" w:rsidRPr="52E4A75E">
        <w:rPr>
          <w:rFonts w:ascii="Times New Roman" w:eastAsia="Times New Roman" w:hAnsi="Times New Roman" w:cs="Times New Roman"/>
        </w:rPr>
        <w:t>, mille</w:t>
      </w:r>
      <w:r w:rsidRPr="52E4A75E">
        <w:rPr>
          <w:rFonts w:ascii="Times New Roman" w:eastAsia="Times New Roman" w:hAnsi="Times New Roman" w:cs="Times New Roman"/>
        </w:rPr>
        <w:t xml:space="preserve"> eesmärk on</w:t>
      </w:r>
      <w:r w:rsidR="2AB26840" w:rsidRPr="52E4A75E">
        <w:rPr>
          <w:rFonts w:ascii="Times New Roman" w:eastAsia="Times New Roman" w:hAnsi="Times New Roman" w:cs="Times New Roman"/>
        </w:rPr>
        <w:t xml:space="preserve"> </w:t>
      </w:r>
      <w:r w:rsidR="313F49EF" w:rsidRPr="52E4A75E">
        <w:rPr>
          <w:rFonts w:ascii="Times New Roman" w:eastAsia="Times New Roman" w:hAnsi="Times New Roman" w:cs="Times New Roman"/>
        </w:rPr>
        <w:t xml:space="preserve">tagada </w:t>
      </w:r>
      <w:r w:rsidR="2AB26840" w:rsidRPr="52E4A75E">
        <w:rPr>
          <w:rFonts w:ascii="Times New Roman" w:eastAsia="Times New Roman" w:hAnsi="Times New Roman" w:cs="Times New Roman"/>
        </w:rPr>
        <w:t>ühtne kaitsetase ning</w:t>
      </w:r>
      <w:r w:rsidRPr="52E4A75E">
        <w:rPr>
          <w:rFonts w:ascii="Times New Roman" w:eastAsia="Times New Roman" w:hAnsi="Times New Roman" w:cs="Times New Roman"/>
        </w:rPr>
        <w:t xml:space="preserve"> täita rahvusvaheliste konventsioonide kohustusi (nt Espoo konventsioon, Aarhusi konventsioon</w:t>
      </w:r>
      <w:r w:rsidR="4CB4CB9D" w:rsidRPr="52E4A75E">
        <w:rPr>
          <w:rFonts w:ascii="Times New Roman" w:eastAsia="Times New Roman" w:hAnsi="Times New Roman" w:cs="Times New Roman"/>
        </w:rPr>
        <w:t xml:space="preserve"> ja</w:t>
      </w:r>
      <w:r w:rsidRPr="52E4A75E">
        <w:rPr>
          <w:rFonts w:ascii="Times New Roman" w:eastAsia="Times New Roman" w:hAnsi="Times New Roman" w:cs="Times New Roman"/>
        </w:rPr>
        <w:t xml:space="preserve"> bioloogilise mitmekesisuse konventsioon).</w:t>
      </w:r>
      <w:r w:rsidR="4CD7D796" w:rsidRPr="52E4A75E">
        <w:rPr>
          <w:rFonts w:ascii="Times New Roman" w:eastAsia="Times New Roman" w:hAnsi="Times New Roman" w:cs="Times New Roman"/>
        </w:rPr>
        <w:t xml:space="preserve"> Ettepanek säilitab kehtiva raamistiku põhialused, kuid näeb ette täiendava ühtlustamise ning menetluste tõhustamise</w:t>
      </w:r>
      <w:r w:rsidRPr="52E4A75E">
        <w:rPr>
          <w:rFonts w:ascii="Times New Roman" w:eastAsia="Times New Roman" w:hAnsi="Times New Roman" w:cs="Times New Roman"/>
        </w:rPr>
        <w:t>. K</w:t>
      </w:r>
      <w:r w:rsidR="36CBE18F" w:rsidRPr="52E4A75E">
        <w:rPr>
          <w:rFonts w:ascii="Times New Roman" w:eastAsia="Times New Roman" w:hAnsi="Times New Roman" w:cs="Times New Roman"/>
        </w:rPr>
        <w:t>una k</w:t>
      </w:r>
      <w:r w:rsidRPr="52E4A75E">
        <w:rPr>
          <w:rFonts w:ascii="Times New Roman" w:eastAsia="Times New Roman" w:hAnsi="Times New Roman" w:cs="Times New Roman"/>
        </w:rPr>
        <w:t xml:space="preserve">õik liikmesriigid peavad miinimumnõudeid </w:t>
      </w:r>
      <w:r w:rsidR="6D0479F9" w:rsidRPr="52E4A75E">
        <w:rPr>
          <w:rFonts w:ascii="Times New Roman" w:eastAsia="Times New Roman" w:hAnsi="Times New Roman" w:cs="Times New Roman"/>
        </w:rPr>
        <w:t>järgima</w:t>
      </w:r>
      <w:r w:rsidR="2E46F9C9"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r w:rsidR="34E9ADFE" w:rsidRPr="52E4A75E">
        <w:rPr>
          <w:rFonts w:ascii="Times New Roman" w:eastAsia="Times New Roman" w:hAnsi="Times New Roman" w:cs="Times New Roman"/>
        </w:rPr>
        <w:t xml:space="preserve">võivad </w:t>
      </w:r>
      <w:r w:rsidR="0EE91B47" w:rsidRPr="52E4A75E">
        <w:rPr>
          <w:rFonts w:ascii="Times New Roman" w:eastAsia="Times New Roman" w:hAnsi="Times New Roman" w:cs="Times New Roman"/>
        </w:rPr>
        <w:t>erinevad riiklikud lähenemised siseturu toimimist häirida</w:t>
      </w:r>
      <w:r w:rsidRPr="52E4A75E">
        <w:rPr>
          <w:rFonts w:ascii="Times New Roman" w:eastAsia="Times New Roman" w:hAnsi="Times New Roman" w:cs="Times New Roman"/>
        </w:rPr>
        <w:t xml:space="preserve">. </w:t>
      </w:r>
    </w:p>
    <w:p w14:paraId="4E5E65B8" w14:textId="3B732652" w:rsidR="5AC34BF3" w:rsidRDefault="4F0801AE"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EL</w:t>
      </w:r>
      <w:r w:rsidR="2D3C741B" w:rsidRPr="52E4A75E">
        <w:rPr>
          <w:rFonts w:ascii="Times New Roman" w:eastAsia="Times New Roman" w:hAnsi="Times New Roman" w:cs="Times New Roman"/>
        </w:rPr>
        <w:t xml:space="preserve">i </w:t>
      </w:r>
      <w:r w:rsidRPr="52E4A75E">
        <w:rPr>
          <w:rFonts w:ascii="Times New Roman" w:eastAsia="Times New Roman" w:hAnsi="Times New Roman" w:cs="Times New Roman"/>
        </w:rPr>
        <w:t xml:space="preserve">ülene lähenemine </w:t>
      </w:r>
      <w:r w:rsidR="43119033" w:rsidRPr="52E4A75E">
        <w:rPr>
          <w:rFonts w:ascii="Times New Roman" w:eastAsia="Times New Roman" w:hAnsi="Times New Roman" w:cs="Times New Roman"/>
        </w:rPr>
        <w:t>võimaldab</w:t>
      </w:r>
      <w:r w:rsidRPr="52E4A75E">
        <w:rPr>
          <w:rFonts w:ascii="Times New Roman" w:eastAsia="Times New Roman" w:hAnsi="Times New Roman" w:cs="Times New Roman"/>
        </w:rPr>
        <w:t xml:space="preserve"> seatud </w:t>
      </w:r>
      <w:r w:rsidR="57A93741" w:rsidRPr="52E4A75E">
        <w:rPr>
          <w:rFonts w:ascii="Times New Roman" w:eastAsia="Times New Roman" w:hAnsi="Times New Roman" w:cs="Times New Roman"/>
        </w:rPr>
        <w:t>piiriüleseid ja laiapõhjalisi eesmärke</w:t>
      </w:r>
      <w:r w:rsidRPr="52E4A75E">
        <w:rPr>
          <w:rFonts w:ascii="Times New Roman" w:eastAsia="Times New Roman" w:hAnsi="Times New Roman" w:cs="Times New Roman"/>
        </w:rPr>
        <w:t xml:space="preserve"> paremini saavutada. Energia- ja kliimakriis koos pingelise geopoliitilise olukorraga, mis on tingitud Venemaa sõjast Ukraina vastu</w:t>
      </w:r>
      <w:r w:rsidR="137D0997"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r w:rsidR="2CBE8F20" w:rsidRPr="52E4A75E">
        <w:rPr>
          <w:rFonts w:ascii="Times New Roman" w:eastAsia="Times New Roman" w:hAnsi="Times New Roman" w:cs="Times New Roman"/>
        </w:rPr>
        <w:t>on suurendanud vajadust tugevdada EL</w:t>
      </w:r>
      <w:r w:rsidR="550A8CA3" w:rsidRPr="52E4A75E">
        <w:rPr>
          <w:rFonts w:ascii="Times New Roman" w:eastAsia="Times New Roman" w:hAnsi="Times New Roman" w:cs="Times New Roman"/>
        </w:rPr>
        <w:t>i</w:t>
      </w:r>
      <w:r w:rsidR="2CBE8F20"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 konkurentsivõime</w:t>
      </w:r>
      <w:r w:rsidR="22530E65" w:rsidRPr="52E4A75E">
        <w:rPr>
          <w:rFonts w:ascii="Times New Roman" w:eastAsia="Times New Roman" w:hAnsi="Times New Roman" w:cs="Times New Roman"/>
        </w:rPr>
        <w:t>t</w:t>
      </w:r>
      <w:r w:rsidRPr="52E4A75E">
        <w:rPr>
          <w:rFonts w:ascii="Times New Roman" w:eastAsia="Times New Roman" w:hAnsi="Times New Roman" w:cs="Times New Roman"/>
        </w:rPr>
        <w:t>, autonoomia</w:t>
      </w:r>
      <w:r w:rsidR="79EEDC25" w:rsidRPr="52E4A75E">
        <w:rPr>
          <w:rFonts w:ascii="Times New Roman" w:eastAsia="Times New Roman" w:hAnsi="Times New Roman" w:cs="Times New Roman"/>
        </w:rPr>
        <w:t>t</w:t>
      </w:r>
      <w:r w:rsidRPr="52E4A75E">
        <w:rPr>
          <w:rFonts w:ascii="Times New Roman" w:eastAsia="Times New Roman" w:hAnsi="Times New Roman" w:cs="Times New Roman"/>
        </w:rPr>
        <w:t xml:space="preserve"> ja julgeoleku</w:t>
      </w:r>
      <w:r w:rsidR="16A520F3" w:rsidRPr="52E4A75E">
        <w:rPr>
          <w:rFonts w:ascii="Times New Roman" w:eastAsia="Times New Roman" w:hAnsi="Times New Roman" w:cs="Times New Roman"/>
        </w:rPr>
        <w:t>t</w:t>
      </w:r>
      <w:r w:rsidR="0953A968"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r w:rsidR="61B09DD8" w:rsidRPr="52E4A75E">
        <w:rPr>
          <w:rFonts w:ascii="Times New Roman" w:eastAsia="Times New Roman" w:hAnsi="Times New Roman" w:cs="Times New Roman"/>
        </w:rPr>
        <w:t xml:space="preserve"> See</w:t>
      </w:r>
      <w:r w:rsidRPr="52E4A75E">
        <w:rPr>
          <w:rFonts w:ascii="Times New Roman" w:eastAsia="Times New Roman" w:hAnsi="Times New Roman" w:cs="Times New Roman"/>
        </w:rPr>
        <w:t xml:space="preserve"> eeldab </w:t>
      </w:r>
      <w:r w:rsidR="56641020" w:rsidRPr="52E4A75E">
        <w:rPr>
          <w:rFonts w:ascii="Times New Roman" w:eastAsia="Times New Roman" w:hAnsi="Times New Roman" w:cs="Times New Roman"/>
        </w:rPr>
        <w:t xml:space="preserve">tõhusamaid ja kiiremaid menetlusi, sh </w:t>
      </w:r>
      <w:r w:rsidRPr="52E4A75E">
        <w:rPr>
          <w:rFonts w:ascii="Times New Roman" w:eastAsia="Times New Roman" w:hAnsi="Times New Roman" w:cs="Times New Roman"/>
        </w:rPr>
        <w:t>ELi sekkumist keskkonnamõju hindamise menetlustesse. Lahendamist vajavate kliima- ja keskkonnaprobleemide ulatus ja tõsidus ning ELi-üleste suurte taristuprojektide (nt piiriülesed energia- või transpordiprojektid) arv on kasvanud. K</w:t>
      </w:r>
      <w:r w:rsidR="2B0FD377" w:rsidRPr="52E4A75E">
        <w:rPr>
          <w:rFonts w:ascii="Times New Roman" w:eastAsia="Times New Roman" w:hAnsi="Times New Roman" w:cs="Times New Roman"/>
        </w:rPr>
        <w:t xml:space="preserve">una mitmed keskkonnaprobleemid on olemuselt piiriülesed ning osa suuremahulistest (taristu)projektidest avaldab mõju rohkem kui ühe liikmesriigi territooriumile, ei pruugi üksikute riikide eraldiseisvad menetlusnormid tagada piisavat koordineeritust ega õiguskindlust. ELi tasandi ühtne raamistik aitab tagada võrreldava keskkonnakaitse taseme, menetlusliku </w:t>
      </w:r>
      <w:proofErr w:type="spellStart"/>
      <w:r w:rsidR="2B0FD377" w:rsidRPr="52E4A75E">
        <w:rPr>
          <w:rFonts w:ascii="Times New Roman" w:eastAsia="Times New Roman" w:hAnsi="Times New Roman" w:cs="Times New Roman"/>
        </w:rPr>
        <w:t>prognoositavuse</w:t>
      </w:r>
      <w:proofErr w:type="spellEnd"/>
      <w:r w:rsidR="2B0FD377" w:rsidRPr="52E4A75E">
        <w:rPr>
          <w:rFonts w:ascii="Times New Roman" w:eastAsia="Times New Roman" w:hAnsi="Times New Roman" w:cs="Times New Roman"/>
        </w:rPr>
        <w:t xml:space="preserve"> ning tõhusama piiriülese koostöö.</w:t>
      </w:r>
      <w:r w:rsidRPr="52E4A75E">
        <w:rPr>
          <w:rFonts w:ascii="Times New Roman" w:eastAsia="Times New Roman" w:hAnsi="Times New Roman" w:cs="Times New Roman"/>
        </w:rPr>
        <w:t xml:space="preserve"> Seetõttu on ettepanek kooskõlas subsidiaarsuse põhimõttega.</w:t>
      </w:r>
    </w:p>
    <w:p w14:paraId="1DF3D776" w14:textId="45113120" w:rsidR="093B0652" w:rsidRDefault="093B0652"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b/>
          <w:bCs/>
        </w:rPr>
        <w:t xml:space="preserve">INSPIRE direktiivi </w:t>
      </w:r>
      <w:r w:rsidRPr="5DF75B4A">
        <w:rPr>
          <w:rFonts w:ascii="Times New Roman" w:eastAsia="Times New Roman" w:hAnsi="Times New Roman" w:cs="Times New Roman"/>
        </w:rPr>
        <w:t xml:space="preserve">muutmise puhul on tegemist direktiivi uuendamisega. 2007. aastal leidsid ELi liikmesriigid, et INSPIRE direktiiv on vastavuses subsidiaarsuse põhimõttega, sest nad üksi </w:t>
      </w:r>
      <w:r w:rsidRPr="5DF75B4A">
        <w:rPr>
          <w:rFonts w:ascii="Times New Roman" w:eastAsia="Times New Roman" w:hAnsi="Times New Roman" w:cs="Times New Roman"/>
        </w:rPr>
        <w:lastRenderedPageBreak/>
        <w:t xml:space="preserve">ei suuda direktiivis kavandatud eesmärke piisaval määral saavutada. Praeguse INSPIRE direktiivi uuendamise käigus uusi õigusnorme juurde ei looda.   </w:t>
      </w:r>
    </w:p>
    <w:p w14:paraId="5F176FB1" w14:textId="56D1D6C3" w:rsidR="093B0652" w:rsidRDefault="0AFA1CCB" w:rsidP="52E4A75E">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Tööstusheite direktiivi</w:t>
      </w:r>
      <w:r w:rsidRPr="52E4A75E">
        <w:rPr>
          <w:rFonts w:ascii="Times New Roman" w:eastAsia="Times New Roman" w:hAnsi="Times New Roman" w:cs="Times New Roman"/>
        </w:rPr>
        <w:t xml:space="preserve"> muutmise puhul vastab ettepanek subsidiaarsuse põhimõttele, kuna tööstusheite direktiivi muutmise eesmärk, milleks on halduskoormuse vähendamine ja rakendamise ühtlustamine, ei ole piisaval määral saavutatav üksnes liikmesriikide tasandil. Tööstusheite regulatsioon käsitleb oma olemuselt piiriülese mõjuga keskkonna- ja tervisekaitseküsimusi ning siseturu toimimist, mistõttu on ELi tasandi sekkumine põhjendatud. Samal ajal jätab ettepanek liikmesriikidele piisava paindlikkuse rakendusviiside valikul, eelkõige haldusmenetluste ja järelevalve korraldamisel, mis võimaldab arvestada riigisisese halduskorralduse ja olemasoleva praktika eripäradega.</w:t>
      </w:r>
    </w:p>
    <w:p w14:paraId="220F784E" w14:textId="49358129" w:rsidR="093B0652" w:rsidRDefault="0AFA1CCB" w:rsidP="52BDCB30">
      <w:pPr>
        <w:spacing w:after="240"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Keskmise võimsusega</w:t>
      </w:r>
      <w:r w:rsidRPr="52E4A75E">
        <w:rPr>
          <w:rFonts w:ascii="Times New Roman" w:eastAsia="Times New Roman" w:hAnsi="Times New Roman" w:cs="Times New Roman"/>
        </w:rPr>
        <w:t xml:space="preserve"> </w:t>
      </w:r>
      <w:r w:rsidRPr="52E4A75E">
        <w:rPr>
          <w:rFonts w:ascii="Times New Roman" w:eastAsia="Times New Roman" w:hAnsi="Times New Roman" w:cs="Times New Roman"/>
          <w:b/>
          <w:bCs/>
        </w:rPr>
        <w:t>põletusseadmete direktiivi</w:t>
      </w:r>
      <w:r w:rsidRPr="52E4A75E">
        <w:rPr>
          <w:rFonts w:ascii="Times New Roman" w:eastAsia="Times New Roman" w:hAnsi="Times New Roman" w:cs="Times New Roman"/>
        </w:rPr>
        <w:t xml:space="preserve"> muudatused on samuti kooskõlas subsidiaarsuse põhimõttega, kuna kavandatud eesmärke</w:t>
      </w:r>
      <w:r w:rsidR="0F3A719D" w:rsidRPr="52E4A75E">
        <w:rPr>
          <w:rFonts w:ascii="Times New Roman" w:eastAsia="Times New Roman" w:hAnsi="Times New Roman" w:cs="Times New Roman"/>
        </w:rPr>
        <w:t>,</w:t>
      </w:r>
      <w:r w:rsidR="45990EA2" w:rsidRPr="52E4A75E">
        <w:rPr>
          <w:rFonts w:ascii="Times New Roman" w:eastAsia="Times New Roman" w:hAnsi="Times New Roman" w:cs="Times New Roman"/>
        </w:rPr>
        <w:t xml:space="preserve"> milleks on</w:t>
      </w:r>
      <w:r w:rsidRPr="52E4A75E">
        <w:rPr>
          <w:rFonts w:ascii="Times New Roman" w:eastAsia="Times New Roman" w:hAnsi="Times New Roman" w:cs="Times New Roman"/>
        </w:rPr>
        <w:t xml:space="preserve"> puhtamale energiale ülemineku soodustami</w:t>
      </w:r>
      <w:r w:rsidR="1C02F7CC" w:rsidRPr="52E4A75E">
        <w:rPr>
          <w:rFonts w:ascii="Times New Roman" w:eastAsia="Times New Roman" w:hAnsi="Times New Roman" w:cs="Times New Roman"/>
        </w:rPr>
        <w:t>ne</w:t>
      </w:r>
      <w:r w:rsidRPr="52E4A75E">
        <w:rPr>
          <w:rFonts w:ascii="Times New Roman" w:eastAsia="Times New Roman" w:hAnsi="Times New Roman" w:cs="Times New Roman"/>
        </w:rPr>
        <w:t xml:space="preserve"> ning vähese süsinikuheitega tehnoloogiate kasutuselevõtt</w:t>
      </w:r>
      <w:r w:rsidR="38CE3756" w:rsidRPr="52E4A75E">
        <w:rPr>
          <w:rFonts w:ascii="Times New Roman" w:eastAsia="Times New Roman" w:hAnsi="Times New Roman" w:cs="Times New Roman"/>
        </w:rPr>
        <w:t>,</w:t>
      </w:r>
      <w:r w:rsidRPr="52E4A75E">
        <w:rPr>
          <w:rFonts w:ascii="Times New Roman" w:eastAsia="Times New Roman" w:hAnsi="Times New Roman" w:cs="Times New Roman"/>
        </w:rPr>
        <w:t xml:space="preserve"> ei ole võimalik liikmesriikide tasandil piisavalt tulemuslikult saavutada. Õhusaaste ja selle mõju keskkonnale ning tervisele on oma olemuselt piiriüle</w:t>
      </w:r>
      <w:r w:rsidR="00BB39AB" w:rsidRPr="52E4A75E">
        <w:rPr>
          <w:rFonts w:ascii="Times New Roman" w:eastAsia="Times New Roman" w:hAnsi="Times New Roman" w:cs="Times New Roman"/>
        </w:rPr>
        <w:t>sed, mistõttu on oluline</w:t>
      </w:r>
      <w:r w:rsidRPr="52E4A75E">
        <w:rPr>
          <w:rFonts w:ascii="Times New Roman" w:eastAsia="Times New Roman" w:hAnsi="Times New Roman" w:cs="Times New Roman"/>
        </w:rPr>
        <w:t xml:space="preserve"> liiduüle</w:t>
      </w:r>
      <w:r w:rsidR="6AB946EB" w:rsidRPr="52E4A75E">
        <w:rPr>
          <w:rFonts w:ascii="Times New Roman" w:eastAsia="Times New Roman" w:hAnsi="Times New Roman" w:cs="Times New Roman"/>
        </w:rPr>
        <w:t>ne</w:t>
      </w:r>
      <w:r w:rsidRPr="52E4A75E">
        <w:rPr>
          <w:rFonts w:ascii="Times New Roman" w:eastAsia="Times New Roman" w:hAnsi="Times New Roman" w:cs="Times New Roman"/>
        </w:rPr>
        <w:t xml:space="preserve"> koordineeritud lähenemi</w:t>
      </w:r>
      <w:r w:rsidR="6BCCF480" w:rsidRPr="52E4A75E">
        <w:rPr>
          <w:rFonts w:ascii="Times New Roman" w:eastAsia="Times New Roman" w:hAnsi="Times New Roman" w:cs="Times New Roman"/>
        </w:rPr>
        <w:t>ne</w:t>
      </w:r>
      <w:r w:rsidRPr="52E4A75E">
        <w:rPr>
          <w:rFonts w:ascii="Times New Roman" w:eastAsia="Times New Roman" w:hAnsi="Times New Roman" w:cs="Times New Roman"/>
        </w:rPr>
        <w:t>. Direktiivi muudatusettepanekud aitavad ühtlustada nõudeid kogu E</w:t>
      </w:r>
      <w:r w:rsidR="32BA9A73" w:rsidRPr="52E4A75E">
        <w:rPr>
          <w:rFonts w:ascii="Times New Roman" w:eastAsia="Times New Roman" w:hAnsi="Times New Roman" w:cs="Times New Roman"/>
        </w:rPr>
        <w:t>Lis</w:t>
      </w:r>
      <w:r w:rsidRPr="52E4A75E">
        <w:rPr>
          <w:rFonts w:ascii="Times New Roman" w:eastAsia="Times New Roman" w:hAnsi="Times New Roman" w:cs="Times New Roman"/>
        </w:rPr>
        <w:t xml:space="preserve"> ning toetavad rahvusvaheliste keskkonna- ja tervisekaitse eesmärkide saavutamist.</w:t>
      </w:r>
    </w:p>
    <w:p w14:paraId="3B358987" w14:textId="3AE2BA13" w:rsidR="6BB23255" w:rsidRDefault="6BB23255"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Proportsionaalsus</w:t>
      </w:r>
    </w:p>
    <w:p w14:paraId="216486B5" w14:textId="275B996B" w:rsidR="00EB1F59" w:rsidRPr="00EB1F59" w:rsidRDefault="4AFCD27D"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Ringmajandus</w:t>
      </w:r>
      <w:r w:rsidR="723D8CF6" w:rsidRPr="52E4A75E">
        <w:rPr>
          <w:rFonts w:ascii="Times New Roman" w:eastAsia="Times New Roman" w:hAnsi="Times New Roman" w:cs="Times New Roman"/>
          <w:b/>
          <w:bCs/>
        </w:rPr>
        <w:t>t käsitlevate</w:t>
      </w:r>
      <w:r w:rsidRPr="52E4A75E">
        <w:rPr>
          <w:rFonts w:ascii="Times New Roman" w:eastAsia="Times New Roman" w:hAnsi="Times New Roman" w:cs="Times New Roman"/>
          <w:b/>
          <w:bCs/>
        </w:rPr>
        <w:t xml:space="preserve"> õigusaktide</w:t>
      </w:r>
      <w:r w:rsidRPr="52E4A75E">
        <w:rPr>
          <w:rFonts w:ascii="Times New Roman" w:eastAsia="Times New Roman" w:hAnsi="Times New Roman" w:cs="Times New Roman"/>
        </w:rPr>
        <w:t xml:space="preserve"> puhul tooks ettepanek kaasa alternatiivsete </w:t>
      </w:r>
      <w:r w:rsidR="1D5A3C82" w:rsidRPr="52E4A75E">
        <w:rPr>
          <w:rFonts w:ascii="Times New Roman" w:eastAsia="Times New Roman" w:hAnsi="Times New Roman" w:cs="Times New Roman"/>
        </w:rPr>
        <w:t xml:space="preserve">lahenduste </w:t>
      </w:r>
      <w:r w:rsidRPr="52E4A75E">
        <w:rPr>
          <w:rFonts w:ascii="Times New Roman" w:eastAsia="Times New Roman" w:hAnsi="Times New Roman" w:cs="Times New Roman"/>
        </w:rPr>
        <w:t>kasutuselevõtu, saavuta</w:t>
      </w:r>
      <w:r w:rsidR="1C50ABD9" w:rsidRPr="52E4A75E">
        <w:rPr>
          <w:rFonts w:ascii="Times New Roman" w:eastAsia="Times New Roman" w:hAnsi="Times New Roman" w:cs="Times New Roman"/>
        </w:rPr>
        <w:t>maks</w:t>
      </w:r>
      <w:r w:rsidRPr="52E4A75E">
        <w:rPr>
          <w:rFonts w:ascii="Times New Roman" w:eastAsia="Times New Roman" w:hAnsi="Times New Roman" w:cs="Times New Roman"/>
        </w:rPr>
        <w:t xml:space="preserve"> </w:t>
      </w:r>
      <w:r w:rsidR="1C50ABD9" w:rsidRPr="52E4A75E">
        <w:rPr>
          <w:rFonts w:ascii="Times New Roman" w:eastAsia="Times New Roman" w:hAnsi="Times New Roman" w:cs="Times New Roman"/>
        </w:rPr>
        <w:t xml:space="preserve">eesmärgid seoses </w:t>
      </w:r>
      <w:r w:rsidRPr="52E4A75E">
        <w:rPr>
          <w:rFonts w:ascii="Times New Roman" w:eastAsia="Times New Roman" w:hAnsi="Times New Roman" w:cs="Times New Roman"/>
        </w:rPr>
        <w:t>jäätmete nõuetekoha</w:t>
      </w:r>
      <w:r w:rsidR="1C50ABD9" w:rsidRPr="52E4A75E">
        <w:rPr>
          <w:rFonts w:ascii="Times New Roman" w:eastAsia="Times New Roman" w:hAnsi="Times New Roman" w:cs="Times New Roman"/>
        </w:rPr>
        <w:t>s</w:t>
      </w:r>
      <w:r w:rsidRPr="52E4A75E">
        <w:rPr>
          <w:rFonts w:ascii="Times New Roman" w:eastAsia="Times New Roman" w:hAnsi="Times New Roman" w:cs="Times New Roman"/>
        </w:rPr>
        <w:t>e käitlemi</w:t>
      </w:r>
      <w:r w:rsidR="1C50ABD9" w:rsidRPr="52E4A75E">
        <w:rPr>
          <w:rFonts w:ascii="Times New Roman" w:eastAsia="Times New Roman" w:hAnsi="Times New Roman" w:cs="Times New Roman"/>
        </w:rPr>
        <w:t>s</w:t>
      </w:r>
      <w:r w:rsidRPr="52E4A75E">
        <w:rPr>
          <w:rFonts w:ascii="Times New Roman" w:eastAsia="Times New Roman" w:hAnsi="Times New Roman" w:cs="Times New Roman"/>
        </w:rPr>
        <w:t>e</w:t>
      </w:r>
      <w:r w:rsidR="1C50ABD9" w:rsidRPr="52E4A75E">
        <w:rPr>
          <w:rFonts w:ascii="Times New Roman" w:eastAsia="Times New Roman" w:hAnsi="Times New Roman" w:cs="Times New Roman"/>
        </w:rPr>
        <w:t>ga</w:t>
      </w:r>
      <w:r w:rsidRPr="52E4A75E">
        <w:rPr>
          <w:rFonts w:ascii="Times New Roman" w:eastAsia="Times New Roman" w:hAnsi="Times New Roman" w:cs="Times New Roman"/>
        </w:rPr>
        <w:t xml:space="preserve"> nende eluea lõpus.</w:t>
      </w:r>
      <w:r w:rsidR="204B30F8" w:rsidRPr="52E4A75E">
        <w:rPr>
          <w:rFonts w:ascii="Times New Roman" w:eastAsia="Times New Roman" w:hAnsi="Times New Roman" w:cs="Times New Roman"/>
        </w:rPr>
        <w:t xml:space="preserve"> </w:t>
      </w:r>
      <w:r w:rsidR="13778689" w:rsidRPr="52E4A75E">
        <w:rPr>
          <w:rFonts w:ascii="Times New Roman" w:eastAsia="Times New Roman" w:hAnsi="Times New Roman" w:cs="Times New Roman"/>
        </w:rPr>
        <w:t>Tööstusheite portaali määruse muutmise puhul on l</w:t>
      </w:r>
      <w:r w:rsidRPr="52E4A75E">
        <w:rPr>
          <w:rFonts w:ascii="Times New Roman" w:eastAsia="Times New Roman" w:hAnsi="Times New Roman" w:cs="Times New Roman"/>
        </w:rPr>
        <w:t>oomakasvatus- ja vesiviljelusettevõtjate heitkoguste ja ressursikasutuse riikliku aruandluse edendamise valik proportsionaalne</w:t>
      </w:r>
      <w:r w:rsidR="6891340E" w:rsidRPr="52E4A75E">
        <w:rPr>
          <w:rFonts w:ascii="Times New Roman" w:eastAsia="Times New Roman" w:hAnsi="Times New Roman" w:cs="Times New Roman"/>
        </w:rPr>
        <w:t xml:space="preserve"> meede</w:t>
      </w:r>
      <w:r w:rsidRPr="52E4A75E">
        <w:rPr>
          <w:rFonts w:ascii="Times New Roman" w:eastAsia="Times New Roman" w:hAnsi="Times New Roman" w:cs="Times New Roman"/>
        </w:rPr>
        <w:t xml:space="preserve">, kuna selle eesmärk on </w:t>
      </w:r>
      <w:r w:rsidR="334D1B75" w:rsidRPr="52E4A75E">
        <w:rPr>
          <w:rFonts w:ascii="Times New Roman" w:eastAsia="Times New Roman" w:hAnsi="Times New Roman" w:cs="Times New Roman"/>
        </w:rPr>
        <w:t xml:space="preserve">tugineda </w:t>
      </w:r>
      <w:r w:rsidRPr="52E4A75E">
        <w:rPr>
          <w:rFonts w:ascii="Times New Roman" w:eastAsia="Times New Roman" w:hAnsi="Times New Roman" w:cs="Times New Roman"/>
        </w:rPr>
        <w:t>juba kehtivates õigusaktides olemasoleva</w:t>
      </w:r>
      <w:r w:rsidR="2BCF2904" w:rsidRPr="52E4A75E">
        <w:rPr>
          <w:rFonts w:ascii="Times New Roman" w:eastAsia="Times New Roman" w:hAnsi="Times New Roman" w:cs="Times New Roman"/>
        </w:rPr>
        <w:t>tele</w:t>
      </w:r>
      <w:r w:rsidRPr="52E4A75E">
        <w:rPr>
          <w:rFonts w:ascii="Times New Roman" w:eastAsia="Times New Roman" w:hAnsi="Times New Roman" w:cs="Times New Roman"/>
        </w:rPr>
        <w:t xml:space="preserve"> protsess</w:t>
      </w:r>
      <w:r w:rsidR="54F38298" w:rsidRPr="52E4A75E">
        <w:rPr>
          <w:rFonts w:ascii="Times New Roman" w:eastAsia="Times New Roman" w:hAnsi="Times New Roman" w:cs="Times New Roman"/>
        </w:rPr>
        <w:t>idel</w:t>
      </w:r>
      <w:r w:rsidRPr="52E4A75E">
        <w:rPr>
          <w:rFonts w:ascii="Times New Roman" w:eastAsia="Times New Roman" w:hAnsi="Times New Roman" w:cs="Times New Roman"/>
        </w:rPr>
        <w:t>e, hoides seeläbi muudatused minimaalsena.</w:t>
      </w:r>
      <w:r w:rsidR="3C6293B8" w:rsidRPr="52E4A75E">
        <w:rPr>
          <w:rFonts w:ascii="Times New Roman" w:eastAsia="Times New Roman" w:hAnsi="Times New Roman" w:cs="Times New Roman"/>
        </w:rPr>
        <w:t xml:space="preserve"> Laiendatud tootjavastutuse volitatud esindaja </w:t>
      </w:r>
      <w:r w:rsidR="359F3730" w:rsidRPr="52E4A75E">
        <w:rPr>
          <w:rFonts w:ascii="Times New Roman" w:eastAsia="Times New Roman" w:hAnsi="Times New Roman" w:cs="Times New Roman"/>
        </w:rPr>
        <w:t xml:space="preserve">määramise </w:t>
      </w:r>
      <w:r w:rsidR="3C6293B8" w:rsidRPr="52E4A75E">
        <w:rPr>
          <w:rFonts w:ascii="Times New Roman" w:eastAsia="Times New Roman" w:hAnsi="Times New Roman" w:cs="Times New Roman"/>
        </w:rPr>
        <w:t xml:space="preserve">kohustuse kaotamise </w:t>
      </w:r>
      <w:r w:rsidR="4618B901" w:rsidRPr="52E4A75E">
        <w:rPr>
          <w:rFonts w:ascii="Times New Roman" w:eastAsia="Times New Roman" w:hAnsi="Times New Roman" w:cs="Times New Roman"/>
        </w:rPr>
        <w:t>ettepanek</w:t>
      </w:r>
      <w:r w:rsidR="3C6293B8" w:rsidRPr="52E4A75E">
        <w:rPr>
          <w:rFonts w:ascii="Times New Roman" w:eastAsia="Times New Roman" w:hAnsi="Times New Roman" w:cs="Times New Roman"/>
        </w:rPr>
        <w:t xml:space="preserve"> vasta</w:t>
      </w:r>
      <w:r w:rsidR="12894657" w:rsidRPr="52E4A75E">
        <w:rPr>
          <w:rFonts w:ascii="Times New Roman" w:eastAsia="Times New Roman" w:hAnsi="Times New Roman" w:cs="Times New Roman"/>
        </w:rPr>
        <w:t xml:space="preserve">b </w:t>
      </w:r>
      <w:r w:rsidR="3C6293B8" w:rsidRPr="52E4A75E">
        <w:rPr>
          <w:rFonts w:ascii="Times New Roman" w:eastAsia="Times New Roman" w:hAnsi="Times New Roman" w:cs="Times New Roman"/>
        </w:rPr>
        <w:t xml:space="preserve">komisjoni hinnangul liiduüleselt tegutsevate </w:t>
      </w:r>
      <w:r w:rsidR="2330BD60" w:rsidRPr="52E4A75E">
        <w:rPr>
          <w:rFonts w:ascii="Times New Roman" w:eastAsia="Times New Roman" w:hAnsi="Times New Roman" w:cs="Times New Roman"/>
        </w:rPr>
        <w:t xml:space="preserve">ettevõtjate </w:t>
      </w:r>
      <w:r w:rsidR="3C6293B8" w:rsidRPr="52E4A75E">
        <w:rPr>
          <w:rFonts w:ascii="Times New Roman" w:eastAsia="Times New Roman" w:hAnsi="Times New Roman" w:cs="Times New Roman"/>
        </w:rPr>
        <w:t>muredele.</w:t>
      </w:r>
    </w:p>
    <w:p w14:paraId="54E3B889" w14:textId="69F42C3B" w:rsidR="4C680A6B" w:rsidRDefault="3C6293B8"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t>Keskkonnamõju hindamise kiirendamise</w:t>
      </w:r>
      <w:r w:rsidR="0BDC4AB2" w:rsidRPr="52E4A75E">
        <w:rPr>
          <w:rFonts w:ascii="Times New Roman" w:eastAsia="Times New Roman" w:hAnsi="Times New Roman" w:cs="Times New Roman"/>
          <w:b/>
          <w:bCs/>
        </w:rPr>
        <w:t>ks</w:t>
      </w:r>
      <w:r w:rsidRPr="52E4A75E">
        <w:rPr>
          <w:rFonts w:ascii="Times New Roman" w:eastAsia="Times New Roman" w:hAnsi="Times New Roman" w:cs="Times New Roman"/>
          <w:b/>
          <w:bCs/>
        </w:rPr>
        <w:t xml:space="preserve"> </w:t>
      </w:r>
      <w:r w:rsidRPr="52E4A75E">
        <w:rPr>
          <w:rFonts w:ascii="Times New Roman" w:eastAsia="Times New Roman" w:hAnsi="Times New Roman" w:cs="Times New Roman"/>
        </w:rPr>
        <w:t>k</w:t>
      </w:r>
      <w:r w:rsidR="4E5D6AC2" w:rsidRPr="52E4A75E">
        <w:rPr>
          <w:rFonts w:ascii="Times New Roman" w:eastAsia="Times New Roman" w:hAnsi="Times New Roman" w:cs="Times New Roman"/>
        </w:rPr>
        <w:t xml:space="preserve">avandatavad meetmed piirduvad sellega, mis on hädavajalik, et tagada loamenetluste raames ühtlasemad ja kiiremad keskkonnamõju hindamise protsessid. Liidu tasandi sekkumisel on lisandväärtus, arvestades meetmete vajalikku ulatust, kiireloomulisust ja mahtu. Sidusrühmadega peetud kohtumiste ja konsultatsioonide käigus hiljuti kogutud </w:t>
      </w:r>
      <w:r w:rsidR="26ABB379" w:rsidRPr="52E4A75E">
        <w:rPr>
          <w:rFonts w:ascii="Times New Roman" w:eastAsia="Times New Roman" w:hAnsi="Times New Roman" w:cs="Times New Roman"/>
        </w:rPr>
        <w:t xml:space="preserve">teabe </w:t>
      </w:r>
      <w:r w:rsidR="4E5D6AC2" w:rsidRPr="52E4A75E">
        <w:rPr>
          <w:rFonts w:ascii="Times New Roman" w:eastAsia="Times New Roman" w:hAnsi="Times New Roman" w:cs="Times New Roman"/>
        </w:rPr>
        <w:t xml:space="preserve">põhjal </w:t>
      </w:r>
      <w:r w:rsidR="31FD2624" w:rsidRPr="52E4A75E">
        <w:rPr>
          <w:rFonts w:ascii="Times New Roman" w:eastAsia="Times New Roman" w:hAnsi="Times New Roman" w:cs="Times New Roman"/>
        </w:rPr>
        <w:t xml:space="preserve">tuvastas komisjon </w:t>
      </w:r>
      <w:r w:rsidR="4E5D6AC2" w:rsidRPr="52E4A75E">
        <w:rPr>
          <w:rFonts w:ascii="Times New Roman" w:eastAsia="Times New Roman" w:hAnsi="Times New Roman" w:cs="Times New Roman"/>
        </w:rPr>
        <w:t xml:space="preserve">peamised valdkonnad, kus sihipärane sekkumine ELi tasandil aitaks kaasa </w:t>
      </w:r>
      <w:proofErr w:type="spellStart"/>
      <w:r w:rsidR="4E5D6AC2" w:rsidRPr="52E4A75E">
        <w:rPr>
          <w:rFonts w:ascii="Times New Roman" w:eastAsia="Times New Roman" w:hAnsi="Times New Roman" w:cs="Times New Roman"/>
        </w:rPr>
        <w:t>üldeesmärgi</w:t>
      </w:r>
      <w:proofErr w:type="spellEnd"/>
      <w:r w:rsidR="4E5D6AC2" w:rsidRPr="52E4A75E">
        <w:rPr>
          <w:rFonts w:ascii="Times New Roman" w:eastAsia="Times New Roman" w:hAnsi="Times New Roman" w:cs="Times New Roman"/>
        </w:rPr>
        <w:t xml:space="preserve"> saavutamisele ehk keskkonnamõju hindamise menetluste ühtlustamisele. Need sihipärased meetmed võimaldaksid lühendada menetluste kestust, parandada koordineerimist suurema ühtlustamise kaudu, vähendada dubleerimise riski ning lihtsustada menetlusi bürokraatia vähen</w:t>
      </w:r>
      <w:r w:rsidR="04432977" w:rsidRPr="52E4A75E">
        <w:rPr>
          <w:rFonts w:ascii="Times New Roman" w:eastAsia="Times New Roman" w:hAnsi="Times New Roman" w:cs="Times New Roman"/>
        </w:rPr>
        <w:t>da</w:t>
      </w:r>
      <w:r w:rsidR="4E5D6AC2" w:rsidRPr="52E4A75E">
        <w:rPr>
          <w:rFonts w:ascii="Times New Roman" w:eastAsia="Times New Roman" w:hAnsi="Times New Roman" w:cs="Times New Roman"/>
        </w:rPr>
        <w:t>mise</w:t>
      </w:r>
      <w:r w:rsidR="1775D0A7" w:rsidRPr="52E4A75E">
        <w:rPr>
          <w:rFonts w:ascii="Times New Roman" w:eastAsia="Times New Roman" w:hAnsi="Times New Roman" w:cs="Times New Roman"/>
        </w:rPr>
        <w:t xml:space="preserve"> kaudu</w:t>
      </w:r>
      <w:r w:rsidR="4E5D6AC2" w:rsidRPr="52E4A75E">
        <w:rPr>
          <w:rFonts w:ascii="Times New Roman" w:eastAsia="Times New Roman" w:hAnsi="Times New Roman" w:cs="Times New Roman"/>
        </w:rPr>
        <w:t>.</w:t>
      </w:r>
    </w:p>
    <w:p w14:paraId="311C95F4" w14:textId="4F9C7FE5" w:rsidR="09864C67" w:rsidRDefault="09864C67"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Võttes arvesse keskkonnamõju hindamise piiriülest iseloomu enamikus strateegilistes sektorites, on kavandatud meetmed kooskõlas seatud eesmärkidega. Arendajatele luuakse prognoositav ja õiguskindel ühtlustatud regulatiivne raamistik, sealhulgas olukordades, kus tuleb hinnata mitut liikmesriiki või kogu ELi hõlmavate kavade, programmide ja projektide mõju.</w:t>
      </w:r>
    </w:p>
    <w:p w14:paraId="119631BF" w14:textId="4D8661E4" w:rsidR="0056191C" w:rsidRPr="001C093A" w:rsidRDefault="33A28147"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b/>
          <w:bCs/>
        </w:rPr>
        <w:lastRenderedPageBreak/>
        <w:t xml:space="preserve">INSPIRE direktiivi muutmise </w:t>
      </w:r>
      <w:r w:rsidRPr="52E4A75E">
        <w:rPr>
          <w:rFonts w:ascii="Times New Roman" w:eastAsia="Times New Roman" w:hAnsi="Times New Roman" w:cs="Times New Roman"/>
        </w:rPr>
        <w:t>puhul on a</w:t>
      </w:r>
      <w:r w:rsidR="5F41D99D" w:rsidRPr="52E4A75E">
        <w:rPr>
          <w:rFonts w:ascii="Times New Roman" w:eastAsia="Times New Roman" w:hAnsi="Times New Roman" w:cs="Times New Roman"/>
        </w:rPr>
        <w:t xml:space="preserve">lgatuse eesmärgiks kehtiva direktiivi uuendamine ilma, et 2007. aastal kehtestatud ruumiandmete ja -teenuste ühtlustamise, kättesaadavuse ja kvaliteedi sihid muutuksid. </w:t>
      </w:r>
      <w:r w:rsidR="1AE3BFCB" w:rsidRPr="52E4A75E">
        <w:rPr>
          <w:rFonts w:ascii="Times New Roman" w:eastAsia="Times New Roman" w:hAnsi="Times New Roman" w:cs="Times New Roman"/>
        </w:rPr>
        <w:t>D</w:t>
      </w:r>
      <w:r w:rsidR="5F41D99D" w:rsidRPr="52E4A75E">
        <w:rPr>
          <w:rFonts w:ascii="Times New Roman" w:eastAsia="Times New Roman" w:hAnsi="Times New Roman" w:cs="Times New Roman"/>
        </w:rPr>
        <w:t>irektiiv on aegunud</w:t>
      </w:r>
      <w:r w:rsidR="7C75BE13" w:rsidRPr="52E4A75E">
        <w:rPr>
          <w:rFonts w:ascii="Times New Roman" w:eastAsia="Times New Roman" w:hAnsi="Times New Roman" w:cs="Times New Roman"/>
        </w:rPr>
        <w:t xml:space="preserve"> ja vajab kooskõlla viimist hilisemate ELi andmehalduse õigusaktidega.</w:t>
      </w:r>
      <w:r w:rsidR="5F41D99D" w:rsidRPr="52E4A75E">
        <w:rPr>
          <w:rFonts w:ascii="Times New Roman" w:eastAsia="Times New Roman" w:hAnsi="Times New Roman" w:cs="Times New Roman"/>
        </w:rPr>
        <w:t xml:space="preserve">. Seega on direktiivi ettepanek proportsionaalne. Konkreetse meetme laad on vastavuses tuvastatud probleemiga. </w:t>
      </w:r>
    </w:p>
    <w:p w14:paraId="424705BA" w14:textId="7B5C1D84" w:rsidR="339597F7" w:rsidRDefault="339597F7" w:rsidP="5DF75B4A">
      <w:pPr>
        <w:spacing w:after="240" w:line="276" w:lineRule="auto"/>
        <w:jc w:val="both"/>
        <w:rPr>
          <w:rFonts w:ascii="Times New Roman" w:eastAsia="Times New Roman" w:hAnsi="Times New Roman" w:cs="Times New Roman"/>
        </w:rPr>
      </w:pPr>
      <w:r w:rsidRPr="5DF75B4A">
        <w:rPr>
          <w:rFonts w:ascii="Times New Roman" w:eastAsia="Times New Roman" w:hAnsi="Times New Roman" w:cs="Times New Roman"/>
          <w:b/>
          <w:bCs/>
        </w:rPr>
        <w:t>Tööstusheiteid reguleerivate õigusaktide</w:t>
      </w:r>
      <w:r w:rsidRPr="5DF75B4A">
        <w:rPr>
          <w:rFonts w:ascii="Times New Roman" w:eastAsia="Times New Roman" w:hAnsi="Times New Roman" w:cs="Times New Roman"/>
        </w:rPr>
        <w:t xml:space="preserve"> puhul on ette nähtud üksnes piiratud arv täpselt sihitud muudatusi, mis ei ületa seatud eesmärkide saavutamiseks vajalikku. Tööstuskäitiste käitajatele kehtestatavad muudetud nõuded keskkonnajuhtimissüsteemide arendamisel peegeldavad senisest paremini olemasolevate süsteemide tegelikku panust, ettevõtjate väljakujunenud äritavasid ning neid elemente, mis on käitiste toimimise seisukohast jätkuvalt asjakohased ja kasulikud.</w:t>
      </w:r>
    </w:p>
    <w:p w14:paraId="51BAEDF6" w14:textId="41D4A1AF" w:rsidR="58FEDA65" w:rsidRDefault="58FEDA65" w:rsidP="7ED3EDD2">
      <w:pPr>
        <w:spacing w:after="240" w:line="276" w:lineRule="auto"/>
        <w:jc w:val="both"/>
        <w:rPr>
          <w:rFonts w:ascii="Times New Roman" w:eastAsia="Times New Roman" w:hAnsi="Times New Roman" w:cs="Times New Roman"/>
        </w:rPr>
      </w:pPr>
      <w:r w:rsidRPr="7ED3EDD2">
        <w:rPr>
          <w:rFonts w:ascii="Times New Roman" w:eastAsia="Times New Roman" w:hAnsi="Times New Roman" w:cs="Times New Roman"/>
          <w:b/>
          <w:bCs/>
        </w:rPr>
        <w:t>Hapnikus põletamist ja vesiniku kasutamist kütusena puudutavate muudatuste</w:t>
      </w:r>
      <w:r w:rsidRPr="7ED3EDD2">
        <w:rPr>
          <w:rFonts w:ascii="Times New Roman" w:eastAsia="Times New Roman" w:hAnsi="Times New Roman" w:cs="Times New Roman"/>
        </w:rPr>
        <w:t xml:space="preserve"> eesmärk on hõlbustada tööstusprotsesside CO₂ heitkoguste vähendamist</w:t>
      </w:r>
      <w:r w:rsidR="1C7552C1" w:rsidRPr="7ED3EDD2">
        <w:rPr>
          <w:rFonts w:ascii="Times New Roman" w:eastAsia="Times New Roman" w:hAnsi="Times New Roman" w:cs="Times New Roman"/>
        </w:rPr>
        <w:t>.</w:t>
      </w:r>
      <w:r w:rsidRPr="7ED3EDD2">
        <w:rPr>
          <w:rFonts w:ascii="Times New Roman" w:eastAsia="Times New Roman" w:hAnsi="Times New Roman" w:cs="Times New Roman"/>
        </w:rPr>
        <w:t xml:space="preserve"> </w:t>
      </w:r>
      <w:r w:rsidR="66FF4E45" w:rsidRPr="7ED3EDD2">
        <w:rPr>
          <w:rFonts w:ascii="Times New Roman" w:eastAsia="Times New Roman" w:hAnsi="Times New Roman" w:cs="Times New Roman"/>
        </w:rPr>
        <w:t>N</w:t>
      </w:r>
      <w:r w:rsidRPr="7ED3EDD2">
        <w:rPr>
          <w:rFonts w:ascii="Times New Roman" w:eastAsia="Times New Roman" w:hAnsi="Times New Roman" w:cs="Times New Roman"/>
        </w:rPr>
        <w:t>eed viiakse ellu väikeste tehniliste kohandustena õigusnormides, luues samal ajal eeldused märkimisväärseteks heitmete vähendamise algatusteks. Tööstusheite direktiivi I lisa kavandatav tagasihoidlik muudatus parandaks kooskõla tööstusheidete õigusraamistiku ja ELi heitkogustega kauplemise süsteemi vahel, muutes uute ja puhtamate tehnoloogiate lubade menetlemise lihtsamaks. Keskmise võimsusega põletusseadmete direktiivi III lisa muudatus vähendaks halduskoormust, mis tuleneb ebavajalikult sagedastest aruandlusnõuetest teatavate uute varugeneraatorite juhusliku kasutamise korral. Seetõttu võib kõiki nimetatud muudatusi pidada seatud eesmärkide suhtes proportsionaalseteks.</w:t>
      </w:r>
    </w:p>
    <w:p w14:paraId="5868DF30" w14:textId="7AE63998" w:rsidR="52BDCB30" w:rsidRDefault="52BDCB30" w:rsidP="52BDCB30">
      <w:pPr>
        <w:spacing w:after="240" w:line="276" w:lineRule="auto"/>
        <w:jc w:val="both"/>
        <w:rPr>
          <w:rFonts w:ascii="Times New Roman" w:eastAsia="Times New Roman" w:hAnsi="Times New Roman" w:cs="Times New Roman"/>
        </w:rPr>
      </w:pPr>
    </w:p>
    <w:p w14:paraId="4839886C" w14:textId="77777777" w:rsidR="00BF634D" w:rsidRPr="00BF634D"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Esialgse mõjude analüüsi kokkuvõte</w:t>
      </w:r>
    </w:p>
    <w:p w14:paraId="6BADCA40" w14:textId="77777777" w:rsidR="00BF634D" w:rsidRPr="00BF634D" w:rsidRDefault="18CD1621"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Mõju elus- ja looduskeskkonnale</w:t>
      </w:r>
    </w:p>
    <w:p w14:paraId="0452486A" w14:textId="0945FAAF" w:rsidR="55A6D012" w:rsidRDefault="4ABF01C9" w:rsidP="00AB2E02">
      <w:pPr>
        <w:pStyle w:val="Pealkiri3"/>
        <w:numPr>
          <w:ilvl w:val="0"/>
          <w:numId w:val="37"/>
        </w:numPr>
      </w:pPr>
      <w:r>
        <w:t>Patarei- ja akumääruse</w:t>
      </w:r>
      <w:r w:rsidR="79B6CF8C">
        <w:t xml:space="preserve"> ning tööstusheite portaali määruse muutmine</w:t>
      </w:r>
    </w:p>
    <w:p w14:paraId="7DA31202" w14:textId="2643850B" w:rsidR="69857C0A" w:rsidRDefault="782479C1" w:rsidP="7ED3EDD2">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Patarei- ja akumääruse muudatusettepanekutel </w:t>
      </w:r>
      <w:r w:rsidR="22CF5DAF" w:rsidRPr="52E4A75E">
        <w:rPr>
          <w:rFonts w:ascii="Times New Roman" w:eastAsia="Times New Roman" w:hAnsi="Times New Roman" w:cs="Times New Roman"/>
        </w:rPr>
        <w:t xml:space="preserve">ei ole märkimisväärset </w:t>
      </w:r>
      <w:r w:rsidRPr="52E4A75E">
        <w:rPr>
          <w:rFonts w:ascii="Times New Roman" w:eastAsia="Times New Roman" w:hAnsi="Times New Roman" w:cs="Times New Roman"/>
        </w:rPr>
        <w:t>mõju elus- ja looduskeskkonnale, kuna määruses</w:t>
      </w:r>
      <w:r w:rsidR="4F4864D1" w:rsidRPr="52E4A75E">
        <w:rPr>
          <w:rFonts w:ascii="Times New Roman" w:eastAsia="Times New Roman" w:hAnsi="Times New Roman" w:cs="Times New Roman"/>
        </w:rPr>
        <w:t xml:space="preserve"> täpsustakse tootja mõistet, eemaldades </w:t>
      </w:r>
      <w:r w:rsidR="7D7C4732" w:rsidRPr="52E4A75E">
        <w:rPr>
          <w:rFonts w:ascii="Times New Roman" w:eastAsia="Times New Roman" w:hAnsi="Times New Roman" w:cs="Times New Roman"/>
        </w:rPr>
        <w:t>artikli 47 ala</w:t>
      </w:r>
      <w:r w:rsidR="4F4864D1" w:rsidRPr="52E4A75E">
        <w:rPr>
          <w:rFonts w:ascii="Times New Roman" w:eastAsia="Times New Roman" w:hAnsi="Times New Roman" w:cs="Times New Roman"/>
        </w:rPr>
        <w:t>punktist d sõna „</w:t>
      </w:r>
      <w:proofErr w:type="spellStart"/>
      <w:r w:rsidR="4F4864D1" w:rsidRPr="52E4A75E">
        <w:rPr>
          <w:rFonts w:ascii="Times New Roman" w:eastAsia="Times New Roman" w:hAnsi="Times New Roman" w:cs="Times New Roman"/>
        </w:rPr>
        <w:t>kauglepingute</w:t>
      </w:r>
      <w:proofErr w:type="spellEnd"/>
      <w:r w:rsidR="4F4864D1" w:rsidRPr="52E4A75E">
        <w:rPr>
          <w:rFonts w:ascii="Times New Roman" w:eastAsia="Times New Roman" w:hAnsi="Times New Roman" w:cs="Times New Roman"/>
        </w:rPr>
        <w:t xml:space="preserve"> alusel“, kuna tootja </w:t>
      </w:r>
      <w:proofErr w:type="spellStart"/>
      <w:r w:rsidR="4F4864D1" w:rsidRPr="52E4A75E">
        <w:rPr>
          <w:rFonts w:ascii="Times New Roman" w:eastAsia="Times New Roman" w:hAnsi="Times New Roman" w:cs="Times New Roman"/>
        </w:rPr>
        <w:t>ülddefinitsioon</w:t>
      </w:r>
      <w:proofErr w:type="spellEnd"/>
      <w:r w:rsidR="4F4864D1" w:rsidRPr="52E4A75E">
        <w:rPr>
          <w:rFonts w:ascii="Times New Roman" w:eastAsia="Times New Roman" w:hAnsi="Times New Roman" w:cs="Times New Roman"/>
        </w:rPr>
        <w:t xml:space="preserve"> hõlmab juba kõiki müügiviise, sh </w:t>
      </w:r>
      <w:proofErr w:type="spellStart"/>
      <w:r w:rsidR="4F4864D1" w:rsidRPr="52E4A75E">
        <w:rPr>
          <w:rFonts w:ascii="Times New Roman" w:eastAsia="Times New Roman" w:hAnsi="Times New Roman" w:cs="Times New Roman"/>
        </w:rPr>
        <w:t>kaugmüüki</w:t>
      </w:r>
      <w:proofErr w:type="spellEnd"/>
      <w:r w:rsidR="4F4864D1" w:rsidRPr="52E4A75E">
        <w:rPr>
          <w:rFonts w:ascii="Times New Roman" w:eastAsia="Times New Roman" w:hAnsi="Times New Roman" w:cs="Times New Roman"/>
        </w:rPr>
        <w:t xml:space="preserve">. Tegemist on dubleeriva viite kustutamisega, mitte sisulise muudatusega tootjavastutuse ulatuses. </w:t>
      </w:r>
      <w:r w:rsidR="5A14340C" w:rsidRPr="52E4A75E">
        <w:rPr>
          <w:rFonts w:ascii="Times New Roman" w:eastAsia="Times New Roman" w:hAnsi="Times New Roman" w:cs="Times New Roman"/>
        </w:rPr>
        <w:t xml:space="preserve">Samuti </w:t>
      </w:r>
      <w:r w:rsidR="4F4864D1" w:rsidRPr="52E4A75E">
        <w:rPr>
          <w:rFonts w:ascii="Times New Roman" w:eastAsia="Times New Roman" w:hAnsi="Times New Roman" w:cs="Times New Roman"/>
        </w:rPr>
        <w:t>täpsustatakse väga ohtlike ainete määratlust viitega REACH ja CLP õigusaktidele</w:t>
      </w:r>
      <w:r w:rsidR="30FDFA88" w:rsidRPr="52E4A75E">
        <w:rPr>
          <w:rFonts w:ascii="Times New Roman" w:eastAsia="Times New Roman" w:hAnsi="Times New Roman" w:cs="Times New Roman"/>
        </w:rPr>
        <w:t xml:space="preserve">. Lisaks </w:t>
      </w:r>
      <w:r w:rsidR="4F4864D1" w:rsidRPr="52E4A75E">
        <w:rPr>
          <w:rFonts w:ascii="Times New Roman" w:eastAsia="Times New Roman" w:hAnsi="Times New Roman" w:cs="Times New Roman"/>
        </w:rPr>
        <w:t xml:space="preserve">muudetakse </w:t>
      </w:r>
      <w:proofErr w:type="spellStart"/>
      <w:r w:rsidR="4F4864D1" w:rsidRPr="52E4A75E">
        <w:rPr>
          <w:rFonts w:ascii="Times New Roman" w:eastAsia="Times New Roman" w:hAnsi="Times New Roman" w:cs="Times New Roman"/>
        </w:rPr>
        <w:t>kergtranspordivahendite</w:t>
      </w:r>
      <w:proofErr w:type="spellEnd"/>
      <w:r w:rsidR="4F4864D1" w:rsidRPr="52E4A75E">
        <w:rPr>
          <w:rFonts w:ascii="Times New Roman" w:eastAsia="Times New Roman" w:hAnsi="Times New Roman" w:cs="Times New Roman"/>
        </w:rPr>
        <w:t xml:space="preserve"> akude </w:t>
      </w:r>
      <w:proofErr w:type="spellStart"/>
      <w:r w:rsidR="4F4864D1" w:rsidRPr="52E4A75E">
        <w:rPr>
          <w:rFonts w:ascii="Times New Roman" w:eastAsia="Times New Roman" w:hAnsi="Times New Roman" w:cs="Times New Roman"/>
        </w:rPr>
        <w:t>eemaldatavuse</w:t>
      </w:r>
      <w:proofErr w:type="spellEnd"/>
      <w:r w:rsidR="4F4864D1" w:rsidRPr="52E4A75E">
        <w:rPr>
          <w:rFonts w:ascii="Times New Roman" w:eastAsia="Times New Roman" w:hAnsi="Times New Roman" w:cs="Times New Roman"/>
        </w:rPr>
        <w:t xml:space="preserve"> nõuet, nõudes </w:t>
      </w:r>
      <w:r w:rsidR="014E9D5C" w:rsidRPr="52E4A75E">
        <w:rPr>
          <w:rFonts w:ascii="Times New Roman" w:eastAsia="Times New Roman" w:hAnsi="Times New Roman" w:cs="Times New Roman"/>
        </w:rPr>
        <w:t xml:space="preserve">tööohutuse tagamiseks </w:t>
      </w:r>
      <w:r w:rsidR="4F4864D1" w:rsidRPr="52E4A75E">
        <w:rPr>
          <w:rFonts w:ascii="Times New Roman" w:eastAsia="Times New Roman" w:hAnsi="Times New Roman" w:cs="Times New Roman"/>
        </w:rPr>
        <w:t xml:space="preserve">elemendi taseme asemel mooduli tasemel eemaldatavust tööohutuse tagamiseks. </w:t>
      </w:r>
      <w:r w:rsidR="035941DB" w:rsidRPr="52E4A75E">
        <w:rPr>
          <w:rFonts w:ascii="Times New Roman" w:eastAsia="Times New Roman" w:hAnsi="Times New Roman" w:cs="Times New Roman"/>
        </w:rPr>
        <w:t>Mooduli asendamine</w:t>
      </w:r>
      <w:r w:rsidR="12D74609" w:rsidRPr="52E4A75E">
        <w:rPr>
          <w:rFonts w:ascii="Times New Roman" w:eastAsia="Times New Roman" w:hAnsi="Times New Roman" w:cs="Times New Roman"/>
        </w:rPr>
        <w:t xml:space="preserve"> </w:t>
      </w:r>
      <w:r w:rsidR="035941DB" w:rsidRPr="52E4A75E">
        <w:rPr>
          <w:rFonts w:ascii="Times New Roman" w:eastAsia="Times New Roman" w:hAnsi="Times New Roman" w:cs="Times New Roman"/>
        </w:rPr>
        <w:t xml:space="preserve">elemendiga vähendab </w:t>
      </w:r>
      <w:r w:rsidR="39C70B14" w:rsidRPr="52E4A75E">
        <w:rPr>
          <w:rFonts w:ascii="Times New Roman" w:eastAsia="Times New Roman" w:hAnsi="Times New Roman" w:cs="Times New Roman"/>
        </w:rPr>
        <w:t xml:space="preserve">akude </w:t>
      </w:r>
      <w:r w:rsidR="6048924B" w:rsidRPr="52E4A75E">
        <w:rPr>
          <w:rFonts w:ascii="Times New Roman" w:eastAsia="Times New Roman" w:hAnsi="Times New Roman" w:cs="Times New Roman"/>
        </w:rPr>
        <w:t xml:space="preserve">ebaõige paigaldamise ohtu, mis võib põhjustada akude rikkeid, termilist läbipõlemist ja tulekahjusid. </w:t>
      </w:r>
    </w:p>
    <w:p w14:paraId="4B18F6AA" w14:textId="35746E46" w:rsidR="4BE69A38" w:rsidRDefault="4BE69A38"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Tööstusheite portaali määruse muutmise mõju elus- ja looduskeskkonnale on eeldatavalt neutraalne kuni vähene, kuna muudatus puudutab eeskätt aruandluskorraldust, mitte keskkonnanõuete sisu ega piirväärtusi. Keskkonnakaitse tase ei muutu, tingimusel et liikmesriik kogub vajalikud andmed muul viisil ja täidab oma aruandluskohustused.</w:t>
      </w:r>
    </w:p>
    <w:p w14:paraId="27E58A53" w14:textId="19D2B435" w:rsidR="402CD1A2" w:rsidRDefault="402CD1A2" w:rsidP="52E4A75E">
      <w:pPr>
        <w:pStyle w:val="Pealkiri3"/>
        <w:numPr>
          <w:ilvl w:val="0"/>
          <w:numId w:val="37"/>
        </w:numPr>
      </w:pPr>
      <w:r>
        <w:lastRenderedPageBreak/>
        <w:t>Patareide ja akude ning nende jäätmete, pakendi- ja pakendijäätmete, jäätmete, elektri- ja elektroonikaseadmete jäätmete ning ühekordselt kasutatava plasti laiendatud tootjavastutuse volitatud esindaja määramise kohustuse peatamine</w:t>
      </w:r>
    </w:p>
    <w:p w14:paraId="7847C615" w14:textId="57B64DE5" w:rsidR="591008BE" w:rsidRDefault="06B2FC17" w:rsidP="7ED3EDD2">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Volitatud esindaja </w:t>
      </w:r>
      <w:r w:rsidR="45933492" w:rsidRPr="52E4A75E">
        <w:rPr>
          <w:rFonts w:ascii="Times New Roman" w:eastAsia="Times New Roman" w:hAnsi="Times New Roman" w:cs="Times New Roman"/>
        </w:rPr>
        <w:t xml:space="preserve">määramise </w:t>
      </w:r>
      <w:r w:rsidRPr="52E4A75E">
        <w:rPr>
          <w:rFonts w:ascii="Times New Roman" w:eastAsia="Times New Roman" w:hAnsi="Times New Roman" w:cs="Times New Roman"/>
        </w:rPr>
        <w:t>kohustuse peatamisel oleks märkimisväärne mõju keskkonnale</w:t>
      </w:r>
      <w:r w:rsidR="1544B7D8"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Muudatus vähendaks liikmesriikide praktilisi võimalusi tagada piiriüleste ja kolmandate riikide tootjate </w:t>
      </w:r>
      <w:r w:rsidR="3CCF2268" w:rsidRPr="52E4A75E">
        <w:rPr>
          <w:rFonts w:ascii="Times New Roman" w:eastAsia="Times New Roman" w:hAnsi="Times New Roman" w:cs="Times New Roman"/>
        </w:rPr>
        <w:t>laiendatud tootjavastutuse kohustuste täitmist</w:t>
      </w:r>
      <w:r w:rsidRPr="52E4A75E">
        <w:rPr>
          <w:rFonts w:ascii="Times New Roman" w:eastAsia="Times New Roman" w:hAnsi="Times New Roman" w:cs="Times New Roman"/>
        </w:rPr>
        <w:t xml:space="preserve">, mis suurendaks </w:t>
      </w:r>
      <w:r w:rsidR="75D811E9" w:rsidRPr="52E4A75E">
        <w:rPr>
          <w:rFonts w:ascii="Times New Roman" w:eastAsia="Times New Roman" w:hAnsi="Times New Roman" w:cs="Times New Roman"/>
        </w:rPr>
        <w:t xml:space="preserve">nn </w:t>
      </w:r>
      <w:proofErr w:type="spellStart"/>
      <w:r w:rsidRPr="52E4A75E">
        <w:rPr>
          <w:rFonts w:ascii="Times New Roman" w:eastAsia="Times New Roman" w:hAnsi="Times New Roman" w:cs="Times New Roman"/>
        </w:rPr>
        <w:t>free-rider’ite</w:t>
      </w:r>
      <w:proofErr w:type="spellEnd"/>
      <w:r w:rsidRPr="52E4A75E">
        <w:rPr>
          <w:rFonts w:ascii="Times New Roman" w:eastAsia="Times New Roman" w:hAnsi="Times New Roman" w:cs="Times New Roman"/>
        </w:rPr>
        <w:t xml:space="preserve"> </w:t>
      </w:r>
      <w:r w:rsidR="6B7AF1DE" w:rsidRPr="52E4A75E">
        <w:rPr>
          <w:rFonts w:ascii="Times New Roman" w:eastAsia="Times New Roman" w:hAnsi="Times New Roman" w:cs="Times New Roman"/>
        </w:rPr>
        <w:t xml:space="preserve">ehk selliste ettevõtete </w:t>
      </w:r>
      <w:r w:rsidRPr="52E4A75E">
        <w:rPr>
          <w:rFonts w:ascii="Times New Roman" w:eastAsia="Times New Roman" w:hAnsi="Times New Roman" w:cs="Times New Roman"/>
        </w:rPr>
        <w:t>hulka</w:t>
      </w:r>
      <w:r w:rsidR="3904AF3A" w:rsidRPr="52E4A75E">
        <w:rPr>
          <w:rFonts w:ascii="Times New Roman" w:eastAsia="Times New Roman" w:hAnsi="Times New Roman" w:cs="Times New Roman"/>
        </w:rPr>
        <w:t>, kes saavad süsteemist kasu, kuid ei täida kohustusi ega kanna vastavaid kulusid</w:t>
      </w:r>
      <w:r w:rsidR="44DD65A8" w:rsidRPr="52E4A75E">
        <w:rPr>
          <w:rFonts w:ascii="Times New Roman" w:eastAsia="Times New Roman" w:hAnsi="Times New Roman" w:cs="Times New Roman"/>
        </w:rPr>
        <w:t>.</w:t>
      </w:r>
      <w:r w:rsidRPr="52E4A75E">
        <w:rPr>
          <w:rFonts w:ascii="Times New Roman" w:eastAsia="Times New Roman" w:hAnsi="Times New Roman" w:cs="Times New Roman"/>
        </w:rPr>
        <w:t xml:space="preserve"> </w:t>
      </w:r>
      <w:r w:rsidR="415F52A6" w:rsidRPr="52E4A75E">
        <w:rPr>
          <w:rFonts w:ascii="Times New Roman" w:eastAsia="Times New Roman" w:hAnsi="Times New Roman" w:cs="Times New Roman"/>
        </w:rPr>
        <w:t xml:space="preserve">Selle tulemusel võib vähendada jäätmete liigiti kogumise ja ringlussevõtu tõhusus. Kui kõik turule lastud tooted ei ole kaetud toimiva vastutuse ja rahastusega, suureneb risk, et jäätmed suunatakse </w:t>
      </w:r>
      <w:proofErr w:type="spellStart"/>
      <w:r w:rsidR="415F52A6" w:rsidRPr="52E4A75E">
        <w:rPr>
          <w:rFonts w:ascii="Times New Roman" w:eastAsia="Times New Roman" w:hAnsi="Times New Roman" w:cs="Times New Roman"/>
        </w:rPr>
        <w:t>segaolmesse</w:t>
      </w:r>
      <w:proofErr w:type="spellEnd"/>
      <w:r w:rsidR="415F52A6" w:rsidRPr="52E4A75E">
        <w:rPr>
          <w:rFonts w:ascii="Times New Roman" w:eastAsia="Times New Roman" w:hAnsi="Times New Roman" w:cs="Times New Roman"/>
        </w:rPr>
        <w:t xml:space="preserve"> või ebaseaduslikesse voogudesse. See omakorda vähendab väärtuslike teiseste toorainete tagasivõttu ja suurendab survet esmastele loodusvaradele. Pikemas perspektiivis seab see ohtu ringmajanduse eesmärkide ja jäätmealaste sihtarvude saavutamise.</w:t>
      </w:r>
    </w:p>
    <w:p w14:paraId="33EEA24F" w14:textId="609AEBA8" w:rsidR="7AB85437" w:rsidRDefault="7AB85437" w:rsidP="00AB2E02">
      <w:pPr>
        <w:pStyle w:val="Pealkiri3"/>
        <w:numPr>
          <w:ilvl w:val="0"/>
          <w:numId w:val="37"/>
        </w:numPr>
      </w:pPr>
      <w:r>
        <w:t>Keskkonnamõju hindamise kiirendamine</w:t>
      </w:r>
    </w:p>
    <w:p w14:paraId="607BF50A" w14:textId="45F23E3B" w:rsidR="5D6AD5DB" w:rsidRDefault="38957465"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Ettepanekuga </w:t>
      </w:r>
      <w:r w:rsidR="0C545E9C" w:rsidRPr="52E4A75E">
        <w:rPr>
          <w:rFonts w:ascii="Times New Roman" w:eastAsia="Times New Roman" w:hAnsi="Times New Roman" w:cs="Times New Roman"/>
        </w:rPr>
        <w:t>ei kaasne mõju elu</w:t>
      </w:r>
      <w:r w:rsidR="7FCC9FC9" w:rsidRPr="52E4A75E">
        <w:rPr>
          <w:rFonts w:ascii="Times New Roman" w:eastAsia="Times New Roman" w:hAnsi="Times New Roman" w:cs="Times New Roman"/>
        </w:rPr>
        <w:t>s</w:t>
      </w:r>
      <w:r w:rsidR="0C545E9C" w:rsidRPr="52E4A75E">
        <w:rPr>
          <w:rFonts w:ascii="Times New Roman" w:eastAsia="Times New Roman" w:hAnsi="Times New Roman" w:cs="Times New Roman"/>
        </w:rPr>
        <w:t>- ja looduskeskkonnale</w:t>
      </w:r>
      <w:r w:rsidR="32B4D771" w:rsidRPr="52E4A75E">
        <w:rPr>
          <w:rFonts w:ascii="Times New Roman" w:eastAsia="Times New Roman" w:hAnsi="Times New Roman" w:cs="Times New Roman"/>
        </w:rPr>
        <w:t>, sest</w:t>
      </w:r>
      <w:r w:rsidR="0C545E9C" w:rsidRPr="52E4A75E">
        <w:rPr>
          <w:rFonts w:ascii="Times New Roman" w:eastAsia="Times New Roman" w:hAnsi="Times New Roman" w:cs="Times New Roman"/>
        </w:rPr>
        <w:t xml:space="preserve"> keskkonnamõju hindamisele esitavaid sisunõudeid </w:t>
      </w:r>
      <w:r w:rsidR="50C5BE65" w:rsidRPr="52E4A75E">
        <w:rPr>
          <w:rFonts w:ascii="Times New Roman" w:eastAsia="Times New Roman" w:hAnsi="Times New Roman" w:cs="Times New Roman"/>
        </w:rPr>
        <w:t xml:space="preserve">ei muudeta ning </w:t>
      </w:r>
      <w:r w:rsidR="0C545E9C" w:rsidRPr="52E4A75E">
        <w:rPr>
          <w:rFonts w:ascii="Times New Roman" w:eastAsia="Times New Roman" w:hAnsi="Times New Roman" w:cs="Times New Roman"/>
        </w:rPr>
        <w:t>kavasid, programme ja projekte</w:t>
      </w:r>
      <w:r w:rsidR="2C6167A6" w:rsidRPr="52E4A75E">
        <w:rPr>
          <w:rFonts w:ascii="Times New Roman" w:eastAsia="Times New Roman" w:hAnsi="Times New Roman" w:cs="Times New Roman"/>
        </w:rPr>
        <w:t xml:space="preserve"> ei vabastata</w:t>
      </w:r>
      <w:r w:rsidR="0C545E9C" w:rsidRPr="52E4A75E">
        <w:rPr>
          <w:rFonts w:ascii="Times New Roman" w:eastAsia="Times New Roman" w:hAnsi="Times New Roman" w:cs="Times New Roman"/>
        </w:rPr>
        <w:t xml:space="preserve"> keskkonnamõju hindamise </w:t>
      </w:r>
      <w:r w:rsidR="69B7D5A0" w:rsidRPr="52E4A75E">
        <w:rPr>
          <w:rFonts w:ascii="Times New Roman" w:eastAsia="Times New Roman" w:hAnsi="Times New Roman" w:cs="Times New Roman"/>
        </w:rPr>
        <w:t>kohustusest</w:t>
      </w:r>
      <w:r w:rsidR="0C545E9C" w:rsidRPr="52E4A75E">
        <w:rPr>
          <w:rFonts w:ascii="Times New Roman" w:eastAsia="Times New Roman" w:hAnsi="Times New Roman" w:cs="Times New Roman"/>
        </w:rPr>
        <w:t>, vaid kiirendatakse keskkonnamõju hindamise menetlusi. Keskkonnamõju hindamise üldi</w:t>
      </w:r>
      <w:r w:rsidR="40C7642F" w:rsidRPr="52E4A75E">
        <w:rPr>
          <w:rFonts w:ascii="Times New Roman" w:eastAsia="Times New Roman" w:hAnsi="Times New Roman" w:cs="Times New Roman"/>
        </w:rPr>
        <w:t>ne</w:t>
      </w:r>
      <w:r w:rsidR="0C545E9C" w:rsidRPr="52E4A75E">
        <w:rPr>
          <w:rFonts w:ascii="Times New Roman" w:eastAsia="Times New Roman" w:hAnsi="Times New Roman" w:cs="Times New Roman"/>
        </w:rPr>
        <w:t xml:space="preserve"> eesmär</w:t>
      </w:r>
      <w:r w:rsidR="3A81D774" w:rsidRPr="52E4A75E">
        <w:rPr>
          <w:rFonts w:ascii="Times New Roman" w:eastAsia="Times New Roman" w:hAnsi="Times New Roman" w:cs="Times New Roman"/>
        </w:rPr>
        <w:t>k</w:t>
      </w:r>
      <w:r w:rsidR="0C545E9C" w:rsidRPr="52E4A75E">
        <w:rPr>
          <w:rFonts w:ascii="Times New Roman" w:eastAsia="Times New Roman" w:hAnsi="Times New Roman" w:cs="Times New Roman"/>
        </w:rPr>
        <w:t xml:space="preserve"> on saada teavet kavandatava tegevusega kaasneva olulise keskkonnamõju kohta ning vältida või vähendada ebasoodsat mõju keskkonnale.</w:t>
      </w:r>
    </w:p>
    <w:p w14:paraId="0201AC75" w14:textId="4116E011" w:rsidR="7EF4D5FA" w:rsidRDefault="7EF4D5FA" w:rsidP="00AB2E02">
      <w:pPr>
        <w:pStyle w:val="Pealkiri3"/>
        <w:numPr>
          <w:ilvl w:val="0"/>
          <w:numId w:val="37"/>
        </w:numPr>
      </w:pPr>
      <w:r w:rsidRPr="5DF75B4A">
        <w:t>INSPIRE direktiivi muutmine</w:t>
      </w:r>
    </w:p>
    <w:p w14:paraId="39E4C700" w14:textId="30BAE9CF" w:rsidR="42B8AD93" w:rsidRDefault="6D8E64D4" w:rsidP="4F55A33C">
      <w:pPr>
        <w:jc w:val="both"/>
        <w:rPr>
          <w:rFonts w:ascii="Times New Roman" w:eastAsia="Times New Roman" w:hAnsi="Times New Roman" w:cs="Times New Roman"/>
        </w:rPr>
      </w:pPr>
      <w:r w:rsidRPr="52E4A75E">
        <w:rPr>
          <w:rFonts w:ascii="Times New Roman" w:eastAsia="Times New Roman" w:hAnsi="Times New Roman" w:cs="Times New Roman"/>
        </w:rPr>
        <w:t>Ettepanekuga kaasnev mõju elu</w:t>
      </w:r>
      <w:r w:rsidR="45B316EB" w:rsidRPr="52E4A75E">
        <w:rPr>
          <w:rFonts w:ascii="Times New Roman" w:eastAsia="Times New Roman" w:hAnsi="Times New Roman" w:cs="Times New Roman"/>
        </w:rPr>
        <w:t>s</w:t>
      </w:r>
      <w:r w:rsidRPr="52E4A75E">
        <w:rPr>
          <w:rFonts w:ascii="Times New Roman" w:eastAsia="Times New Roman" w:hAnsi="Times New Roman" w:cs="Times New Roman"/>
        </w:rPr>
        <w:t xml:space="preserve">- ja looduskeskkonnale on kaudne, sest kui direktiivi abil </w:t>
      </w:r>
      <w:proofErr w:type="spellStart"/>
      <w:r w:rsidRPr="52E4A75E">
        <w:rPr>
          <w:rFonts w:ascii="Times New Roman" w:eastAsia="Times New Roman" w:hAnsi="Times New Roman" w:cs="Times New Roman"/>
        </w:rPr>
        <w:t>korrastub</w:t>
      </w:r>
      <w:proofErr w:type="spellEnd"/>
      <w:r w:rsidRPr="52E4A75E">
        <w:rPr>
          <w:rFonts w:ascii="Times New Roman" w:eastAsia="Times New Roman" w:hAnsi="Times New Roman" w:cs="Times New Roman"/>
        </w:rPr>
        <w:t xml:space="preserve"> kehtiv ruumiandmeid puudutav ELi õigusruum, siis muudab see elu</w:t>
      </w:r>
      <w:r w:rsidR="3D88C97A" w:rsidRPr="52E4A75E">
        <w:rPr>
          <w:rFonts w:ascii="Times New Roman" w:eastAsia="Times New Roman" w:hAnsi="Times New Roman" w:cs="Times New Roman"/>
        </w:rPr>
        <w:t>s</w:t>
      </w:r>
      <w:r w:rsidRPr="52E4A75E">
        <w:rPr>
          <w:rFonts w:ascii="Times New Roman" w:eastAsia="Times New Roman" w:hAnsi="Times New Roman" w:cs="Times New Roman"/>
        </w:rPr>
        <w:t xml:space="preserve">- ja looduskeskkonda puudutavate andmete vahendamise protsessi kvaliteetsemaks ja võib tekkida võimalus andmeid paremini </w:t>
      </w:r>
      <w:proofErr w:type="spellStart"/>
      <w:r w:rsidRPr="52E4A75E">
        <w:rPr>
          <w:rFonts w:ascii="Times New Roman" w:eastAsia="Times New Roman" w:hAnsi="Times New Roman" w:cs="Times New Roman"/>
        </w:rPr>
        <w:t>ristkasutada</w:t>
      </w:r>
      <w:proofErr w:type="spellEnd"/>
      <w:r w:rsidRPr="52E4A75E">
        <w:rPr>
          <w:rFonts w:ascii="Times New Roman" w:eastAsia="Times New Roman" w:hAnsi="Times New Roman" w:cs="Times New Roman"/>
        </w:rPr>
        <w:t xml:space="preserve">.   </w:t>
      </w:r>
    </w:p>
    <w:p w14:paraId="2CEB207D" w14:textId="51AB52EB" w:rsidR="7EF4D5FA" w:rsidRPr="00AB2E02" w:rsidRDefault="67B598FD" w:rsidP="51FFC57F">
      <w:pPr>
        <w:pStyle w:val="Pealkiri3"/>
        <w:numPr>
          <w:ilvl w:val="0"/>
          <w:numId w:val="37"/>
        </w:numPr>
      </w:pPr>
      <w:r>
        <w:t xml:space="preserve">Jäätmedirektiivi, tööstusheite direktiivi, keskmise võimsusega põletusseadmete direktiivi ning tööstusheite ja prügilate direktiivi muutnud direktiivi muutmine  </w:t>
      </w:r>
    </w:p>
    <w:p w14:paraId="5BE28DDB" w14:textId="309EBF8D" w:rsidR="00BF634D" w:rsidRDefault="0FF2E437" w:rsidP="52E4A75E">
      <w:pPr>
        <w:spacing w:after="240"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Keskmise võimsusega põletusseadmete muudatusettepanekute mõju elus- ja looduskeskkonnale on positiivne. Selleks, et lihtsustada üleminekut puhtale energiale ja vähese süsinikusisaldusega tehnoloogiatele, soodustatakse </w:t>
      </w:r>
      <w:proofErr w:type="spellStart"/>
      <w:r w:rsidRPr="52E4A75E">
        <w:rPr>
          <w:rFonts w:ascii="Times New Roman" w:eastAsia="Times New Roman" w:hAnsi="Times New Roman" w:cs="Times New Roman"/>
        </w:rPr>
        <w:t>dekarboniseerimist</w:t>
      </w:r>
      <w:proofErr w:type="spellEnd"/>
      <w:r w:rsidRPr="52E4A75E">
        <w:rPr>
          <w:rFonts w:ascii="Times New Roman" w:eastAsia="Times New Roman" w:hAnsi="Times New Roman" w:cs="Times New Roman"/>
        </w:rPr>
        <w:t xml:space="preserve"> seoses vesiniku kasutamisega kütusena. Paindlikkuse andmine hapnikus põletamise tehnoloogiate heite piirväärtuste vastavuse hindamisele ning uuematele, energiatõhusamatele ja juba rangematele keskkonnanõuetele vastavatele avarii-või varugeneraatorite heite seire teostamise perioodile, toetavad elus- ja looduskeskkonnale positiivset mõju avaldavate tehnoloogiate valikuid. Näiteks </w:t>
      </w:r>
      <w:r w:rsidR="7339C568" w:rsidRPr="52E4A75E">
        <w:rPr>
          <w:rFonts w:ascii="Times New Roman" w:eastAsia="Times New Roman" w:hAnsi="Times New Roman" w:cs="Times New Roman"/>
        </w:rPr>
        <w:t xml:space="preserve">kütuses </w:t>
      </w:r>
      <w:r w:rsidRPr="52E4A75E">
        <w:rPr>
          <w:rFonts w:ascii="Times New Roman" w:eastAsia="Times New Roman" w:hAnsi="Times New Roman" w:cs="Times New Roman"/>
        </w:rPr>
        <w:t xml:space="preserve">vesiniku suurenedes muutub põlemine „teravamaks“ ehk suureneb põlemistemperatuur ja suurenevad </w:t>
      </w:r>
      <w:proofErr w:type="spellStart"/>
      <w:r w:rsidRPr="52E4A75E">
        <w:rPr>
          <w:rFonts w:ascii="Times New Roman" w:eastAsia="Times New Roman" w:hAnsi="Times New Roman" w:cs="Times New Roman"/>
        </w:rPr>
        <w:t>NOx</w:t>
      </w:r>
      <w:proofErr w:type="spellEnd"/>
      <w:r w:rsidR="5B74264C" w:rsidRPr="52E4A75E">
        <w:rPr>
          <w:rFonts w:ascii="Times New Roman" w:eastAsia="Times New Roman" w:hAnsi="Times New Roman" w:cs="Times New Roman"/>
        </w:rPr>
        <w:t xml:space="preserve"> </w:t>
      </w:r>
      <w:r w:rsidRPr="52E4A75E">
        <w:rPr>
          <w:rFonts w:ascii="Times New Roman" w:eastAsia="Times New Roman" w:hAnsi="Times New Roman" w:cs="Times New Roman"/>
        </w:rPr>
        <w:t>heite kontsentratsioonid. Selleks, et toetada ja soodustada kõrgema vesiniku sisaldusega gaasisegude kasutusele võttu, antakse sellistele kütustele erisus, et neid kütuseid saaks edaspidi kasutada</w:t>
      </w:r>
      <w:r w:rsidR="39D42493" w:rsidRPr="52E4A75E">
        <w:rPr>
          <w:rFonts w:ascii="Times New Roman" w:eastAsia="Times New Roman" w:hAnsi="Times New Roman" w:cs="Times New Roman"/>
        </w:rPr>
        <w:t>. E</w:t>
      </w:r>
      <w:r w:rsidRPr="52E4A75E">
        <w:rPr>
          <w:rFonts w:ascii="Times New Roman" w:eastAsia="Times New Roman" w:hAnsi="Times New Roman" w:cs="Times New Roman"/>
        </w:rPr>
        <w:t xml:space="preserve">risusele seatakse </w:t>
      </w:r>
      <w:r w:rsidR="4DFFCF67" w:rsidRPr="52E4A75E">
        <w:rPr>
          <w:rFonts w:ascii="Times New Roman" w:eastAsia="Times New Roman" w:hAnsi="Times New Roman" w:cs="Times New Roman"/>
        </w:rPr>
        <w:t xml:space="preserve">siiski </w:t>
      </w:r>
      <w:r w:rsidRPr="52E4A75E">
        <w:rPr>
          <w:rFonts w:ascii="Times New Roman" w:eastAsia="Times New Roman" w:hAnsi="Times New Roman" w:cs="Times New Roman"/>
        </w:rPr>
        <w:t xml:space="preserve">lisatingimus, mis peab olema täidetud. </w:t>
      </w:r>
      <w:proofErr w:type="spellStart"/>
      <w:r w:rsidRPr="52E4A75E">
        <w:rPr>
          <w:rFonts w:ascii="Times New Roman" w:eastAsia="Times New Roman" w:hAnsi="Times New Roman" w:cs="Times New Roman"/>
        </w:rPr>
        <w:t>NOx</w:t>
      </w:r>
      <w:proofErr w:type="spellEnd"/>
      <w:r w:rsidR="32A85B9C" w:rsidRPr="52E4A75E">
        <w:rPr>
          <w:rFonts w:ascii="Times New Roman" w:eastAsia="Times New Roman" w:hAnsi="Times New Roman" w:cs="Times New Roman"/>
        </w:rPr>
        <w:t xml:space="preserve"> </w:t>
      </w:r>
      <w:r w:rsidRPr="52E4A75E">
        <w:rPr>
          <w:rFonts w:ascii="Times New Roman" w:eastAsia="Times New Roman" w:hAnsi="Times New Roman" w:cs="Times New Roman"/>
        </w:rPr>
        <w:t>heite piirväärtuse</w:t>
      </w:r>
      <w:r w:rsidR="58D922E6" w:rsidRPr="52E4A75E">
        <w:rPr>
          <w:rFonts w:ascii="Times New Roman" w:eastAsia="Times New Roman" w:hAnsi="Times New Roman" w:cs="Times New Roman"/>
        </w:rPr>
        <w:t xml:space="preserve"> kohaldamisest tehakse erand</w:t>
      </w:r>
      <w:r w:rsidRPr="52E4A75E">
        <w:rPr>
          <w:rFonts w:ascii="Times New Roman" w:eastAsia="Times New Roman" w:hAnsi="Times New Roman" w:cs="Times New Roman"/>
        </w:rPr>
        <w:t>, kuid tingimuse</w:t>
      </w:r>
      <w:r w:rsidR="6A5AC38F" w:rsidRPr="52E4A75E">
        <w:rPr>
          <w:rFonts w:ascii="Times New Roman" w:eastAsia="Times New Roman" w:hAnsi="Times New Roman" w:cs="Times New Roman"/>
        </w:rPr>
        <w:t>l</w:t>
      </w:r>
      <w:r w:rsidRPr="52E4A75E">
        <w:rPr>
          <w:rFonts w:ascii="Times New Roman" w:eastAsia="Times New Roman" w:hAnsi="Times New Roman" w:cs="Times New Roman"/>
        </w:rPr>
        <w:t xml:space="preserve">, </w:t>
      </w:r>
      <w:r w:rsidR="6C926144" w:rsidRPr="52E4A75E">
        <w:rPr>
          <w:rFonts w:ascii="Times New Roman" w:eastAsia="Times New Roman" w:hAnsi="Times New Roman" w:cs="Times New Roman"/>
        </w:rPr>
        <w:t xml:space="preserve">et </w:t>
      </w:r>
      <w:r w:rsidRPr="52E4A75E">
        <w:rPr>
          <w:rFonts w:ascii="Times New Roman" w:eastAsia="Times New Roman" w:hAnsi="Times New Roman" w:cs="Times New Roman"/>
        </w:rPr>
        <w:t xml:space="preserve">kui võrreldes </w:t>
      </w:r>
      <w:r w:rsidR="104AB865" w:rsidRPr="52E4A75E">
        <w:rPr>
          <w:rFonts w:ascii="Times New Roman" w:eastAsia="Times New Roman" w:hAnsi="Times New Roman" w:cs="Times New Roman"/>
        </w:rPr>
        <w:t xml:space="preserve">võrdluskütusega (maagaasiga) </w:t>
      </w:r>
      <w:r w:rsidRPr="52E4A75E">
        <w:rPr>
          <w:rFonts w:ascii="Times New Roman" w:eastAsia="Times New Roman" w:hAnsi="Times New Roman" w:cs="Times New Roman"/>
        </w:rPr>
        <w:t xml:space="preserve">on </w:t>
      </w:r>
      <w:proofErr w:type="spellStart"/>
      <w:r w:rsidRPr="52E4A75E">
        <w:rPr>
          <w:rFonts w:ascii="Times New Roman" w:eastAsia="Times New Roman" w:hAnsi="Times New Roman" w:cs="Times New Roman"/>
        </w:rPr>
        <w:t>NOx</w:t>
      </w:r>
      <w:proofErr w:type="spellEnd"/>
      <w:r w:rsidRPr="52E4A75E">
        <w:rPr>
          <w:rFonts w:ascii="Times New Roman" w:eastAsia="Times New Roman" w:hAnsi="Times New Roman" w:cs="Times New Roman"/>
        </w:rPr>
        <w:t xml:space="preserve"> aastane heitkogus kõrgem, siis kehtivad </w:t>
      </w:r>
      <w:r w:rsidRPr="52E4A75E">
        <w:rPr>
          <w:rFonts w:ascii="Times New Roman" w:eastAsia="Times New Roman" w:hAnsi="Times New Roman" w:cs="Times New Roman"/>
        </w:rPr>
        <w:lastRenderedPageBreak/>
        <w:t xml:space="preserve">seadmele maagaasi heite piirnormid ning </w:t>
      </w:r>
      <w:r w:rsidR="1AE2617A" w:rsidRPr="52E4A75E">
        <w:rPr>
          <w:rFonts w:ascii="Times New Roman" w:eastAsia="Times New Roman" w:hAnsi="Times New Roman" w:cs="Times New Roman"/>
        </w:rPr>
        <w:t xml:space="preserve">käitajal tuleb </w:t>
      </w:r>
      <w:r w:rsidRPr="52E4A75E">
        <w:rPr>
          <w:rFonts w:ascii="Times New Roman" w:eastAsia="Times New Roman" w:hAnsi="Times New Roman" w:cs="Times New Roman"/>
        </w:rPr>
        <w:t xml:space="preserve">jätkuvalt tagada seadmele kehtestatud maagaasi </w:t>
      </w:r>
      <w:proofErr w:type="spellStart"/>
      <w:r w:rsidRPr="52E4A75E">
        <w:rPr>
          <w:rFonts w:ascii="Times New Roman" w:eastAsia="Times New Roman" w:hAnsi="Times New Roman" w:cs="Times New Roman"/>
        </w:rPr>
        <w:t>NOx</w:t>
      </w:r>
      <w:proofErr w:type="spellEnd"/>
      <w:r w:rsidR="6DDC3D14"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heite piirväärtust. </w:t>
      </w:r>
      <w:proofErr w:type="spellStart"/>
      <w:r w:rsidRPr="52E4A75E">
        <w:rPr>
          <w:rFonts w:ascii="Times New Roman" w:eastAsia="Times New Roman" w:hAnsi="Times New Roman" w:cs="Times New Roman"/>
        </w:rPr>
        <w:t>NOx</w:t>
      </w:r>
      <w:proofErr w:type="spellEnd"/>
      <w:r w:rsidR="5A5D9828" w:rsidRPr="52E4A75E">
        <w:rPr>
          <w:rFonts w:ascii="Times New Roman" w:eastAsia="Times New Roman" w:hAnsi="Times New Roman" w:cs="Times New Roman"/>
        </w:rPr>
        <w:t xml:space="preserve"> </w:t>
      </w:r>
      <w:r w:rsidRPr="52E4A75E">
        <w:rPr>
          <w:rFonts w:ascii="Times New Roman" w:eastAsia="Times New Roman" w:hAnsi="Times New Roman" w:cs="Times New Roman"/>
        </w:rPr>
        <w:t>heite kontsentratsioon suitsugaasis suureneb kõrgema vesiniku sisaldusega gaasisegu kasutamisel, kuid aastane heitkogus sama energiahulga tootmisel on üldjuhul väiksem, kui maagaasi põletamisel, mistõttu on puhtamate ja madala süsinikusisaldusega tehnoloogiate kasutusele võtmine positiivse mõjuga nii elus- kui ka looduskeskkonnale.</w:t>
      </w:r>
    </w:p>
    <w:p w14:paraId="56D1AFC8" w14:textId="50C0118E" w:rsidR="00812FDF" w:rsidRPr="00812FDF" w:rsidRDefault="1E210BAF" w:rsidP="52E4A75E">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Tööstusheite direktiivi muudatuste mõju keskkonnale</w:t>
      </w:r>
      <w:r w:rsidR="5620701B" w:rsidRPr="52E4A75E">
        <w:rPr>
          <w:rFonts w:ascii="Times New Roman" w:eastAsia="Times New Roman" w:hAnsi="Times New Roman" w:cs="Times New Roman"/>
        </w:rPr>
        <w:t xml:space="preserve"> avaldub peamiselt</w:t>
      </w:r>
      <w:r w:rsidRPr="52E4A75E">
        <w:rPr>
          <w:rFonts w:ascii="Times New Roman" w:eastAsia="Times New Roman" w:hAnsi="Times New Roman" w:cs="Times New Roman"/>
        </w:rPr>
        <w:t xml:space="preserve"> </w:t>
      </w:r>
      <w:proofErr w:type="spellStart"/>
      <w:r w:rsidR="5620701B" w:rsidRPr="52E4A75E">
        <w:rPr>
          <w:rFonts w:ascii="Times New Roman" w:eastAsia="Times New Roman" w:hAnsi="Times New Roman" w:cs="Times New Roman"/>
        </w:rPr>
        <w:t>KKJSi</w:t>
      </w:r>
      <w:proofErr w:type="spellEnd"/>
      <w:r w:rsidR="5620701B" w:rsidRPr="52E4A75E">
        <w:rPr>
          <w:rFonts w:ascii="Times New Roman" w:eastAsia="Times New Roman" w:hAnsi="Times New Roman" w:cs="Times New Roman"/>
        </w:rPr>
        <w:t xml:space="preserve"> nõuete leevendamisega. Muudatuste keskkonnamõjud on kahetised, kuid Eesti vaates </w:t>
      </w:r>
      <w:r w:rsidR="1430B73F" w:rsidRPr="52E4A75E">
        <w:rPr>
          <w:rFonts w:ascii="Times New Roman" w:eastAsia="Times New Roman" w:hAnsi="Times New Roman" w:cs="Times New Roman"/>
        </w:rPr>
        <w:t xml:space="preserve">seisneb </w:t>
      </w:r>
      <w:r w:rsidR="5620701B" w:rsidRPr="52E4A75E">
        <w:rPr>
          <w:rFonts w:ascii="Times New Roman" w:eastAsia="Times New Roman" w:hAnsi="Times New Roman" w:cs="Times New Roman"/>
        </w:rPr>
        <w:t>peamine risk</w:t>
      </w:r>
      <w:r w:rsidR="23F7B3DD" w:rsidRPr="52E4A75E">
        <w:rPr>
          <w:rFonts w:ascii="Times New Roman" w:eastAsia="Times New Roman" w:hAnsi="Times New Roman" w:cs="Times New Roman"/>
        </w:rPr>
        <w:t xml:space="preserve"> selles</w:t>
      </w:r>
      <w:r w:rsidR="5620701B" w:rsidRPr="52E4A75E">
        <w:rPr>
          <w:rFonts w:ascii="Times New Roman" w:eastAsia="Times New Roman" w:hAnsi="Times New Roman" w:cs="Times New Roman"/>
        </w:rPr>
        <w:t xml:space="preserve">, et osa muudatusi võib vähendada süsteemi sisulist kvaliteeti ja usaldusväärsust, kui neid ei tasakaalustata muude kaitsemehhanismidega. </w:t>
      </w:r>
      <w:proofErr w:type="spellStart"/>
      <w:r w:rsidR="5620701B" w:rsidRPr="52E4A75E">
        <w:rPr>
          <w:rFonts w:ascii="Times New Roman" w:eastAsia="Times New Roman" w:hAnsi="Times New Roman" w:cs="Times New Roman"/>
        </w:rPr>
        <w:t>KKJSi</w:t>
      </w:r>
      <w:proofErr w:type="spellEnd"/>
      <w:r w:rsidR="5620701B" w:rsidRPr="52E4A75E">
        <w:rPr>
          <w:rFonts w:ascii="Times New Roman" w:eastAsia="Times New Roman" w:hAnsi="Times New Roman" w:cs="Times New Roman"/>
        </w:rPr>
        <w:t xml:space="preserve"> auditeerimisnõude kaotamine võib vähendada </w:t>
      </w:r>
      <w:proofErr w:type="spellStart"/>
      <w:r w:rsidR="5620701B" w:rsidRPr="52E4A75E">
        <w:rPr>
          <w:rFonts w:ascii="Times New Roman" w:eastAsia="Times New Roman" w:hAnsi="Times New Roman" w:cs="Times New Roman"/>
        </w:rPr>
        <w:t>KKJSi</w:t>
      </w:r>
      <w:proofErr w:type="spellEnd"/>
      <w:r w:rsidR="5620701B" w:rsidRPr="52E4A75E">
        <w:rPr>
          <w:rFonts w:ascii="Times New Roman" w:eastAsia="Times New Roman" w:hAnsi="Times New Roman" w:cs="Times New Roman"/>
        </w:rPr>
        <w:t xml:space="preserve"> reaalse toimimise kontrollitavust. Kui sõltumatu või struktureeritud audit jääb ära, suureneb oht, et KKJS muutub lihtsalt bürokraatlikuks paberitäitmiseks ehk</w:t>
      </w:r>
      <w:r w:rsidR="3E8A4DBC" w:rsidRPr="52E4A75E">
        <w:rPr>
          <w:rFonts w:ascii="Times New Roman" w:eastAsia="Times New Roman" w:hAnsi="Times New Roman" w:cs="Times New Roman"/>
        </w:rPr>
        <w:t xml:space="preserve"> </w:t>
      </w:r>
      <w:r w:rsidR="5620701B" w:rsidRPr="52E4A75E">
        <w:rPr>
          <w:rFonts w:ascii="Times New Roman" w:eastAsia="Times New Roman" w:hAnsi="Times New Roman" w:cs="Times New Roman"/>
        </w:rPr>
        <w:t xml:space="preserve">vormiliselt on KKJS </w:t>
      </w:r>
      <w:r w:rsidR="18CA2758" w:rsidRPr="52E4A75E">
        <w:rPr>
          <w:rFonts w:ascii="Times New Roman" w:eastAsia="Times New Roman" w:hAnsi="Times New Roman" w:cs="Times New Roman"/>
        </w:rPr>
        <w:t xml:space="preserve">küll </w:t>
      </w:r>
      <w:r w:rsidR="5620701B" w:rsidRPr="52E4A75E">
        <w:rPr>
          <w:rFonts w:ascii="Times New Roman" w:eastAsia="Times New Roman" w:hAnsi="Times New Roman" w:cs="Times New Roman"/>
        </w:rPr>
        <w:t>olemas, kuid tegelikult see ei tuvasta ega paranda piisavalt keskkonnariske</w:t>
      </w:r>
      <w:r w:rsidR="5C2DF119" w:rsidRPr="52E4A75E">
        <w:rPr>
          <w:rFonts w:ascii="Times New Roman" w:eastAsia="Times New Roman" w:hAnsi="Times New Roman" w:cs="Times New Roman"/>
        </w:rPr>
        <w:t xml:space="preserve"> ja </w:t>
      </w:r>
      <w:r w:rsidR="5620701B" w:rsidRPr="52E4A75E">
        <w:rPr>
          <w:rFonts w:ascii="Times New Roman" w:eastAsia="Times New Roman" w:hAnsi="Times New Roman" w:cs="Times New Roman"/>
        </w:rPr>
        <w:t xml:space="preserve">korduvaid kõrvalekaldeid. See võib </w:t>
      </w:r>
      <w:r w:rsidR="5C2DF119" w:rsidRPr="52E4A75E">
        <w:rPr>
          <w:rFonts w:ascii="Times New Roman" w:eastAsia="Times New Roman" w:hAnsi="Times New Roman" w:cs="Times New Roman"/>
        </w:rPr>
        <w:t xml:space="preserve">kaasa tuua </w:t>
      </w:r>
      <w:r w:rsidR="5620701B" w:rsidRPr="52E4A75E">
        <w:rPr>
          <w:rFonts w:ascii="Times New Roman" w:eastAsia="Times New Roman" w:hAnsi="Times New Roman" w:cs="Times New Roman"/>
        </w:rPr>
        <w:t>suurema heite- või saastejuhtumite riski.</w:t>
      </w:r>
      <w:r w:rsidR="5C2DF119" w:rsidRPr="52E4A75E">
        <w:rPr>
          <w:rFonts w:ascii="Times New Roman" w:eastAsia="Times New Roman" w:hAnsi="Times New Roman" w:cs="Times New Roman"/>
        </w:rPr>
        <w:t xml:space="preserve"> </w:t>
      </w:r>
      <w:r w:rsidR="5620701B" w:rsidRPr="52E4A75E">
        <w:rPr>
          <w:rFonts w:ascii="Times New Roman" w:eastAsia="Times New Roman" w:hAnsi="Times New Roman" w:cs="Times New Roman"/>
        </w:rPr>
        <w:t>Kemikaalide inventuuri ja riskihindamise nõuete eemaldamine vähendab tõenäosust, et käitis käsitleb ohtlikke aineid süsteemselt ja ennetavalt. Praktikas võib see tähendada, et</w:t>
      </w:r>
      <w:r w:rsidR="5C2DF119" w:rsidRPr="52E4A75E">
        <w:rPr>
          <w:rFonts w:ascii="Times New Roman" w:eastAsia="Times New Roman" w:hAnsi="Times New Roman" w:cs="Times New Roman"/>
        </w:rPr>
        <w:t xml:space="preserve"> </w:t>
      </w:r>
      <w:r w:rsidR="5620701B" w:rsidRPr="52E4A75E">
        <w:rPr>
          <w:rFonts w:ascii="Times New Roman" w:eastAsia="Times New Roman" w:hAnsi="Times New Roman" w:cs="Times New Roman"/>
        </w:rPr>
        <w:t>ohtlike ainete kasutus</w:t>
      </w:r>
      <w:r w:rsidR="5C2DF119" w:rsidRPr="52E4A75E">
        <w:rPr>
          <w:rFonts w:ascii="Times New Roman" w:eastAsia="Times New Roman" w:hAnsi="Times New Roman" w:cs="Times New Roman"/>
        </w:rPr>
        <w:t xml:space="preserve">e ja </w:t>
      </w:r>
      <w:r w:rsidR="5620701B" w:rsidRPr="52E4A75E">
        <w:rPr>
          <w:rFonts w:ascii="Times New Roman" w:eastAsia="Times New Roman" w:hAnsi="Times New Roman" w:cs="Times New Roman"/>
        </w:rPr>
        <w:t>heidetega seotud riskid jäävad vähem läbipaistvaks</w:t>
      </w:r>
      <w:r w:rsidR="124FC063" w:rsidRPr="52E4A75E">
        <w:rPr>
          <w:rFonts w:ascii="Times New Roman" w:eastAsia="Times New Roman" w:hAnsi="Times New Roman" w:cs="Times New Roman"/>
        </w:rPr>
        <w:t xml:space="preserve">, </w:t>
      </w:r>
      <w:r w:rsidR="7861111C" w:rsidRPr="52E4A75E">
        <w:rPr>
          <w:rFonts w:ascii="Times New Roman" w:eastAsia="Times New Roman" w:hAnsi="Times New Roman" w:cs="Times New Roman"/>
        </w:rPr>
        <w:t>oh</w:t>
      </w:r>
      <w:r w:rsidR="199E0D95" w:rsidRPr="52E4A75E">
        <w:rPr>
          <w:rFonts w:ascii="Times New Roman" w:eastAsia="Times New Roman" w:hAnsi="Times New Roman" w:cs="Times New Roman"/>
        </w:rPr>
        <w:t>t</w:t>
      </w:r>
      <w:r w:rsidR="7861111C" w:rsidRPr="52E4A75E">
        <w:rPr>
          <w:rFonts w:ascii="Times New Roman" w:eastAsia="Times New Roman" w:hAnsi="Times New Roman" w:cs="Times New Roman"/>
        </w:rPr>
        <w:t xml:space="preserve">like </w:t>
      </w:r>
      <w:r w:rsidR="54E2BD36" w:rsidRPr="52E4A75E">
        <w:rPr>
          <w:rFonts w:ascii="Times New Roman" w:eastAsia="Times New Roman" w:hAnsi="Times New Roman" w:cs="Times New Roman"/>
        </w:rPr>
        <w:t>ainete</w:t>
      </w:r>
      <w:r w:rsidR="1C7571C4" w:rsidRPr="52E4A75E">
        <w:rPr>
          <w:rFonts w:ascii="Times New Roman" w:eastAsia="Times New Roman" w:hAnsi="Times New Roman" w:cs="Times New Roman"/>
        </w:rPr>
        <w:t xml:space="preserve"> asendamis</w:t>
      </w:r>
      <w:r w:rsidR="0C527298" w:rsidRPr="52E4A75E">
        <w:rPr>
          <w:rFonts w:ascii="Times New Roman" w:eastAsia="Times New Roman" w:hAnsi="Times New Roman" w:cs="Times New Roman"/>
        </w:rPr>
        <w:t xml:space="preserve">t ei </w:t>
      </w:r>
      <w:r w:rsidR="5620701B" w:rsidRPr="52E4A75E">
        <w:rPr>
          <w:rFonts w:ascii="Times New Roman" w:eastAsia="Times New Roman" w:hAnsi="Times New Roman" w:cs="Times New Roman"/>
        </w:rPr>
        <w:t>kaardistata järjepidevalt</w:t>
      </w:r>
      <w:r w:rsidR="0C527298" w:rsidRPr="52E4A75E">
        <w:rPr>
          <w:rFonts w:ascii="Times New Roman" w:eastAsia="Times New Roman" w:hAnsi="Times New Roman" w:cs="Times New Roman"/>
        </w:rPr>
        <w:t xml:space="preserve"> ning </w:t>
      </w:r>
      <w:r w:rsidR="5620701B" w:rsidRPr="52E4A75E">
        <w:rPr>
          <w:rFonts w:ascii="Times New Roman" w:eastAsia="Times New Roman" w:hAnsi="Times New Roman" w:cs="Times New Roman"/>
        </w:rPr>
        <w:t>suureneb risk, et probleemidele reageeritakse tagantjärele, mitte ennetavalt.</w:t>
      </w:r>
      <w:r w:rsidR="2FE1857B" w:rsidRPr="52E4A75E">
        <w:rPr>
          <w:rFonts w:ascii="Times New Roman" w:eastAsia="Times New Roman" w:hAnsi="Times New Roman" w:cs="Times New Roman"/>
        </w:rPr>
        <w:t xml:space="preserve"> </w:t>
      </w:r>
      <w:r w:rsidR="5620701B" w:rsidRPr="52E4A75E">
        <w:rPr>
          <w:rFonts w:ascii="Times New Roman" w:eastAsia="Times New Roman" w:hAnsi="Times New Roman" w:cs="Times New Roman"/>
        </w:rPr>
        <w:t>Keskkonnale võib see avalduda suurema ohu ja madalama ettevaatuspõhimõtte rakendamisena, eriti käitistes, kus</w:t>
      </w:r>
      <w:r w:rsidR="35A45B54" w:rsidRPr="52E4A75E">
        <w:rPr>
          <w:rFonts w:ascii="Times New Roman" w:eastAsia="Times New Roman" w:hAnsi="Times New Roman" w:cs="Times New Roman"/>
        </w:rPr>
        <w:t xml:space="preserve"> ohtlike</w:t>
      </w:r>
      <w:r w:rsidR="5620701B" w:rsidRPr="52E4A75E">
        <w:rPr>
          <w:rFonts w:ascii="Times New Roman" w:eastAsia="Times New Roman" w:hAnsi="Times New Roman" w:cs="Times New Roman"/>
        </w:rPr>
        <w:t xml:space="preserve"> kemikaali</w:t>
      </w:r>
      <w:r w:rsidR="35A45B54" w:rsidRPr="52E4A75E">
        <w:rPr>
          <w:rFonts w:ascii="Times New Roman" w:eastAsia="Times New Roman" w:hAnsi="Times New Roman" w:cs="Times New Roman"/>
        </w:rPr>
        <w:t xml:space="preserve">de </w:t>
      </w:r>
      <w:r w:rsidR="5620701B" w:rsidRPr="52E4A75E">
        <w:rPr>
          <w:rFonts w:ascii="Times New Roman" w:eastAsia="Times New Roman" w:hAnsi="Times New Roman" w:cs="Times New Roman"/>
        </w:rPr>
        <w:t>kasutus on keskne</w:t>
      </w:r>
      <w:r w:rsidR="494BE4AA" w:rsidRPr="52E4A75E">
        <w:rPr>
          <w:rFonts w:ascii="Times New Roman" w:eastAsia="Times New Roman" w:hAnsi="Times New Roman" w:cs="Times New Roman"/>
        </w:rPr>
        <w:t xml:space="preserve"> osa käitise tegevusest</w:t>
      </w:r>
      <w:r w:rsidR="5620701B" w:rsidRPr="52E4A75E">
        <w:rPr>
          <w:rFonts w:ascii="Times New Roman" w:eastAsia="Times New Roman" w:hAnsi="Times New Roman" w:cs="Times New Roman"/>
        </w:rPr>
        <w:t>.</w:t>
      </w:r>
      <w:r w:rsidR="608C31D0" w:rsidRPr="52E4A75E">
        <w:rPr>
          <w:rFonts w:ascii="Times New Roman" w:eastAsia="Times New Roman" w:hAnsi="Times New Roman" w:cs="Times New Roman"/>
        </w:rPr>
        <w:t xml:space="preserve"> </w:t>
      </w:r>
      <w:proofErr w:type="spellStart"/>
      <w:r w:rsidR="5620701B" w:rsidRPr="52E4A75E">
        <w:rPr>
          <w:rFonts w:ascii="Times New Roman" w:eastAsia="Times New Roman" w:hAnsi="Times New Roman" w:cs="Times New Roman"/>
        </w:rPr>
        <w:t>KKJSi</w:t>
      </w:r>
      <w:proofErr w:type="spellEnd"/>
      <w:r w:rsidR="5620701B" w:rsidRPr="52E4A75E">
        <w:rPr>
          <w:rFonts w:ascii="Times New Roman" w:eastAsia="Times New Roman" w:hAnsi="Times New Roman" w:cs="Times New Roman"/>
        </w:rPr>
        <w:t xml:space="preserve"> usalduse nõrgenemine nii avalikkuse kui ka järelevalve vaates on samuti keskkonnarisk</w:t>
      </w:r>
      <w:r w:rsidR="608C31D0" w:rsidRPr="52E4A75E">
        <w:rPr>
          <w:rFonts w:ascii="Times New Roman" w:eastAsia="Times New Roman" w:hAnsi="Times New Roman" w:cs="Times New Roman"/>
        </w:rPr>
        <w:t>. K</w:t>
      </w:r>
      <w:r w:rsidR="5620701B" w:rsidRPr="52E4A75E">
        <w:rPr>
          <w:rFonts w:ascii="Times New Roman" w:eastAsia="Times New Roman" w:hAnsi="Times New Roman" w:cs="Times New Roman"/>
        </w:rPr>
        <w:t>ui süsteemi tajutakse vähem rangena, võib väheneda motivatsioon teha investeeringuid parendustesse, mis ei ole otseselt loatingimustes kohustuslikud, kuid on olulised heite vähendamiseks ja ressursitõhususeks.</w:t>
      </w:r>
    </w:p>
    <w:p w14:paraId="6FD7A7F8" w14:textId="4E52C010" w:rsidR="009A40ED" w:rsidRPr="00BF634D" w:rsidRDefault="5620701B"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Samas on võimalik, et negatiivne mõju </w:t>
      </w:r>
      <w:r w:rsidR="608C31D0" w:rsidRPr="52E4A75E">
        <w:rPr>
          <w:rFonts w:ascii="Times New Roman" w:eastAsia="Times New Roman" w:hAnsi="Times New Roman" w:cs="Times New Roman"/>
        </w:rPr>
        <w:t xml:space="preserve">on </w:t>
      </w:r>
      <w:r w:rsidRPr="52E4A75E">
        <w:rPr>
          <w:rFonts w:ascii="Times New Roman" w:eastAsia="Times New Roman" w:hAnsi="Times New Roman" w:cs="Times New Roman"/>
        </w:rPr>
        <w:t xml:space="preserve">piiratud, kui praktikas jätkavad paljud käitajad EMAS/ISO 14001 raames auditeerimist ning kemikaalide info kogumine toimub teiste õigusaktide või loatingimuste kaudu. </w:t>
      </w:r>
      <w:r w:rsidR="3A7CA416" w:rsidRPr="52E4A75E">
        <w:rPr>
          <w:rFonts w:ascii="Times New Roman" w:eastAsia="Times New Roman" w:hAnsi="Times New Roman" w:cs="Times New Roman"/>
        </w:rPr>
        <w:t xml:space="preserve">Samas tekib </w:t>
      </w:r>
      <w:r w:rsidRPr="52E4A75E">
        <w:rPr>
          <w:rFonts w:ascii="Times New Roman" w:eastAsia="Times New Roman" w:hAnsi="Times New Roman" w:cs="Times New Roman"/>
        </w:rPr>
        <w:t>ilma selgete miinimumnõueteta risk, et kaitsetase muutub ebaühtlaseks</w:t>
      </w:r>
      <w:r w:rsidR="4A26E71B" w:rsidRPr="52E4A75E">
        <w:rPr>
          <w:rFonts w:ascii="Times New Roman" w:eastAsia="Times New Roman" w:hAnsi="Times New Roman" w:cs="Times New Roman"/>
        </w:rPr>
        <w:t>. P</w:t>
      </w:r>
      <w:r w:rsidRPr="52E4A75E">
        <w:rPr>
          <w:rFonts w:ascii="Times New Roman" w:eastAsia="Times New Roman" w:hAnsi="Times New Roman" w:cs="Times New Roman"/>
        </w:rPr>
        <w:t>arimate praktikatega ettevõtted jätkavad</w:t>
      </w:r>
      <w:r w:rsidR="2863DBF2" w:rsidRPr="52E4A75E">
        <w:rPr>
          <w:rFonts w:ascii="Times New Roman" w:eastAsia="Times New Roman" w:hAnsi="Times New Roman" w:cs="Times New Roman"/>
        </w:rPr>
        <w:t xml:space="preserve"> senist tegevust</w:t>
      </w:r>
      <w:r w:rsidRPr="52E4A75E">
        <w:rPr>
          <w:rFonts w:ascii="Times New Roman" w:eastAsia="Times New Roman" w:hAnsi="Times New Roman" w:cs="Times New Roman"/>
        </w:rPr>
        <w:t xml:space="preserve">, kuid osa käitisi võib kasutada </w:t>
      </w:r>
      <w:r w:rsidR="1F6A2893" w:rsidRPr="52E4A75E">
        <w:rPr>
          <w:rFonts w:ascii="Times New Roman" w:eastAsia="Times New Roman" w:hAnsi="Times New Roman" w:cs="Times New Roman"/>
        </w:rPr>
        <w:t xml:space="preserve">võimaldatud </w:t>
      </w:r>
      <w:r w:rsidRPr="52E4A75E">
        <w:rPr>
          <w:rFonts w:ascii="Times New Roman" w:eastAsia="Times New Roman" w:hAnsi="Times New Roman" w:cs="Times New Roman"/>
        </w:rPr>
        <w:t xml:space="preserve">leevendusi maksimaalselt ära, mis </w:t>
      </w:r>
      <w:r w:rsidR="43FC76D4" w:rsidRPr="52E4A75E">
        <w:rPr>
          <w:rFonts w:ascii="Times New Roman" w:eastAsia="Times New Roman" w:hAnsi="Times New Roman" w:cs="Times New Roman"/>
        </w:rPr>
        <w:t xml:space="preserve">võib kaasa tuua </w:t>
      </w:r>
      <w:r w:rsidRPr="52E4A75E">
        <w:rPr>
          <w:rFonts w:ascii="Times New Roman" w:eastAsia="Times New Roman" w:hAnsi="Times New Roman" w:cs="Times New Roman"/>
        </w:rPr>
        <w:t>keskkonna</w:t>
      </w:r>
      <w:r w:rsidR="37F925F4" w:rsidRPr="52E4A75E">
        <w:rPr>
          <w:rFonts w:ascii="Times New Roman" w:eastAsia="Times New Roman" w:hAnsi="Times New Roman" w:cs="Times New Roman"/>
        </w:rPr>
        <w:t>seisundi</w:t>
      </w:r>
      <w:r w:rsidRPr="52E4A75E">
        <w:rPr>
          <w:rFonts w:ascii="Times New Roman" w:eastAsia="Times New Roman" w:hAnsi="Times New Roman" w:cs="Times New Roman"/>
        </w:rPr>
        <w:t xml:space="preserve">le </w:t>
      </w:r>
      <w:r w:rsidR="6E6E6B90" w:rsidRPr="52E4A75E">
        <w:rPr>
          <w:rFonts w:ascii="Times New Roman" w:eastAsia="Times New Roman" w:hAnsi="Times New Roman" w:cs="Times New Roman"/>
        </w:rPr>
        <w:t>mõningase halvenemise</w:t>
      </w:r>
      <w:r w:rsidR="61A5DD8A" w:rsidRPr="52E4A75E">
        <w:rPr>
          <w:rFonts w:ascii="Times New Roman" w:eastAsia="Times New Roman" w:hAnsi="Times New Roman" w:cs="Times New Roman"/>
        </w:rPr>
        <w:t>.</w:t>
      </w:r>
      <w:r w:rsidR="4A26E71B" w:rsidRPr="52E4A75E">
        <w:rPr>
          <w:rFonts w:ascii="Times New Roman" w:eastAsia="Times New Roman" w:hAnsi="Times New Roman" w:cs="Times New Roman"/>
        </w:rPr>
        <w:t xml:space="preserve"> </w:t>
      </w:r>
    </w:p>
    <w:p w14:paraId="1D68EB38" w14:textId="77777777" w:rsidR="00BF634D" w:rsidRPr="00BF634D" w:rsidRDefault="18CD1621"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 xml:space="preserve">Mõju majandusele </w:t>
      </w:r>
    </w:p>
    <w:p w14:paraId="3FF29EC6" w14:textId="67F8DBD6" w:rsidR="2242C748" w:rsidRDefault="2242C748" w:rsidP="00AB2E02">
      <w:pPr>
        <w:pStyle w:val="Pealkiri3"/>
        <w:numPr>
          <w:ilvl w:val="0"/>
          <w:numId w:val="38"/>
        </w:numPr>
      </w:pPr>
      <w:r w:rsidRPr="5DF75B4A">
        <w:t>Patarei- ja akumääruse</w:t>
      </w:r>
      <w:r w:rsidR="4EF4CDBC" w:rsidRPr="5DF75B4A">
        <w:t xml:space="preserve"> ning tööstusheite portaali määruse muutmine</w:t>
      </w:r>
    </w:p>
    <w:p w14:paraId="7304F22C" w14:textId="2A551652" w:rsidR="00BF634D" w:rsidRPr="00BF634D" w:rsidRDefault="6E51535D"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Patarei- ja akumääruse muudatusettepanekutel mõju majandusele ei ole, kuna määruse</w:t>
      </w:r>
      <w:r w:rsidR="1E72D8F0" w:rsidRPr="52E4A75E">
        <w:rPr>
          <w:rFonts w:ascii="Times New Roman" w:eastAsia="Times New Roman" w:hAnsi="Times New Roman" w:cs="Times New Roman"/>
        </w:rPr>
        <w:t xml:space="preserve"> muudatused uusi kohustusi kaasa ei too. </w:t>
      </w:r>
      <w:proofErr w:type="spellStart"/>
      <w:r w:rsidR="1E72D8F0" w:rsidRPr="52E4A75E">
        <w:rPr>
          <w:rFonts w:ascii="Times New Roman" w:eastAsia="Times New Roman" w:hAnsi="Times New Roman" w:cs="Times New Roman"/>
        </w:rPr>
        <w:t>K</w:t>
      </w:r>
      <w:r w:rsidR="6C1552EB" w:rsidRPr="52E4A75E">
        <w:rPr>
          <w:rFonts w:ascii="Times New Roman" w:eastAsia="Times New Roman" w:hAnsi="Times New Roman" w:cs="Times New Roman"/>
        </w:rPr>
        <w:t>ergtranspordivahendite</w:t>
      </w:r>
      <w:proofErr w:type="spellEnd"/>
      <w:r w:rsidR="6C1552EB" w:rsidRPr="52E4A75E">
        <w:rPr>
          <w:rFonts w:ascii="Times New Roman" w:eastAsia="Times New Roman" w:hAnsi="Times New Roman" w:cs="Times New Roman"/>
        </w:rPr>
        <w:t xml:space="preserve"> akude </w:t>
      </w:r>
      <w:proofErr w:type="spellStart"/>
      <w:r w:rsidR="6C1552EB" w:rsidRPr="52E4A75E">
        <w:rPr>
          <w:rFonts w:ascii="Times New Roman" w:eastAsia="Times New Roman" w:hAnsi="Times New Roman" w:cs="Times New Roman"/>
        </w:rPr>
        <w:t>eemaldatavuse</w:t>
      </w:r>
      <w:proofErr w:type="spellEnd"/>
      <w:r w:rsidR="6C1552EB" w:rsidRPr="52E4A75E">
        <w:rPr>
          <w:rFonts w:ascii="Times New Roman" w:eastAsia="Times New Roman" w:hAnsi="Times New Roman" w:cs="Times New Roman"/>
        </w:rPr>
        <w:t xml:space="preserve"> nõude</w:t>
      </w:r>
      <w:r w:rsidR="34D5DF37" w:rsidRPr="52E4A75E">
        <w:rPr>
          <w:rFonts w:ascii="Times New Roman" w:eastAsia="Times New Roman" w:hAnsi="Times New Roman" w:cs="Times New Roman"/>
        </w:rPr>
        <w:t>s</w:t>
      </w:r>
      <w:r w:rsidR="6B13DF9D" w:rsidRPr="52E4A75E">
        <w:rPr>
          <w:rFonts w:ascii="Times New Roman" w:eastAsia="Times New Roman" w:hAnsi="Times New Roman" w:cs="Times New Roman"/>
        </w:rPr>
        <w:t xml:space="preserve"> </w:t>
      </w:r>
      <w:r w:rsidR="4BBD49FE" w:rsidRPr="52E4A75E">
        <w:rPr>
          <w:rFonts w:ascii="Times New Roman" w:eastAsia="Times New Roman" w:hAnsi="Times New Roman" w:cs="Times New Roman"/>
        </w:rPr>
        <w:t>elemendi asendamine mooduliga</w:t>
      </w:r>
      <w:r w:rsidR="011311F2" w:rsidRPr="52E4A75E">
        <w:rPr>
          <w:rFonts w:ascii="Times New Roman" w:eastAsia="Times New Roman" w:hAnsi="Times New Roman" w:cs="Times New Roman"/>
        </w:rPr>
        <w:t xml:space="preserve"> võib pigem tootja</w:t>
      </w:r>
      <w:r w:rsidR="2A2661FF" w:rsidRPr="52E4A75E">
        <w:rPr>
          <w:rFonts w:ascii="Times New Roman" w:eastAsia="Times New Roman" w:hAnsi="Times New Roman" w:cs="Times New Roman"/>
        </w:rPr>
        <w:t>te</w:t>
      </w:r>
      <w:r w:rsidR="011311F2" w:rsidRPr="52E4A75E">
        <w:rPr>
          <w:rFonts w:ascii="Times New Roman" w:eastAsia="Times New Roman" w:hAnsi="Times New Roman" w:cs="Times New Roman"/>
        </w:rPr>
        <w:t xml:space="preserve"> kulu</w:t>
      </w:r>
      <w:r w:rsidR="3A8C8189" w:rsidRPr="52E4A75E">
        <w:rPr>
          <w:rFonts w:ascii="Times New Roman" w:eastAsia="Times New Roman" w:hAnsi="Times New Roman" w:cs="Times New Roman"/>
        </w:rPr>
        <w:t>sid</w:t>
      </w:r>
      <w:r w:rsidR="011311F2" w:rsidRPr="52E4A75E">
        <w:rPr>
          <w:rFonts w:ascii="Times New Roman" w:eastAsia="Times New Roman" w:hAnsi="Times New Roman" w:cs="Times New Roman"/>
        </w:rPr>
        <w:t xml:space="preserve"> väheneda. </w:t>
      </w:r>
    </w:p>
    <w:p w14:paraId="273E6BF8" w14:textId="5AB00AD9" w:rsidR="00BF634D" w:rsidRPr="00BF634D" w:rsidRDefault="334AA3BB"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Tööstusheite portaali määruse muutmisel on mõju </w:t>
      </w:r>
      <w:r w:rsidR="0BF365B6" w:rsidRPr="52E4A75E">
        <w:rPr>
          <w:rFonts w:ascii="Times New Roman" w:eastAsia="Times New Roman" w:hAnsi="Times New Roman" w:cs="Times New Roman"/>
        </w:rPr>
        <w:t xml:space="preserve">majandusele </w:t>
      </w:r>
      <w:r w:rsidRPr="52E4A75E">
        <w:rPr>
          <w:rFonts w:ascii="Times New Roman" w:eastAsia="Times New Roman" w:hAnsi="Times New Roman" w:cs="Times New Roman"/>
        </w:rPr>
        <w:t>positiivne, kuna loomakasvatus- ja vesiviljeluskäitiste käitajate halduskoormus väheneb. Vähe</w:t>
      </w:r>
      <w:r w:rsidR="2AE3D28F" w:rsidRPr="52E4A75E">
        <w:rPr>
          <w:rFonts w:ascii="Times New Roman" w:eastAsia="Times New Roman" w:hAnsi="Times New Roman" w:cs="Times New Roman"/>
        </w:rPr>
        <w:t>neb</w:t>
      </w:r>
      <w:r w:rsidRPr="52E4A75E">
        <w:rPr>
          <w:rFonts w:ascii="Times New Roman" w:eastAsia="Times New Roman" w:hAnsi="Times New Roman" w:cs="Times New Roman"/>
        </w:rPr>
        <w:t xml:space="preserve"> aruandlus</w:t>
      </w:r>
      <w:r w:rsidR="2EE74CE9" w:rsidRPr="52E4A75E">
        <w:rPr>
          <w:rFonts w:ascii="Times New Roman" w:eastAsia="Times New Roman" w:hAnsi="Times New Roman" w:cs="Times New Roman"/>
        </w:rPr>
        <w:t>kohustuse maht</w:t>
      </w:r>
      <w:r w:rsidRPr="52E4A75E">
        <w:rPr>
          <w:rFonts w:ascii="Times New Roman" w:eastAsia="Times New Roman" w:hAnsi="Times New Roman" w:cs="Times New Roman"/>
        </w:rPr>
        <w:t xml:space="preserve"> vee, energia, toormete ja jäätme</w:t>
      </w:r>
      <w:r w:rsidR="6D9456B6" w:rsidRPr="52E4A75E">
        <w:rPr>
          <w:rFonts w:ascii="Times New Roman" w:eastAsia="Times New Roman" w:hAnsi="Times New Roman" w:cs="Times New Roman"/>
        </w:rPr>
        <w:t xml:space="preserve">te </w:t>
      </w:r>
      <w:r w:rsidRPr="52E4A75E">
        <w:rPr>
          <w:rFonts w:ascii="Times New Roman" w:eastAsia="Times New Roman" w:hAnsi="Times New Roman" w:cs="Times New Roman"/>
        </w:rPr>
        <w:t>osas. See vähendab otseseid kulusid ja ajakulu.</w:t>
      </w:r>
    </w:p>
    <w:p w14:paraId="192201E3" w14:textId="454F6D5E" w:rsidR="545CE95E" w:rsidRDefault="545CE95E" w:rsidP="52E4A75E">
      <w:pPr>
        <w:pStyle w:val="Pealkiri3"/>
        <w:numPr>
          <w:ilvl w:val="0"/>
          <w:numId w:val="38"/>
        </w:numPr>
      </w:pPr>
      <w:r>
        <w:lastRenderedPageBreak/>
        <w:t>Patareide ja akude ning nende jäätmete, pakendi- ja pakendijäätmete, jäätmete, elektri- ja elektroonikaseadmete jäätmete ning ühekordselt kasutatava plasti laiendatud tootjavastutuse volitatud esindaja määramise kohustuse peatamine</w:t>
      </w:r>
    </w:p>
    <w:p w14:paraId="40D03CF4" w14:textId="59CC9872" w:rsidR="00BF634D" w:rsidRPr="00BF634D" w:rsidRDefault="6B0E5DB0" w:rsidP="7ED3EDD2">
      <w:pPr>
        <w:spacing w:line="276" w:lineRule="auto"/>
        <w:jc w:val="both"/>
      </w:pPr>
      <w:r w:rsidRPr="52E4A75E">
        <w:rPr>
          <w:rFonts w:ascii="Times New Roman" w:eastAsia="Times New Roman" w:hAnsi="Times New Roman" w:cs="Times New Roman"/>
        </w:rPr>
        <w:t>Volitatud esindaja kohustuse</w:t>
      </w:r>
      <w:r w:rsidR="10D559FE" w:rsidRPr="52E4A75E">
        <w:rPr>
          <w:rFonts w:ascii="Times New Roman" w:eastAsia="Times New Roman" w:hAnsi="Times New Roman" w:cs="Times New Roman"/>
        </w:rPr>
        <w:t xml:space="preserve"> määramise</w:t>
      </w:r>
      <w:r w:rsidRPr="52E4A75E">
        <w:rPr>
          <w:rFonts w:ascii="Times New Roman" w:eastAsia="Times New Roman" w:hAnsi="Times New Roman" w:cs="Times New Roman"/>
        </w:rPr>
        <w:t xml:space="preserve"> peatamisel oleks negatiive mõju majandusele. Volitatud esindaja kohustuse</w:t>
      </w:r>
      <w:r w:rsidR="21E09FE1" w:rsidRPr="52E4A75E">
        <w:rPr>
          <w:rFonts w:ascii="Times New Roman" w:eastAsia="Times New Roman" w:hAnsi="Times New Roman" w:cs="Times New Roman"/>
        </w:rPr>
        <w:t xml:space="preserve"> määramise</w:t>
      </w:r>
      <w:r w:rsidRPr="52E4A75E">
        <w:rPr>
          <w:rFonts w:ascii="Times New Roman" w:eastAsia="Times New Roman" w:hAnsi="Times New Roman" w:cs="Times New Roman"/>
        </w:rPr>
        <w:t xml:space="preserve"> peatamine moonutaks siseturgu, kuna piiriülesed ja kolmandate riikide tootjad saaksid vältida tootjavastutuse kulusid, samal ajal kui ELi ja Eesti ettevõtjad peavad neid jätkuvalt kandma. See suurendaks ebaausat konkurentsi ja tekitaks olukorra, kus nõuetele vastavad ettevõtted katavad ka mittevastavate tootjate jäätmekäitluse kulud. Laiendatud tootjavastutuse tasudest võib tekkida märkimisväärne puudujääk, mis nõrgestab tootjavastutuse süsteemide finantsilist jätkusuutlikkust. Ebakindlus jõustamise osas vähendab ka investeerimisstiimuleid ringlussevõtu- ja jäätmekäitlustaristusse. Pikemas perspektiivis kahjustab see ELi ettevõtete konkurentsivõimet ja pidurdab ringmajanduse arengut.</w:t>
      </w:r>
    </w:p>
    <w:p w14:paraId="594C7F12" w14:textId="21EBA155" w:rsidR="00BF634D" w:rsidRPr="00BF634D" w:rsidRDefault="739C53CC" w:rsidP="00AB2E02">
      <w:pPr>
        <w:pStyle w:val="Pealkiri3"/>
        <w:numPr>
          <w:ilvl w:val="0"/>
          <w:numId w:val="38"/>
        </w:numPr>
      </w:pPr>
      <w:r>
        <w:t>Keskkonnamõju hindamise kiirendamine</w:t>
      </w:r>
    </w:p>
    <w:p w14:paraId="64DCC67C" w14:textId="18343FA5" w:rsidR="1CB1996E" w:rsidRDefault="5DBCB5C3"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Kuna </w:t>
      </w:r>
      <w:r w:rsidR="3CF16749" w:rsidRPr="52E4A75E">
        <w:rPr>
          <w:rFonts w:ascii="Times New Roman" w:eastAsia="Times New Roman" w:hAnsi="Times New Roman" w:cs="Times New Roman"/>
        </w:rPr>
        <w:t xml:space="preserve">ettepaneku </w:t>
      </w:r>
      <w:r w:rsidRPr="52E4A75E">
        <w:rPr>
          <w:rFonts w:ascii="Times New Roman" w:eastAsia="Times New Roman" w:hAnsi="Times New Roman" w:cs="Times New Roman"/>
        </w:rPr>
        <w:t>eesmär</w:t>
      </w:r>
      <w:r w:rsidR="4E803AB6" w:rsidRPr="52E4A75E">
        <w:rPr>
          <w:rFonts w:ascii="Times New Roman" w:eastAsia="Times New Roman" w:hAnsi="Times New Roman" w:cs="Times New Roman"/>
        </w:rPr>
        <w:t>k</w:t>
      </w:r>
      <w:r w:rsidRPr="52E4A75E">
        <w:rPr>
          <w:rFonts w:ascii="Times New Roman" w:eastAsia="Times New Roman" w:hAnsi="Times New Roman" w:cs="Times New Roman"/>
        </w:rPr>
        <w:t xml:space="preserve"> on keskkonnamõju hindamise menetluste kiirendamine, siis </w:t>
      </w:r>
      <w:r w:rsidR="1EEB5BA3" w:rsidRPr="52E4A75E">
        <w:rPr>
          <w:rFonts w:ascii="Times New Roman" w:eastAsia="Times New Roman" w:hAnsi="Times New Roman" w:cs="Times New Roman"/>
        </w:rPr>
        <w:t xml:space="preserve">muudatusega </w:t>
      </w:r>
      <w:r w:rsidRPr="52E4A75E">
        <w:rPr>
          <w:rFonts w:ascii="Times New Roman" w:eastAsia="Times New Roman" w:hAnsi="Times New Roman" w:cs="Times New Roman"/>
        </w:rPr>
        <w:t xml:space="preserve">kiirendatakse kavade ja programmide koostamist ning projektide elluviimist, mis tervikuna omab otsest positiivset mõju majandusele. Määrus </w:t>
      </w:r>
      <w:r w:rsidR="10523AD6" w:rsidRPr="52E4A75E">
        <w:rPr>
          <w:rFonts w:ascii="Times New Roman" w:eastAsia="Times New Roman" w:hAnsi="Times New Roman" w:cs="Times New Roman"/>
        </w:rPr>
        <w:t xml:space="preserve">ettepanek </w:t>
      </w:r>
      <w:r w:rsidRPr="52E4A75E">
        <w:rPr>
          <w:rFonts w:ascii="Times New Roman" w:eastAsia="Times New Roman" w:hAnsi="Times New Roman" w:cs="Times New Roman"/>
        </w:rPr>
        <w:t>aitab vähendada ka arendajate halduskoormust.</w:t>
      </w:r>
    </w:p>
    <w:p w14:paraId="530A27CF" w14:textId="62FF5DF0" w:rsidR="00BF634D" w:rsidRPr="00BF634D" w:rsidRDefault="3AD54805" w:rsidP="00AB2E02">
      <w:pPr>
        <w:pStyle w:val="Pealkiri3"/>
        <w:numPr>
          <w:ilvl w:val="0"/>
          <w:numId w:val="38"/>
        </w:numPr>
      </w:pPr>
      <w:r>
        <w:t>INSPIRE direktiivi muutmine</w:t>
      </w:r>
    </w:p>
    <w:p w14:paraId="7ECE0AF6" w14:textId="0558BB91" w:rsidR="00BF634D" w:rsidRPr="00BF634D" w:rsidRDefault="279F078B" w:rsidP="52BDCB30">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Mõju majandusele on k</w:t>
      </w:r>
      <w:r w:rsidR="3A354D41" w:rsidRPr="52E4A75E">
        <w:rPr>
          <w:rFonts w:ascii="Times New Roman" w:eastAsia="Times New Roman" w:hAnsi="Times New Roman" w:cs="Times New Roman"/>
        </w:rPr>
        <w:t>audne. ELi õigusruumi korrastamisel on mõju riigiasutuste tööle</w:t>
      </w:r>
      <w:r w:rsidR="1030EEEE" w:rsidRPr="52E4A75E">
        <w:rPr>
          <w:rFonts w:ascii="Times New Roman" w:eastAsia="Times New Roman" w:hAnsi="Times New Roman" w:cs="Times New Roman"/>
        </w:rPr>
        <w:t>, k</w:t>
      </w:r>
      <w:r w:rsidR="3A354D41" w:rsidRPr="52E4A75E">
        <w:rPr>
          <w:rFonts w:ascii="Times New Roman" w:eastAsia="Times New Roman" w:hAnsi="Times New Roman" w:cs="Times New Roman"/>
        </w:rPr>
        <w:t>una selle tulemusel ametnike töökoormus väheneb ja ülesanded lihtsustuvad</w:t>
      </w:r>
      <w:r w:rsidR="7B443DED" w:rsidRPr="52E4A75E">
        <w:rPr>
          <w:rFonts w:ascii="Times New Roman" w:eastAsia="Times New Roman" w:hAnsi="Times New Roman" w:cs="Times New Roman"/>
        </w:rPr>
        <w:t>.</w:t>
      </w:r>
    </w:p>
    <w:p w14:paraId="56A6E817" w14:textId="5E93CB46" w:rsidR="599BA832" w:rsidRDefault="599BA832" w:rsidP="00AB2E02">
      <w:pPr>
        <w:pStyle w:val="Pealkiri3"/>
        <w:numPr>
          <w:ilvl w:val="0"/>
          <w:numId w:val="38"/>
        </w:numPr>
      </w:pPr>
      <w:r w:rsidRPr="5DF75B4A">
        <w:t xml:space="preserve">Jäätmedirektiivi, tööstusheite direktiivi, keskmise võimsusega põletusseadmete direktiivi ning tööstusheite ja prügilate direktiivi muutnud direktiivi muutmine  </w:t>
      </w:r>
    </w:p>
    <w:p w14:paraId="4E2A88D2" w14:textId="65144DD4" w:rsidR="00BF634D" w:rsidRPr="00BF634D" w:rsidRDefault="21F89104" w:rsidP="52BDCB30">
      <w:pPr>
        <w:spacing w:after="240"/>
        <w:jc w:val="both"/>
        <w:rPr>
          <w:rFonts w:ascii="Times New Roman" w:eastAsia="Times New Roman" w:hAnsi="Times New Roman" w:cs="Times New Roman"/>
        </w:rPr>
      </w:pPr>
      <w:r w:rsidRPr="52E4A75E">
        <w:rPr>
          <w:rFonts w:ascii="Times New Roman" w:eastAsia="Times New Roman" w:hAnsi="Times New Roman" w:cs="Times New Roman"/>
        </w:rPr>
        <w:t xml:space="preserve">Keskmise võimsusega põletusseadmete direktiivi muudatusettepanekute mõju majandusele </w:t>
      </w:r>
      <w:r w:rsidR="3718EEB2" w:rsidRPr="52E4A75E">
        <w:rPr>
          <w:rFonts w:ascii="Times New Roman" w:eastAsia="Times New Roman" w:hAnsi="Times New Roman" w:cs="Times New Roman"/>
        </w:rPr>
        <w:t xml:space="preserve">on </w:t>
      </w:r>
      <w:r w:rsidRPr="52E4A75E">
        <w:rPr>
          <w:rFonts w:ascii="Times New Roman" w:eastAsia="Times New Roman" w:hAnsi="Times New Roman" w:cs="Times New Roman"/>
        </w:rPr>
        <w:t xml:space="preserve">üldiselt positiivne. Paindlikkuse andmine toetab üleminekut puhtale energiale ja vähese süsinikusisaldusega tehnoloogiate kasutuselevõttu, mis võib pikemas perspektiivis soodustada investeeringuid uuematesse ja tõhusamatesse seadmetesse. Näiteks </w:t>
      </w:r>
      <w:r w:rsidR="170A80EA" w:rsidRPr="52E4A75E">
        <w:rPr>
          <w:rFonts w:ascii="Times New Roman" w:eastAsia="Times New Roman" w:hAnsi="Times New Roman" w:cs="Times New Roman"/>
        </w:rPr>
        <w:t>“</w:t>
      </w:r>
      <w:r w:rsidRPr="52E4A75E">
        <w:rPr>
          <w:rFonts w:ascii="Times New Roman" w:eastAsia="Times New Roman" w:hAnsi="Times New Roman" w:cs="Times New Roman"/>
        </w:rPr>
        <w:t>NRG</w:t>
      </w:r>
      <w:r w:rsidR="0F84E633" w:rsidRPr="52E4A75E">
        <w:rPr>
          <w:rFonts w:ascii="Times New Roman" w:eastAsia="Times New Roman" w:hAnsi="Times New Roman" w:cs="Times New Roman"/>
        </w:rPr>
        <w:t>”</w:t>
      </w:r>
      <w:r w:rsidRPr="52E4A75E">
        <w:rPr>
          <w:rFonts w:ascii="Times New Roman" w:eastAsia="Times New Roman" w:hAnsi="Times New Roman" w:cs="Times New Roman"/>
        </w:rPr>
        <w:t xml:space="preserve"> kategooria varugeneraatorite puhul väheneb mõõtesagedus, mis tähendab ettevõtetele väiksemaid kulusid perioodilistele mõõtmistele. </w:t>
      </w:r>
    </w:p>
    <w:p w14:paraId="0FDE0812" w14:textId="1207B0C1" w:rsidR="00143D92" w:rsidRDefault="21F89104" w:rsidP="52BDCB30">
      <w:pPr>
        <w:spacing w:after="240"/>
        <w:jc w:val="both"/>
        <w:rPr>
          <w:rFonts w:ascii="Times New Roman" w:eastAsia="Times New Roman" w:hAnsi="Times New Roman" w:cs="Times New Roman"/>
        </w:rPr>
      </w:pPr>
      <w:r w:rsidRPr="52E4A75E">
        <w:rPr>
          <w:rFonts w:ascii="Times New Roman" w:eastAsia="Times New Roman" w:hAnsi="Times New Roman" w:cs="Times New Roman"/>
        </w:rPr>
        <w:t xml:space="preserve">Kõrgema vesiniku sisaldusega gaasisegude vabastamine </w:t>
      </w:r>
      <w:proofErr w:type="spellStart"/>
      <w:r w:rsidRPr="52E4A75E">
        <w:rPr>
          <w:rFonts w:ascii="Times New Roman" w:eastAsia="Times New Roman" w:hAnsi="Times New Roman" w:cs="Times New Roman"/>
        </w:rPr>
        <w:t>NOx</w:t>
      </w:r>
      <w:proofErr w:type="spellEnd"/>
      <w:r w:rsidR="25A9676C" w:rsidRPr="52E4A75E">
        <w:rPr>
          <w:rFonts w:ascii="Times New Roman" w:eastAsia="Times New Roman" w:hAnsi="Times New Roman" w:cs="Times New Roman"/>
        </w:rPr>
        <w:t xml:space="preserve"> </w:t>
      </w:r>
      <w:r w:rsidRPr="52E4A75E">
        <w:rPr>
          <w:rFonts w:ascii="Times New Roman" w:eastAsia="Times New Roman" w:hAnsi="Times New Roman" w:cs="Times New Roman"/>
        </w:rPr>
        <w:t>heite piirväärtusest seab liikmesriigile täiendava tingimuse. Eestis on heitkoguste hindamise kohustus pandud käitajale. Käitaja tellib teenusena sisse eksper</w:t>
      </w:r>
      <w:r w:rsidR="7F908394" w:rsidRPr="52E4A75E">
        <w:rPr>
          <w:rFonts w:ascii="Times New Roman" w:eastAsia="Times New Roman" w:hAnsi="Times New Roman" w:cs="Times New Roman"/>
        </w:rPr>
        <w:t>d</w:t>
      </w:r>
      <w:r w:rsidRPr="52E4A75E">
        <w:rPr>
          <w:rFonts w:ascii="Times New Roman" w:eastAsia="Times New Roman" w:hAnsi="Times New Roman" w:cs="Times New Roman"/>
        </w:rPr>
        <w:t xml:space="preserve">i, kes aitab tal keskkonnaloa taotlemise protsessis heitkoguseid hinnata. Käesoleva muudatusettepaneku raames tuleb käitajal lisaks gaasisegu heitkoguse hindamisele hinnata ka võrdlusena maagaasi aastaseid heitkoguseid. Kui </w:t>
      </w:r>
      <w:proofErr w:type="spellStart"/>
      <w:r w:rsidRPr="52E4A75E">
        <w:rPr>
          <w:rFonts w:ascii="Times New Roman" w:eastAsia="Times New Roman" w:hAnsi="Times New Roman" w:cs="Times New Roman"/>
        </w:rPr>
        <w:t>NOx</w:t>
      </w:r>
      <w:proofErr w:type="spellEnd"/>
      <w:r w:rsidRPr="52E4A75E">
        <w:rPr>
          <w:rFonts w:ascii="Times New Roman" w:eastAsia="Times New Roman" w:hAnsi="Times New Roman" w:cs="Times New Roman"/>
        </w:rPr>
        <w:t xml:space="preserve"> aastane heitkogus jääb alla poole maagaasi põletamisest samas seadmes eralduva </w:t>
      </w:r>
      <w:proofErr w:type="spellStart"/>
      <w:r w:rsidRPr="52E4A75E">
        <w:rPr>
          <w:rFonts w:ascii="Times New Roman" w:eastAsia="Times New Roman" w:hAnsi="Times New Roman" w:cs="Times New Roman"/>
        </w:rPr>
        <w:t>NOx</w:t>
      </w:r>
      <w:proofErr w:type="spellEnd"/>
      <w:r w:rsidRPr="52E4A75E">
        <w:rPr>
          <w:rFonts w:ascii="Times New Roman" w:eastAsia="Times New Roman" w:hAnsi="Times New Roman" w:cs="Times New Roman"/>
        </w:rPr>
        <w:t xml:space="preserve"> heitkoguse, siis piirväärtus ei kohaldu. Juhul, kui heitkogus ületab maagaasi põletamisel samas seadmes tekkivaid aastaseid heitkoguseid, tuleb käitajal loa taotlemise protsessis anda hinnang maagaasi piirväärtustele vastavuse osas ning tõendada piirväärtustele vastavust läbi perioodiliste mõõtmiste. Käesolev muudatus toob ettevõtetele kaasa täiendava hinnangu </w:t>
      </w:r>
      <w:r w:rsidRPr="52E4A75E">
        <w:rPr>
          <w:rFonts w:ascii="Times New Roman" w:eastAsia="Times New Roman" w:hAnsi="Times New Roman" w:cs="Times New Roman"/>
        </w:rPr>
        <w:lastRenderedPageBreak/>
        <w:t xml:space="preserve">vajaduse, tõendamaks, kas kasutatava vesinikurikka gaasikütuse </w:t>
      </w:r>
      <w:proofErr w:type="spellStart"/>
      <w:r w:rsidRPr="52E4A75E">
        <w:rPr>
          <w:rFonts w:ascii="Times New Roman" w:eastAsia="Times New Roman" w:hAnsi="Times New Roman" w:cs="Times New Roman"/>
        </w:rPr>
        <w:t>NOx</w:t>
      </w:r>
      <w:proofErr w:type="spellEnd"/>
      <w:r w:rsidRPr="52E4A75E">
        <w:rPr>
          <w:rFonts w:ascii="Times New Roman" w:eastAsia="Times New Roman" w:hAnsi="Times New Roman" w:cs="Times New Roman"/>
        </w:rPr>
        <w:t xml:space="preserve"> aastased heitkogused on suuremad või väiksemad võrdluskütusega. Kuna vesinikurikaste kütuste kasutamine on Eestis pigem erandlik, siis käesolev muudatusettepanek ei oma olulist mõju majandusele. K</w:t>
      </w:r>
      <w:r w:rsidR="28E6D1EE" w:rsidRPr="52E4A75E">
        <w:rPr>
          <w:rFonts w:ascii="Times New Roman" w:eastAsia="Times New Roman" w:hAnsi="Times New Roman" w:cs="Times New Roman"/>
        </w:rPr>
        <w:t>uid k</w:t>
      </w:r>
      <w:r w:rsidRPr="52E4A75E">
        <w:rPr>
          <w:rFonts w:ascii="Times New Roman" w:eastAsia="Times New Roman" w:hAnsi="Times New Roman" w:cs="Times New Roman"/>
        </w:rPr>
        <w:t xml:space="preserve">una tegemist on tulevikutehnoloogiate soodustamisega, siis ei ole välistatud, et mõju </w:t>
      </w:r>
      <w:r w:rsidR="67428A37" w:rsidRPr="52E4A75E">
        <w:rPr>
          <w:rFonts w:ascii="Times New Roman" w:eastAsia="Times New Roman" w:hAnsi="Times New Roman" w:cs="Times New Roman"/>
        </w:rPr>
        <w:t xml:space="preserve">Eesti </w:t>
      </w:r>
      <w:r w:rsidRPr="52E4A75E">
        <w:rPr>
          <w:rFonts w:ascii="Times New Roman" w:eastAsia="Times New Roman" w:hAnsi="Times New Roman" w:cs="Times New Roman"/>
        </w:rPr>
        <w:t>majandusele ajas suureneb.</w:t>
      </w:r>
    </w:p>
    <w:p w14:paraId="390657D0" w14:textId="7165CB9B" w:rsidR="00143D92" w:rsidRPr="00BF634D" w:rsidRDefault="7CAEAF04" w:rsidP="52BDCB30">
      <w:pPr>
        <w:spacing w:after="240"/>
        <w:jc w:val="both"/>
        <w:rPr>
          <w:rFonts w:ascii="Times New Roman" w:eastAsia="Times New Roman" w:hAnsi="Times New Roman" w:cs="Times New Roman"/>
        </w:rPr>
      </w:pPr>
      <w:r w:rsidRPr="5DF75B4A">
        <w:rPr>
          <w:rFonts w:ascii="Times New Roman" w:eastAsia="Times New Roman" w:hAnsi="Times New Roman" w:cs="Times New Roman"/>
        </w:rPr>
        <w:t xml:space="preserve">Tööstusheite direktiivi muudatuste mõjud avalduvad peamiselt </w:t>
      </w:r>
      <w:proofErr w:type="spellStart"/>
      <w:r w:rsidRPr="5DF75B4A">
        <w:rPr>
          <w:rFonts w:ascii="Times New Roman" w:eastAsia="Times New Roman" w:hAnsi="Times New Roman" w:cs="Times New Roman"/>
        </w:rPr>
        <w:t>KKJSi</w:t>
      </w:r>
      <w:proofErr w:type="spellEnd"/>
      <w:r w:rsidRPr="5DF75B4A">
        <w:rPr>
          <w:rFonts w:ascii="Times New Roman" w:eastAsia="Times New Roman" w:hAnsi="Times New Roman" w:cs="Times New Roman"/>
        </w:rPr>
        <w:t xml:space="preserve"> kohustuse </w:t>
      </w:r>
      <w:r w:rsidR="17B6B623" w:rsidRPr="5DF75B4A">
        <w:rPr>
          <w:rFonts w:ascii="Times New Roman" w:eastAsia="Times New Roman" w:hAnsi="Times New Roman" w:cs="Times New Roman"/>
        </w:rPr>
        <w:t xml:space="preserve">lihtsustamise läbi. Muudatuste majandusmõju ettevõtetele </w:t>
      </w:r>
      <w:r w:rsidR="1D3E3F68" w:rsidRPr="5DF75B4A">
        <w:rPr>
          <w:rFonts w:ascii="Times New Roman" w:eastAsia="Times New Roman" w:hAnsi="Times New Roman" w:cs="Times New Roman"/>
        </w:rPr>
        <w:t xml:space="preserve">on </w:t>
      </w:r>
      <w:r w:rsidR="17B6B623" w:rsidRPr="5DF75B4A">
        <w:rPr>
          <w:rFonts w:ascii="Times New Roman" w:eastAsia="Times New Roman" w:hAnsi="Times New Roman" w:cs="Times New Roman"/>
        </w:rPr>
        <w:t xml:space="preserve">üldiselt positiivne, kuna väheneb </w:t>
      </w:r>
      <w:proofErr w:type="spellStart"/>
      <w:r w:rsidR="17B6B623" w:rsidRPr="5DF75B4A">
        <w:rPr>
          <w:rFonts w:ascii="Times New Roman" w:eastAsia="Times New Roman" w:hAnsi="Times New Roman" w:cs="Times New Roman"/>
        </w:rPr>
        <w:t>KKJSi</w:t>
      </w:r>
      <w:proofErr w:type="spellEnd"/>
      <w:r w:rsidR="200AFA27" w:rsidRPr="5DF75B4A">
        <w:rPr>
          <w:rFonts w:ascii="Times New Roman" w:eastAsia="Times New Roman" w:hAnsi="Times New Roman" w:cs="Times New Roman"/>
        </w:rPr>
        <w:t xml:space="preserve"> </w:t>
      </w:r>
      <w:r w:rsidR="607F21B4" w:rsidRPr="5DF75B4A">
        <w:rPr>
          <w:rFonts w:ascii="Times New Roman" w:eastAsia="Times New Roman" w:hAnsi="Times New Roman" w:cs="Times New Roman"/>
        </w:rPr>
        <w:t>rakendamisega</w:t>
      </w:r>
      <w:r w:rsidR="17B6B623" w:rsidRPr="5DF75B4A">
        <w:rPr>
          <w:rFonts w:ascii="Times New Roman" w:eastAsia="Times New Roman" w:hAnsi="Times New Roman" w:cs="Times New Roman"/>
        </w:rPr>
        <w:t xml:space="preserve"> seotud halduskoormus ning kulud</w:t>
      </w:r>
      <w:r w:rsidR="3B68418B" w:rsidRPr="5DF75B4A">
        <w:rPr>
          <w:rFonts w:ascii="Times New Roman" w:eastAsia="Times New Roman" w:hAnsi="Times New Roman" w:cs="Times New Roman"/>
        </w:rPr>
        <w:t>, mille toovad kaasa pikem rakendamisaeg</w:t>
      </w:r>
      <w:r w:rsidR="64B46B2A" w:rsidRPr="5DF75B4A">
        <w:rPr>
          <w:rFonts w:ascii="Times New Roman" w:eastAsia="Times New Roman" w:hAnsi="Times New Roman" w:cs="Times New Roman"/>
        </w:rPr>
        <w:t xml:space="preserve">. Ettevõtete halduskoormus väheneb ka </w:t>
      </w:r>
      <w:r w:rsidR="6D978A7E" w:rsidRPr="5DF75B4A">
        <w:rPr>
          <w:rFonts w:ascii="Times New Roman" w:eastAsia="Times New Roman" w:hAnsi="Times New Roman" w:cs="Times New Roman"/>
        </w:rPr>
        <w:t>auditeerimiskohustuse</w:t>
      </w:r>
      <w:r w:rsidR="5BBEE1CE" w:rsidRPr="5DF75B4A">
        <w:rPr>
          <w:rFonts w:ascii="Times New Roman" w:eastAsia="Times New Roman" w:hAnsi="Times New Roman" w:cs="Times New Roman"/>
        </w:rPr>
        <w:t xml:space="preserve"> kaotamise läbi</w:t>
      </w:r>
      <w:r w:rsidR="17B6B623" w:rsidRPr="5DF75B4A">
        <w:rPr>
          <w:rFonts w:ascii="Times New Roman" w:eastAsia="Times New Roman" w:hAnsi="Times New Roman" w:cs="Times New Roman"/>
        </w:rPr>
        <w:t>. See loob ettevõtetele parema võimaluse suunata ressursse sisulistesse investeeringutesse</w:t>
      </w:r>
      <w:r w:rsidR="5BBEE1CE" w:rsidRPr="5DF75B4A">
        <w:rPr>
          <w:rFonts w:ascii="Times New Roman" w:eastAsia="Times New Roman" w:hAnsi="Times New Roman" w:cs="Times New Roman"/>
        </w:rPr>
        <w:t>, nagu</w:t>
      </w:r>
      <w:r w:rsidR="17B6B623" w:rsidRPr="5DF75B4A">
        <w:rPr>
          <w:rFonts w:ascii="Times New Roman" w:eastAsia="Times New Roman" w:hAnsi="Times New Roman" w:cs="Times New Roman"/>
        </w:rPr>
        <w:t xml:space="preserve"> heite vähendami</w:t>
      </w:r>
      <w:r w:rsidR="37B60A47" w:rsidRPr="5DF75B4A">
        <w:rPr>
          <w:rFonts w:ascii="Times New Roman" w:eastAsia="Times New Roman" w:hAnsi="Times New Roman" w:cs="Times New Roman"/>
        </w:rPr>
        <w:t>n</w:t>
      </w:r>
      <w:r w:rsidR="17B6B623" w:rsidRPr="5DF75B4A">
        <w:rPr>
          <w:rFonts w:ascii="Times New Roman" w:eastAsia="Times New Roman" w:hAnsi="Times New Roman" w:cs="Times New Roman"/>
        </w:rPr>
        <w:t>e ja ressursitõhusus</w:t>
      </w:r>
      <w:r w:rsidR="5BBEE1CE" w:rsidRPr="5DF75B4A">
        <w:rPr>
          <w:rFonts w:ascii="Times New Roman" w:eastAsia="Times New Roman" w:hAnsi="Times New Roman" w:cs="Times New Roman"/>
        </w:rPr>
        <w:t>.</w:t>
      </w:r>
      <w:r w:rsidR="19D69444" w:rsidRPr="5DF75B4A">
        <w:rPr>
          <w:rFonts w:ascii="Times New Roman" w:eastAsia="Times New Roman" w:hAnsi="Times New Roman" w:cs="Times New Roman"/>
        </w:rPr>
        <w:t xml:space="preserve"> </w:t>
      </w:r>
    </w:p>
    <w:p w14:paraId="3BF0713A" w14:textId="551576FE" w:rsidR="00143D92" w:rsidRPr="00BF634D" w:rsidRDefault="19D69444" w:rsidP="52BDCB30">
      <w:pPr>
        <w:spacing w:after="0"/>
        <w:jc w:val="both"/>
        <w:rPr>
          <w:rFonts w:ascii="Times New Roman" w:eastAsia="Times New Roman" w:hAnsi="Times New Roman" w:cs="Times New Roman"/>
        </w:rPr>
      </w:pPr>
      <w:r w:rsidRPr="5DF75B4A">
        <w:rPr>
          <w:rFonts w:ascii="Times New Roman" w:eastAsia="Times New Roman" w:hAnsi="Times New Roman" w:cs="Times New Roman"/>
        </w:rPr>
        <w:t>Kui</w:t>
      </w:r>
      <w:r w:rsidR="17B6B623" w:rsidRPr="5DF75B4A">
        <w:rPr>
          <w:rFonts w:ascii="Times New Roman" w:eastAsia="Times New Roman" w:hAnsi="Times New Roman" w:cs="Times New Roman"/>
        </w:rPr>
        <w:t xml:space="preserve"> lihtsustamine </w:t>
      </w:r>
      <w:r w:rsidRPr="5DF75B4A">
        <w:rPr>
          <w:rFonts w:ascii="Times New Roman" w:eastAsia="Times New Roman" w:hAnsi="Times New Roman" w:cs="Times New Roman"/>
        </w:rPr>
        <w:t>toob</w:t>
      </w:r>
      <w:r w:rsidR="17B6B623" w:rsidRPr="5DF75B4A">
        <w:rPr>
          <w:rFonts w:ascii="Times New Roman" w:eastAsia="Times New Roman" w:hAnsi="Times New Roman" w:cs="Times New Roman"/>
        </w:rPr>
        <w:t xml:space="preserve"> kaasa nõuete ebaühtlast rakendamist </w:t>
      </w:r>
      <w:r w:rsidRPr="5DF75B4A">
        <w:rPr>
          <w:rFonts w:ascii="Times New Roman" w:eastAsia="Times New Roman" w:hAnsi="Times New Roman" w:cs="Times New Roman"/>
        </w:rPr>
        <w:t xml:space="preserve">siseriiklikult või isegi </w:t>
      </w:r>
      <w:r w:rsidR="17B6B623" w:rsidRPr="5DF75B4A">
        <w:rPr>
          <w:rFonts w:ascii="Times New Roman" w:eastAsia="Times New Roman" w:hAnsi="Times New Roman" w:cs="Times New Roman"/>
        </w:rPr>
        <w:t>liikmesriikide vahel</w:t>
      </w:r>
      <w:r w:rsidRPr="5DF75B4A">
        <w:rPr>
          <w:rFonts w:ascii="Times New Roman" w:eastAsia="Times New Roman" w:hAnsi="Times New Roman" w:cs="Times New Roman"/>
        </w:rPr>
        <w:t xml:space="preserve">, siis kannatavad </w:t>
      </w:r>
      <w:r w:rsidR="17B6B623" w:rsidRPr="5DF75B4A">
        <w:rPr>
          <w:rFonts w:ascii="Times New Roman" w:eastAsia="Times New Roman" w:hAnsi="Times New Roman" w:cs="Times New Roman"/>
        </w:rPr>
        <w:t>võrdse</w:t>
      </w:r>
      <w:r w:rsidRPr="5DF75B4A">
        <w:rPr>
          <w:rFonts w:ascii="Times New Roman" w:eastAsia="Times New Roman" w:hAnsi="Times New Roman" w:cs="Times New Roman"/>
        </w:rPr>
        <w:t>d</w:t>
      </w:r>
      <w:r w:rsidR="17B6B623" w:rsidRPr="5DF75B4A">
        <w:rPr>
          <w:rFonts w:ascii="Times New Roman" w:eastAsia="Times New Roman" w:hAnsi="Times New Roman" w:cs="Times New Roman"/>
        </w:rPr>
        <w:t xml:space="preserve"> konkurentsitingimuse</w:t>
      </w:r>
      <w:r w:rsidRPr="5DF75B4A">
        <w:rPr>
          <w:rFonts w:ascii="Times New Roman" w:eastAsia="Times New Roman" w:hAnsi="Times New Roman" w:cs="Times New Roman"/>
        </w:rPr>
        <w:t>d</w:t>
      </w:r>
      <w:r w:rsidR="42F91CDE" w:rsidRPr="5DF75B4A">
        <w:rPr>
          <w:rFonts w:ascii="Times New Roman" w:eastAsia="Times New Roman" w:hAnsi="Times New Roman" w:cs="Times New Roman"/>
        </w:rPr>
        <w:t xml:space="preserve">. </w:t>
      </w:r>
      <w:r w:rsidR="4B79BA10" w:rsidRPr="5DF75B4A">
        <w:rPr>
          <w:rFonts w:ascii="Times New Roman" w:eastAsia="Times New Roman" w:hAnsi="Times New Roman" w:cs="Times New Roman"/>
        </w:rPr>
        <w:t xml:space="preserve">Hetkel </w:t>
      </w:r>
      <w:r w:rsidR="66E8EB0B" w:rsidRPr="5DF75B4A">
        <w:rPr>
          <w:rFonts w:ascii="Times New Roman" w:eastAsia="Times New Roman" w:hAnsi="Times New Roman" w:cs="Times New Roman"/>
        </w:rPr>
        <w:t xml:space="preserve">rakendavad Eestis kompleksloaga käitistest </w:t>
      </w:r>
      <w:r w:rsidR="3032C213" w:rsidRPr="5DF75B4A">
        <w:rPr>
          <w:rFonts w:ascii="Times New Roman" w:eastAsia="Times New Roman" w:hAnsi="Times New Roman" w:cs="Times New Roman"/>
        </w:rPr>
        <w:t xml:space="preserve">üle poolte </w:t>
      </w:r>
      <w:r w:rsidR="36564BE8" w:rsidRPr="5DF75B4A">
        <w:rPr>
          <w:rFonts w:ascii="Times New Roman" w:eastAsia="Times New Roman" w:hAnsi="Times New Roman" w:cs="Times New Roman"/>
        </w:rPr>
        <w:t xml:space="preserve">auditeeritud </w:t>
      </w:r>
      <w:proofErr w:type="spellStart"/>
      <w:r w:rsidR="36564BE8" w:rsidRPr="5DF75B4A">
        <w:rPr>
          <w:rFonts w:ascii="Times New Roman" w:eastAsia="Times New Roman" w:hAnsi="Times New Roman" w:cs="Times New Roman"/>
        </w:rPr>
        <w:t>KKJSi</w:t>
      </w:r>
      <w:proofErr w:type="spellEnd"/>
      <w:r w:rsidR="36564BE8" w:rsidRPr="5DF75B4A">
        <w:rPr>
          <w:rFonts w:ascii="Times New Roman" w:eastAsia="Times New Roman" w:hAnsi="Times New Roman" w:cs="Times New Roman"/>
        </w:rPr>
        <w:t xml:space="preserve"> </w:t>
      </w:r>
      <w:r w:rsidR="05994BD5" w:rsidRPr="5DF75B4A">
        <w:rPr>
          <w:rFonts w:ascii="Times New Roman" w:eastAsia="Times New Roman" w:hAnsi="Times New Roman" w:cs="Times New Roman"/>
        </w:rPr>
        <w:t>(ligi 60</w:t>
      </w:r>
      <w:r w:rsidR="3032C213" w:rsidRPr="5DF75B4A">
        <w:rPr>
          <w:rFonts w:ascii="Times New Roman" w:eastAsia="Times New Roman" w:hAnsi="Times New Roman" w:cs="Times New Roman"/>
        </w:rPr>
        <w:t xml:space="preserve">% kompleksloa ning </w:t>
      </w:r>
      <w:proofErr w:type="spellStart"/>
      <w:r w:rsidR="3032C213" w:rsidRPr="5DF75B4A">
        <w:rPr>
          <w:rFonts w:ascii="Times New Roman" w:eastAsia="Times New Roman" w:hAnsi="Times New Roman" w:cs="Times New Roman"/>
        </w:rPr>
        <w:t>KKJSi</w:t>
      </w:r>
      <w:proofErr w:type="spellEnd"/>
      <w:r w:rsidR="3032C213" w:rsidRPr="5DF75B4A">
        <w:rPr>
          <w:rFonts w:ascii="Times New Roman" w:eastAsia="Times New Roman" w:hAnsi="Times New Roman" w:cs="Times New Roman"/>
        </w:rPr>
        <w:t xml:space="preserve"> kohustusega käitistest)</w:t>
      </w:r>
      <w:r w:rsidR="622DD06C" w:rsidRPr="5DF75B4A">
        <w:rPr>
          <w:rFonts w:ascii="Times New Roman" w:eastAsia="Times New Roman" w:hAnsi="Times New Roman" w:cs="Times New Roman"/>
        </w:rPr>
        <w:t xml:space="preserve">, mis tagab selle, et nende </w:t>
      </w:r>
      <w:proofErr w:type="spellStart"/>
      <w:r w:rsidR="622DD06C" w:rsidRPr="5DF75B4A">
        <w:rPr>
          <w:rFonts w:ascii="Times New Roman" w:eastAsia="Times New Roman" w:hAnsi="Times New Roman" w:cs="Times New Roman"/>
        </w:rPr>
        <w:t>KKJSi</w:t>
      </w:r>
      <w:proofErr w:type="spellEnd"/>
      <w:r w:rsidR="622DD06C" w:rsidRPr="5DF75B4A">
        <w:rPr>
          <w:rFonts w:ascii="Times New Roman" w:eastAsia="Times New Roman" w:hAnsi="Times New Roman" w:cs="Times New Roman"/>
        </w:rPr>
        <w:t xml:space="preserve"> nõuetekohasust ei ole vaja loa andjal enam täiendavalt kontrollida</w:t>
      </w:r>
      <w:r w:rsidR="3A64BE61" w:rsidRPr="5DF75B4A">
        <w:rPr>
          <w:rFonts w:ascii="Times New Roman" w:eastAsia="Times New Roman" w:hAnsi="Times New Roman" w:cs="Times New Roman"/>
        </w:rPr>
        <w:t>. Need</w:t>
      </w:r>
      <w:r w:rsidR="72437928" w:rsidRPr="5DF75B4A">
        <w:rPr>
          <w:rFonts w:ascii="Times New Roman" w:eastAsia="Times New Roman" w:hAnsi="Times New Roman" w:cs="Times New Roman"/>
        </w:rPr>
        <w:t>,</w:t>
      </w:r>
      <w:r w:rsidR="3A64BE61" w:rsidRPr="5DF75B4A">
        <w:rPr>
          <w:rFonts w:ascii="Times New Roman" w:eastAsia="Times New Roman" w:hAnsi="Times New Roman" w:cs="Times New Roman"/>
        </w:rPr>
        <w:t xml:space="preserve"> kes</w:t>
      </w:r>
      <w:r w:rsidR="0582F7CB" w:rsidRPr="5DF75B4A">
        <w:rPr>
          <w:rFonts w:ascii="Times New Roman" w:eastAsia="Times New Roman" w:hAnsi="Times New Roman" w:cs="Times New Roman"/>
        </w:rPr>
        <w:t xml:space="preserve"> </w:t>
      </w:r>
      <w:r w:rsidR="622DD06C" w:rsidRPr="5DF75B4A">
        <w:rPr>
          <w:rFonts w:ascii="Times New Roman" w:eastAsia="Times New Roman" w:hAnsi="Times New Roman" w:cs="Times New Roman"/>
        </w:rPr>
        <w:t xml:space="preserve">ei oma auditeeritud </w:t>
      </w:r>
      <w:proofErr w:type="spellStart"/>
      <w:r w:rsidR="622DD06C" w:rsidRPr="5DF75B4A">
        <w:rPr>
          <w:rFonts w:ascii="Times New Roman" w:eastAsia="Times New Roman" w:hAnsi="Times New Roman" w:cs="Times New Roman"/>
        </w:rPr>
        <w:t>KKJSi</w:t>
      </w:r>
      <w:proofErr w:type="spellEnd"/>
      <w:r w:rsidR="0582F7CB" w:rsidRPr="5DF75B4A">
        <w:rPr>
          <w:rFonts w:ascii="Times New Roman" w:eastAsia="Times New Roman" w:hAnsi="Times New Roman" w:cs="Times New Roman"/>
        </w:rPr>
        <w:t xml:space="preserve"> peavad </w:t>
      </w:r>
      <w:r w:rsidR="622DD06C" w:rsidRPr="5DF75B4A">
        <w:rPr>
          <w:rFonts w:ascii="Times New Roman" w:eastAsia="Times New Roman" w:hAnsi="Times New Roman" w:cs="Times New Roman"/>
        </w:rPr>
        <w:t xml:space="preserve">selle </w:t>
      </w:r>
      <w:r w:rsidR="2B7A8448" w:rsidRPr="5DF75B4A">
        <w:rPr>
          <w:rFonts w:ascii="Times New Roman" w:eastAsia="Times New Roman" w:hAnsi="Times New Roman" w:cs="Times New Roman"/>
        </w:rPr>
        <w:t>nõuetekohasust tõestama loa andjale</w:t>
      </w:r>
      <w:r w:rsidR="622DD06C" w:rsidRPr="5DF75B4A">
        <w:rPr>
          <w:rFonts w:ascii="Times New Roman" w:eastAsia="Times New Roman" w:hAnsi="Times New Roman" w:cs="Times New Roman"/>
        </w:rPr>
        <w:t xml:space="preserve">, mis toob kaasa </w:t>
      </w:r>
      <w:r w:rsidR="014FECC6" w:rsidRPr="5DF75B4A">
        <w:rPr>
          <w:rFonts w:ascii="Times New Roman" w:eastAsia="Times New Roman" w:hAnsi="Times New Roman" w:cs="Times New Roman"/>
        </w:rPr>
        <w:t>täiendava töö</w:t>
      </w:r>
      <w:r w:rsidR="45737FC2" w:rsidRPr="5DF75B4A">
        <w:rPr>
          <w:rFonts w:ascii="Times New Roman" w:eastAsia="Times New Roman" w:hAnsi="Times New Roman" w:cs="Times New Roman"/>
        </w:rPr>
        <w:t>koormuse</w:t>
      </w:r>
      <w:r w:rsidR="014FECC6" w:rsidRPr="5DF75B4A">
        <w:rPr>
          <w:rFonts w:ascii="Times New Roman" w:eastAsia="Times New Roman" w:hAnsi="Times New Roman" w:cs="Times New Roman"/>
        </w:rPr>
        <w:t xml:space="preserve"> ning rahalise</w:t>
      </w:r>
      <w:r w:rsidR="45737FC2" w:rsidRPr="5DF75B4A">
        <w:rPr>
          <w:rFonts w:ascii="Times New Roman" w:eastAsia="Times New Roman" w:hAnsi="Times New Roman" w:cs="Times New Roman"/>
        </w:rPr>
        <w:t>d kulud</w:t>
      </w:r>
      <w:r w:rsidR="29FAF86F" w:rsidRPr="5DF75B4A">
        <w:rPr>
          <w:rFonts w:ascii="Times New Roman" w:eastAsia="Times New Roman" w:hAnsi="Times New Roman" w:cs="Times New Roman"/>
        </w:rPr>
        <w:t xml:space="preserve"> tööjõu osas</w:t>
      </w:r>
      <w:r w:rsidR="014FECC6" w:rsidRPr="5DF75B4A">
        <w:rPr>
          <w:rFonts w:ascii="Times New Roman" w:eastAsia="Times New Roman" w:hAnsi="Times New Roman" w:cs="Times New Roman"/>
        </w:rPr>
        <w:t xml:space="preserve"> nii ettevõttele tõestamiseks kui loa andjale kontrollimiseks.</w:t>
      </w:r>
      <w:r w:rsidR="622DD06C" w:rsidRPr="5DF75B4A">
        <w:rPr>
          <w:rFonts w:ascii="Times New Roman" w:eastAsia="Times New Roman" w:hAnsi="Times New Roman" w:cs="Times New Roman"/>
        </w:rPr>
        <w:t xml:space="preserve"> </w:t>
      </w:r>
      <w:r w:rsidR="17B6B623" w:rsidRPr="5DF75B4A">
        <w:rPr>
          <w:rFonts w:ascii="Times New Roman" w:eastAsia="Times New Roman" w:hAnsi="Times New Roman" w:cs="Times New Roman"/>
        </w:rPr>
        <w:t>Selgelt kujundatud üleminekusät</w:t>
      </w:r>
      <w:r w:rsidR="3CC75743" w:rsidRPr="5DF75B4A">
        <w:rPr>
          <w:rFonts w:ascii="Times New Roman" w:eastAsia="Times New Roman" w:hAnsi="Times New Roman" w:cs="Times New Roman"/>
        </w:rPr>
        <w:t>e</w:t>
      </w:r>
      <w:r w:rsidR="17B6B623" w:rsidRPr="5DF75B4A">
        <w:rPr>
          <w:rFonts w:ascii="Times New Roman" w:eastAsia="Times New Roman" w:hAnsi="Times New Roman" w:cs="Times New Roman"/>
        </w:rPr>
        <w:t xml:space="preserve"> </w:t>
      </w:r>
      <w:proofErr w:type="spellStart"/>
      <w:r w:rsidR="3CC75743" w:rsidRPr="5DF75B4A">
        <w:rPr>
          <w:rFonts w:ascii="Times New Roman" w:eastAsia="Times New Roman" w:hAnsi="Times New Roman" w:cs="Times New Roman"/>
        </w:rPr>
        <w:t>KKJSi</w:t>
      </w:r>
      <w:proofErr w:type="spellEnd"/>
      <w:r w:rsidR="3CC75743" w:rsidRPr="5DF75B4A">
        <w:rPr>
          <w:rFonts w:ascii="Times New Roman" w:eastAsia="Times New Roman" w:hAnsi="Times New Roman" w:cs="Times New Roman"/>
        </w:rPr>
        <w:t xml:space="preserve"> rakendamiseks 2030. aastaks </w:t>
      </w:r>
      <w:r w:rsidR="17B6B623" w:rsidRPr="5DF75B4A">
        <w:rPr>
          <w:rFonts w:ascii="Times New Roman" w:eastAsia="Times New Roman" w:hAnsi="Times New Roman" w:cs="Times New Roman"/>
        </w:rPr>
        <w:t>aita</w:t>
      </w:r>
      <w:r w:rsidR="3CC75743" w:rsidRPr="5DF75B4A">
        <w:rPr>
          <w:rFonts w:ascii="Times New Roman" w:eastAsia="Times New Roman" w:hAnsi="Times New Roman" w:cs="Times New Roman"/>
        </w:rPr>
        <w:t>b</w:t>
      </w:r>
      <w:r w:rsidR="17B6B623" w:rsidRPr="5DF75B4A">
        <w:rPr>
          <w:rFonts w:ascii="Times New Roman" w:eastAsia="Times New Roman" w:hAnsi="Times New Roman" w:cs="Times New Roman"/>
        </w:rPr>
        <w:t xml:space="preserve"> vältida </w:t>
      </w:r>
      <w:r w:rsidR="3CC75743" w:rsidRPr="5DF75B4A">
        <w:rPr>
          <w:rFonts w:ascii="Times New Roman" w:eastAsia="Times New Roman" w:hAnsi="Times New Roman" w:cs="Times New Roman"/>
        </w:rPr>
        <w:t xml:space="preserve">liigse koormuse </w:t>
      </w:r>
      <w:r w:rsidR="594F3822" w:rsidRPr="5DF75B4A">
        <w:rPr>
          <w:rFonts w:ascii="Times New Roman" w:eastAsia="Times New Roman" w:hAnsi="Times New Roman" w:cs="Times New Roman"/>
        </w:rPr>
        <w:t xml:space="preserve">kontsentreerumist </w:t>
      </w:r>
      <w:r w:rsidR="05908A19" w:rsidRPr="5DF75B4A">
        <w:rPr>
          <w:rFonts w:ascii="Times New Roman" w:eastAsia="Times New Roman" w:hAnsi="Times New Roman" w:cs="Times New Roman"/>
        </w:rPr>
        <w:t>lähiaastatesse.</w:t>
      </w:r>
    </w:p>
    <w:p w14:paraId="76F0D302" w14:textId="2B6E05D0" w:rsidR="00BF634D" w:rsidRPr="00BF634D" w:rsidRDefault="00BF634D" w:rsidP="5DF75B4A">
      <w:pPr>
        <w:spacing w:line="276" w:lineRule="auto"/>
        <w:jc w:val="both"/>
        <w:rPr>
          <w:rFonts w:ascii="Times New Roman" w:eastAsia="Times New Roman" w:hAnsi="Times New Roman" w:cs="Times New Roman"/>
          <w:i/>
          <w:iCs/>
        </w:rPr>
      </w:pPr>
    </w:p>
    <w:p w14:paraId="0FDBE40C" w14:textId="77777777" w:rsidR="00BF634D" w:rsidRPr="00BF634D" w:rsidRDefault="18CD1621"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Mõju regionaalarengule</w:t>
      </w:r>
    </w:p>
    <w:p w14:paraId="207C0693" w14:textId="192A684A" w:rsidR="77D65D96" w:rsidRDefault="77D65D96" w:rsidP="00AB2E02">
      <w:pPr>
        <w:pStyle w:val="Pealkiri3"/>
        <w:numPr>
          <w:ilvl w:val="0"/>
          <w:numId w:val="39"/>
        </w:numPr>
      </w:pPr>
      <w:r w:rsidRPr="5DF75B4A">
        <w:t>Patarei</w:t>
      </w:r>
      <w:r w:rsidR="49FF1767" w:rsidRPr="5DF75B4A">
        <w:t>-</w:t>
      </w:r>
      <w:r w:rsidRPr="5DF75B4A">
        <w:t xml:space="preserve"> </w:t>
      </w:r>
      <w:r w:rsidR="30F14201" w:rsidRPr="5DF75B4A">
        <w:t>ja aku</w:t>
      </w:r>
      <w:r w:rsidRPr="5DF75B4A">
        <w:t>määruse ning tööstusheite portaali määruse muutmine</w:t>
      </w:r>
    </w:p>
    <w:p w14:paraId="6816AFC5" w14:textId="13394E38" w:rsidR="3A37D7F2" w:rsidRDefault="3A37D7F2" w:rsidP="7ED3EDD2">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Patarei- ja akumääruse muudatusettepanekutel mõju regionaalarengule ei ole, kuna </w:t>
      </w:r>
      <w:r w:rsidR="460002B0" w:rsidRPr="7ED3EDD2">
        <w:rPr>
          <w:rFonts w:ascii="Times New Roman" w:eastAsia="Times New Roman" w:hAnsi="Times New Roman" w:cs="Times New Roman"/>
        </w:rPr>
        <w:t>muudatused uusi kohustusi kaasa ei too.</w:t>
      </w:r>
    </w:p>
    <w:p w14:paraId="335A1683" w14:textId="47470626" w:rsidR="0D2A0E2A" w:rsidRDefault="0D2A0E2A" w:rsidP="5DF75B4A">
      <w:pPr>
        <w:spacing w:line="276" w:lineRule="auto"/>
        <w:jc w:val="both"/>
        <w:rPr>
          <w:rFonts w:ascii="Times New Roman" w:eastAsia="Times New Roman" w:hAnsi="Times New Roman" w:cs="Times New Roman"/>
          <w:i/>
          <w:iCs/>
        </w:rPr>
      </w:pPr>
      <w:r w:rsidRPr="5DF75B4A">
        <w:rPr>
          <w:rFonts w:ascii="Times New Roman" w:eastAsia="Times New Roman" w:hAnsi="Times New Roman" w:cs="Times New Roman"/>
        </w:rPr>
        <w:t>Tööstusheite portaali määruse muutmise mõju regionaalarengule on pigem positiivne, arvestades et loomakasvatus ja vesiviljelus on olulised maapiirkondade tööandjad. Halduskoormuse vähenemine toetab nende sektorite konkurentsivõimet ja aitab säilitada majandustegevust piirkondades, kus alternatiivseid tegevusvõimalusi on vähem.</w:t>
      </w:r>
    </w:p>
    <w:p w14:paraId="284D72AE" w14:textId="24B16CF1" w:rsidR="67CBB1F2" w:rsidRDefault="67CBB1F2" w:rsidP="52E4A75E">
      <w:pPr>
        <w:pStyle w:val="Pealkiri3"/>
        <w:numPr>
          <w:ilvl w:val="0"/>
          <w:numId w:val="39"/>
        </w:numPr>
      </w:pPr>
      <w:r>
        <w:t>Patareide ja akude ning nende jäätmete, pakendi- ja pakendijäätmete, jäätmete, elektri- ja elektroonikaseadmete jäätmete ning ühekordselt kasutatava plasti laiendatud tootjavastutuse volitatud esindaja määramise kohustuse peatamine</w:t>
      </w:r>
    </w:p>
    <w:p w14:paraId="2E046AEB" w14:textId="56381A62" w:rsidR="77B3688E" w:rsidRDefault="6A7CB40B" w:rsidP="7ED3EDD2">
      <w:pPr>
        <w:spacing w:line="276" w:lineRule="auto"/>
        <w:jc w:val="both"/>
      </w:pPr>
      <w:r w:rsidRPr="52E4A75E">
        <w:rPr>
          <w:rFonts w:ascii="Times New Roman" w:eastAsia="Times New Roman" w:hAnsi="Times New Roman" w:cs="Times New Roman"/>
        </w:rPr>
        <w:t xml:space="preserve">Volitatud esindaja </w:t>
      </w:r>
      <w:r w:rsidR="50E75658" w:rsidRPr="52E4A75E">
        <w:rPr>
          <w:rFonts w:ascii="Times New Roman" w:eastAsia="Times New Roman" w:hAnsi="Times New Roman" w:cs="Times New Roman"/>
        </w:rPr>
        <w:t xml:space="preserve">määramise </w:t>
      </w:r>
      <w:r w:rsidRPr="52E4A75E">
        <w:rPr>
          <w:rFonts w:ascii="Times New Roman" w:eastAsia="Times New Roman" w:hAnsi="Times New Roman" w:cs="Times New Roman"/>
        </w:rPr>
        <w:t>kohustuse peatamisel võib olla negatiivne mõju regionaalarengule, kuna laiendatud tootjavastutuse süsteemide finantsiline nõrgenemine vähendab investeerimisvõimekust jäätmete kogumise ja ringlussevõtu taristusse üle Eesti. Muudatus võib süvendada regionaalseid erinevusi jäätmehoolduse tasemes ja ringmajanduse võimalustes.</w:t>
      </w:r>
    </w:p>
    <w:p w14:paraId="28DD4434" w14:textId="500BEA7F" w:rsidR="77B3688E" w:rsidRDefault="77B3688E" w:rsidP="00AB2E02">
      <w:pPr>
        <w:pStyle w:val="Pealkiri3"/>
        <w:numPr>
          <w:ilvl w:val="0"/>
          <w:numId w:val="39"/>
        </w:numPr>
      </w:pPr>
      <w:r w:rsidRPr="5DF75B4A">
        <w:t>Keskkonnamõju hindamiste kiirendamine</w:t>
      </w:r>
    </w:p>
    <w:p w14:paraId="66EE884C" w14:textId="7575D819" w:rsidR="0922E8F0" w:rsidRDefault="07F98F73"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lastRenderedPageBreak/>
        <w:t>Kuna määruse eesmär</w:t>
      </w:r>
      <w:r w:rsidR="42C00E23" w:rsidRPr="7ED3EDD2">
        <w:rPr>
          <w:rFonts w:ascii="Times New Roman" w:eastAsia="Times New Roman" w:hAnsi="Times New Roman" w:cs="Times New Roman"/>
        </w:rPr>
        <w:t>k</w:t>
      </w:r>
      <w:r w:rsidRPr="7ED3EDD2">
        <w:rPr>
          <w:rFonts w:ascii="Times New Roman" w:eastAsia="Times New Roman" w:hAnsi="Times New Roman" w:cs="Times New Roman"/>
        </w:rPr>
        <w:t xml:space="preserve"> on keskkonnamõju hindamise menetluste kiirendamine, siis seeläbi kiirendatakse kavade ja programmide koostamist ning projektide elluviimist, mis tervikuna omab positiivset mõju regionaalarengule.</w:t>
      </w:r>
    </w:p>
    <w:p w14:paraId="3DEDE391" w14:textId="18762472" w:rsidR="79AF1A23" w:rsidRDefault="6A38592A" w:rsidP="00AB2E02">
      <w:pPr>
        <w:pStyle w:val="Pealkiri3"/>
        <w:numPr>
          <w:ilvl w:val="0"/>
          <w:numId w:val="39"/>
        </w:numPr>
      </w:pPr>
      <w:r>
        <w:t>INSPIRE direktiivi muutmine</w:t>
      </w:r>
    </w:p>
    <w:p w14:paraId="60470B26" w14:textId="30C7980F" w:rsidR="2A83208B" w:rsidRDefault="2A83208B" w:rsidP="4F55A33C">
      <w:pPr>
        <w:spacing w:line="276" w:lineRule="auto"/>
        <w:jc w:val="both"/>
        <w:rPr>
          <w:rFonts w:ascii="Times New Roman" w:eastAsia="Times New Roman" w:hAnsi="Times New Roman" w:cs="Times New Roman"/>
        </w:rPr>
      </w:pPr>
      <w:r w:rsidRPr="4F55A33C">
        <w:rPr>
          <w:rFonts w:ascii="Times New Roman" w:eastAsia="Times New Roman" w:hAnsi="Times New Roman" w:cs="Times New Roman"/>
        </w:rPr>
        <w:t xml:space="preserve">Mõju regionaalarengule on kaudne. Kui ELi ruumiandmete </w:t>
      </w:r>
      <w:proofErr w:type="spellStart"/>
      <w:r w:rsidRPr="4F55A33C">
        <w:rPr>
          <w:rFonts w:ascii="Times New Roman" w:eastAsia="Times New Roman" w:hAnsi="Times New Roman" w:cs="Times New Roman"/>
        </w:rPr>
        <w:t>metaandmete</w:t>
      </w:r>
      <w:proofErr w:type="spellEnd"/>
      <w:r w:rsidRPr="4F55A33C">
        <w:rPr>
          <w:rFonts w:ascii="Times New Roman" w:eastAsia="Times New Roman" w:hAnsi="Times New Roman" w:cs="Times New Roman"/>
        </w:rPr>
        <w:t xml:space="preserve"> standardite osas tekib suurem selgus, siis lihtsustab see ruumiandmetega tegelevate üksuste tööd, kas siis avalikus või erasektoris, kas riigi või regionaalse tasandil.</w:t>
      </w:r>
    </w:p>
    <w:p w14:paraId="051471BD" w14:textId="24D0A1D8" w:rsidR="79AF1A23" w:rsidRDefault="79AF1A23" w:rsidP="00AB2E02">
      <w:pPr>
        <w:pStyle w:val="Pealkiri3"/>
        <w:numPr>
          <w:ilvl w:val="0"/>
          <w:numId w:val="39"/>
        </w:numPr>
      </w:pPr>
      <w:r w:rsidRPr="5DF75B4A">
        <w:t>Jäätmedirektiivi, tööstusheite direktiivi, keskmise võimsusega põletusseadmete direktiivi ning tööstusheite ja prügilate direktiivi muutnud direktiivi muutmine</w:t>
      </w:r>
    </w:p>
    <w:p w14:paraId="0E625DE5" w14:textId="327597A1" w:rsidR="00BF634D" w:rsidRPr="00BF634D" w:rsidRDefault="477602E2" w:rsidP="52BDCB30">
      <w:pPr>
        <w:spacing w:after="240"/>
        <w:jc w:val="both"/>
        <w:rPr>
          <w:rFonts w:ascii="Times New Roman" w:eastAsia="Times New Roman" w:hAnsi="Times New Roman" w:cs="Times New Roman"/>
        </w:rPr>
      </w:pPr>
      <w:r w:rsidRPr="5DF75B4A">
        <w:rPr>
          <w:rFonts w:ascii="Times New Roman" w:eastAsia="Times New Roman" w:hAnsi="Times New Roman" w:cs="Times New Roman"/>
        </w:rPr>
        <w:t>Keskmise võimsusega põletusseadmete direktiivi muudatusettepanekutel on pikemas perspektiivis positiivne mõju regionaalarengule, kuna puhtamale energiale ülemineku ja vähese süsinikuheitega tehnoloogiate kasutuselevõtt parandab õhukvaliteeti, elukeskkonda ning võib soodustada piirkondlikke investeeringuid ja tööhõivet.</w:t>
      </w:r>
    </w:p>
    <w:p w14:paraId="362D6D44" w14:textId="16906F59" w:rsidR="00B81019" w:rsidRPr="00BF634D" w:rsidRDefault="2D935263"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Tööstusheite direktiivi muudatustel puuduvad olulised mõjud regionaalarengule.</w:t>
      </w:r>
    </w:p>
    <w:p w14:paraId="7EE2F7CA" w14:textId="77777777" w:rsidR="00BF634D" w:rsidRPr="00BF634D" w:rsidRDefault="18CD1621"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Mõju riigiasutuste ja kohaliku omavalitsuse asutuste korraldusele, kuludele ja tuludele</w:t>
      </w:r>
    </w:p>
    <w:p w14:paraId="01830A7D" w14:textId="31A2E577" w:rsidR="7AD166F9" w:rsidRDefault="7AD166F9" w:rsidP="00AB2E02">
      <w:pPr>
        <w:pStyle w:val="Pealkiri3"/>
        <w:numPr>
          <w:ilvl w:val="0"/>
          <w:numId w:val="40"/>
        </w:numPr>
      </w:pPr>
      <w:r w:rsidRPr="5DF75B4A">
        <w:t>Patarei- ja akumääruse ning tööstusheite portaali määruse muutmine</w:t>
      </w:r>
    </w:p>
    <w:p w14:paraId="67D3B75E" w14:textId="70C637FC" w:rsidR="00BF634D" w:rsidRPr="00BF634D" w:rsidRDefault="61A954AF"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Patarei- ja akumääruse muudatusettepanekutel mõju </w:t>
      </w:r>
      <w:r w:rsidR="3994456B" w:rsidRPr="7ED3EDD2">
        <w:rPr>
          <w:rFonts w:ascii="Times New Roman" w:eastAsia="Times New Roman" w:hAnsi="Times New Roman" w:cs="Times New Roman"/>
        </w:rPr>
        <w:t>riigiasutustele ja kohaliku omavalitsuse asutustele</w:t>
      </w:r>
      <w:r w:rsidRPr="7ED3EDD2">
        <w:rPr>
          <w:rFonts w:ascii="Times New Roman" w:eastAsia="Times New Roman" w:hAnsi="Times New Roman" w:cs="Times New Roman"/>
        </w:rPr>
        <w:t xml:space="preserve"> ei ole, kuna m</w:t>
      </w:r>
      <w:r w:rsidR="4607F1AA" w:rsidRPr="7ED3EDD2">
        <w:rPr>
          <w:rFonts w:ascii="Times New Roman" w:eastAsia="Times New Roman" w:hAnsi="Times New Roman" w:cs="Times New Roman"/>
        </w:rPr>
        <w:t xml:space="preserve">uudatused uusi kohustusi kaasa ei too. </w:t>
      </w:r>
    </w:p>
    <w:p w14:paraId="38D0FA15" w14:textId="76C41BC1" w:rsidR="450A38D0" w:rsidRDefault="450A38D0"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Tööstusheite portaali määruse muutmisel on mõõdukas mõju riigiasutustele</w:t>
      </w:r>
      <w:r w:rsidR="6DA6EC1E" w:rsidRPr="7ED3EDD2">
        <w:rPr>
          <w:rFonts w:ascii="Times New Roman" w:eastAsia="Times New Roman" w:hAnsi="Times New Roman" w:cs="Times New Roman"/>
        </w:rPr>
        <w:t>.</w:t>
      </w:r>
      <w:r w:rsidRPr="7ED3EDD2">
        <w:rPr>
          <w:rFonts w:ascii="Times New Roman" w:eastAsia="Times New Roman" w:hAnsi="Times New Roman" w:cs="Times New Roman"/>
        </w:rPr>
        <w:t xml:space="preserve"> Kui riik otsustab andmed koguda </w:t>
      </w:r>
      <w:r w:rsidR="24291540" w:rsidRPr="7ED3EDD2">
        <w:rPr>
          <w:rFonts w:ascii="Times New Roman" w:eastAsia="Times New Roman" w:hAnsi="Times New Roman" w:cs="Times New Roman"/>
        </w:rPr>
        <w:t>keskselt</w:t>
      </w:r>
      <w:r w:rsidRPr="7ED3EDD2">
        <w:rPr>
          <w:rFonts w:ascii="Times New Roman" w:eastAsia="Times New Roman" w:hAnsi="Times New Roman" w:cs="Times New Roman"/>
        </w:rPr>
        <w:t xml:space="preserve"> või olemasolevate registrite kaudu, võib see suurendada halduskoormust andmete koondamisel, kuid võimaldab samas protsesse ühtlustada ja automatiseerida. Otsest mõju riigi tuludele ei kaasne ning võimalikud kulud sõltuvad andmekogumise korraldusest, kuid eelduslikult on need piiratud mahus võrreldes ettevõtjate halduskoormuse vähenemisega.</w:t>
      </w:r>
    </w:p>
    <w:p w14:paraId="7251A353" w14:textId="0A76E2AE" w:rsidR="3B8EAD2F" w:rsidRDefault="13FEB43B" w:rsidP="00AB2E02">
      <w:pPr>
        <w:pStyle w:val="Pealkiri3"/>
        <w:numPr>
          <w:ilvl w:val="0"/>
          <w:numId w:val="40"/>
        </w:numPr>
      </w:pPr>
      <w:r>
        <w:t>Patareide ja akude ning nende jäätmete, pakendi- ja pakendijäätmete, jäätmete, elektri- ja elektroonikaseadmete jäätmete ning ühekordselt kasutatava plasti laiendatud tootjavastutuse volitatud esindaja määramise kohustuse peatamine</w:t>
      </w:r>
    </w:p>
    <w:p w14:paraId="4329C59E" w14:textId="305C9382" w:rsidR="3B8EAD2F" w:rsidRDefault="484D8B47" w:rsidP="7ED3EDD2">
      <w:pPr>
        <w:spacing w:line="276" w:lineRule="auto"/>
        <w:jc w:val="both"/>
      </w:pPr>
      <w:r w:rsidRPr="52E4A75E">
        <w:rPr>
          <w:rFonts w:ascii="Times New Roman" w:eastAsia="Times New Roman" w:hAnsi="Times New Roman" w:cs="Times New Roman"/>
        </w:rPr>
        <w:t xml:space="preserve">Volitatud esindaja </w:t>
      </w:r>
      <w:r w:rsidR="4B1E1458" w:rsidRPr="52E4A75E">
        <w:rPr>
          <w:rFonts w:ascii="Times New Roman" w:eastAsia="Times New Roman" w:hAnsi="Times New Roman" w:cs="Times New Roman"/>
        </w:rPr>
        <w:t xml:space="preserve">määramise </w:t>
      </w:r>
      <w:r w:rsidRPr="52E4A75E">
        <w:rPr>
          <w:rFonts w:ascii="Times New Roman" w:eastAsia="Times New Roman" w:hAnsi="Times New Roman" w:cs="Times New Roman"/>
        </w:rPr>
        <w:t xml:space="preserve">kohustuse peatamine suurendaks riigiasutuste halduskoormust, kuna piiriüleste tootjate suhtes puuduks selge menetlusosaline, kelle kaudu tagada registreerimine, aruandlus ja sanktsioonide kohaldamine. Piiriülesed järelevalvemenetlused muutuksid ajamahukamaks ja kulukamaks, eriti kolmandate riikide ettevõtjate puhul, kus täitemenetlus on praktiliselt raskesti teostatav. Kui tootjavastutustasusid ei laeku täies mahus, võib osa jäätmekäitluse kuludest kanduda kaudselt tarbijale ja ka kohalikele omavalitsustele või riigile, eelkõige kogumisvõrgustiku tagamisel. </w:t>
      </w:r>
    </w:p>
    <w:p w14:paraId="602456F8" w14:textId="6235D3E2" w:rsidR="3B8EAD2F" w:rsidRDefault="3B8EAD2F" w:rsidP="00AB2E02">
      <w:pPr>
        <w:pStyle w:val="Pealkiri3"/>
        <w:numPr>
          <w:ilvl w:val="0"/>
          <w:numId w:val="40"/>
        </w:numPr>
      </w:pPr>
      <w:r>
        <w:t>Keskkonnamõju hindamise kiirendamine</w:t>
      </w:r>
    </w:p>
    <w:p w14:paraId="7479271D" w14:textId="65D39AF4" w:rsidR="76EC078F" w:rsidRDefault="07C7A306"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Eesti süsteemis on erinevad asutused, kes koostavad KSH direktiivi käsitlusalas olevaid kavasid ja programme (nt ministeeriumid koostavad valdkondade arengukavasid, kohalikud </w:t>
      </w:r>
      <w:r w:rsidRPr="5DF75B4A">
        <w:rPr>
          <w:rFonts w:ascii="Times New Roman" w:eastAsia="Times New Roman" w:hAnsi="Times New Roman" w:cs="Times New Roman"/>
        </w:rPr>
        <w:lastRenderedPageBreak/>
        <w:t>omavalitsused ruumilisi planeeringuid). Samuti täidavad erinevad asutused KMH direktiivi käsitlusalas olevate projektide tegevuslubade andmist (nt keskkonnakaitselubade puhul on otsustajaks Keskkonnaamet, ehituslubade puhul üldjuhul kohalikud omavalitsused).</w:t>
      </w:r>
    </w:p>
    <w:p w14:paraId="15D1D504" w14:textId="0CE72826" w:rsidR="76EC078F" w:rsidRDefault="07C7A306"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Võrreldes kehtiva süsteemiga oleks määruse järgselt oluliseks erinevuseks see, et määrusega nõutav keskkonnaala</w:t>
      </w:r>
      <w:r w:rsidR="12EA9790" w:rsidRPr="7ED3EDD2">
        <w:rPr>
          <w:rFonts w:ascii="Times New Roman" w:eastAsia="Times New Roman" w:hAnsi="Times New Roman" w:cs="Times New Roman"/>
        </w:rPr>
        <w:t>n</w:t>
      </w:r>
      <w:r w:rsidRPr="7ED3EDD2">
        <w:rPr>
          <w:rFonts w:ascii="Times New Roman" w:eastAsia="Times New Roman" w:hAnsi="Times New Roman" w:cs="Times New Roman"/>
        </w:rPr>
        <w:t>e ühtne kontaktpunkt (kes vastutab kõikide määruses toodud keskkonnamõju hindamise aspektide hõlbustamise ja koordineerimise eest) oleks arendaja jaoks ainsaks kontaktpunktiks</w:t>
      </w:r>
      <w:r w:rsidR="1E1051F3" w:rsidRPr="7ED3EDD2">
        <w:rPr>
          <w:rFonts w:ascii="Times New Roman" w:eastAsia="Times New Roman" w:hAnsi="Times New Roman" w:cs="Times New Roman"/>
        </w:rPr>
        <w:t>.</w:t>
      </w:r>
      <w:r w:rsidRPr="7ED3EDD2">
        <w:rPr>
          <w:rFonts w:ascii="Times New Roman" w:eastAsia="Times New Roman" w:hAnsi="Times New Roman" w:cs="Times New Roman"/>
        </w:rPr>
        <w:t xml:space="preserve"> </w:t>
      </w:r>
      <w:r w:rsidR="27C3A3A5" w:rsidRPr="7ED3EDD2">
        <w:rPr>
          <w:rFonts w:ascii="Times New Roman" w:eastAsia="Times New Roman" w:hAnsi="Times New Roman" w:cs="Times New Roman"/>
        </w:rPr>
        <w:t>K</w:t>
      </w:r>
      <w:r w:rsidRPr="7ED3EDD2">
        <w:rPr>
          <w:rFonts w:ascii="Times New Roman" w:eastAsia="Times New Roman" w:hAnsi="Times New Roman" w:cs="Times New Roman"/>
        </w:rPr>
        <w:t>ehtivas süsteemis suhtleb arendaja kõikide vajalike asutustega (tegevuslubade andjad</w:t>
      </w:r>
      <w:r w:rsidR="0EF90EC7" w:rsidRPr="7ED3EDD2">
        <w:rPr>
          <w:rFonts w:ascii="Times New Roman" w:eastAsia="Times New Roman" w:hAnsi="Times New Roman" w:cs="Times New Roman"/>
        </w:rPr>
        <w:t>,</w:t>
      </w:r>
      <w:r w:rsidRPr="7ED3EDD2">
        <w:rPr>
          <w:rFonts w:ascii="Times New Roman" w:eastAsia="Times New Roman" w:hAnsi="Times New Roman" w:cs="Times New Roman"/>
        </w:rPr>
        <w:t xml:space="preserve"> kavade ja programmide koostajad). Määrus nõuab, et liikmesriigid loovad kõikide keskkonnamõju hindamises osalevate pädevate asutuste seas strateegilisel ja projektide tasanditel sobivad koordineerimise ning koostöö mehhanismid. Eestis on nn Natura hindamine juba integreeritud KMH/KSH menetlustesse, kuid määrus nõuab nt KSH ja KMH menetluslike etappide ühendamist (praeguses regulatsioonis toimuvad KSH ja KMH eraldi menetlustena). Samuti nähakse ette tähtajad erinevate KMH/KSH menetluste sisestele etappidele ning seonduvate menetlustoimingute läbiviimisele: kui KMH direktiiv </w:t>
      </w:r>
      <w:r w:rsidR="69B429C8" w:rsidRPr="7ED3EDD2">
        <w:rPr>
          <w:rFonts w:ascii="Times New Roman" w:eastAsia="Times New Roman" w:hAnsi="Times New Roman" w:cs="Times New Roman"/>
        </w:rPr>
        <w:t xml:space="preserve">juba </w:t>
      </w:r>
      <w:r w:rsidRPr="7ED3EDD2">
        <w:rPr>
          <w:rFonts w:ascii="Times New Roman" w:eastAsia="Times New Roman" w:hAnsi="Times New Roman" w:cs="Times New Roman"/>
        </w:rPr>
        <w:t>sisaldab teatud tähtaegasid, siis eelkõige lisanduvad tähtajad KSH direktiivi kontekstis.</w:t>
      </w:r>
    </w:p>
    <w:p w14:paraId="05B611C0" w14:textId="28C2ADAA" w:rsidR="76EC078F" w:rsidRDefault="556B1857" w:rsidP="5DF75B4A">
      <w:pPr>
        <w:spacing w:line="276" w:lineRule="auto"/>
        <w:jc w:val="both"/>
        <w:rPr>
          <w:rFonts w:ascii="Times New Roman" w:eastAsia="Times New Roman" w:hAnsi="Times New Roman" w:cs="Times New Roman"/>
        </w:rPr>
      </w:pPr>
      <w:r w:rsidRPr="4F55A33C">
        <w:rPr>
          <w:rFonts w:ascii="Times New Roman" w:eastAsia="Times New Roman" w:hAnsi="Times New Roman" w:cs="Times New Roman"/>
        </w:rPr>
        <w:t>Kokkuvõttes on määruse rakendamiseks vajalik kehtiva keskkonnamõju hindamise süsteemi ülesehituse ja halduspraktika vähemalt osaline muutmine (nt asutuste ülesannete ülevaatamine</w:t>
      </w:r>
      <w:r w:rsidR="0E25EBF5" w:rsidRPr="4F55A33C">
        <w:rPr>
          <w:rFonts w:ascii="Times New Roman" w:eastAsia="Times New Roman" w:hAnsi="Times New Roman" w:cs="Times New Roman"/>
        </w:rPr>
        <w:t xml:space="preserve"> või määramine</w:t>
      </w:r>
      <w:r w:rsidRPr="4F55A33C">
        <w:rPr>
          <w:rFonts w:ascii="Times New Roman" w:eastAsia="Times New Roman" w:hAnsi="Times New Roman" w:cs="Times New Roman"/>
        </w:rPr>
        <w:t>, menetluste suurem koordineerimine). Seetõttu võib asutuste korraldusele ning ülesannetele kaasneda oluline mõju. Samuti võib selliste muudatustega kaasneda asutustele kulusid (nt täiendavate ülesannete lisandumine)</w:t>
      </w:r>
      <w:r w:rsidR="4ABBF24C" w:rsidRPr="4F55A33C">
        <w:rPr>
          <w:rFonts w:ascii="Times New Roman" w:eastAsia="Times New Roman" w:hAnsi="Times New Roman" w:cs="Times New Roman"/>
        </w:rPr>
        <w:t>.</w:t>
      </w:r>
      <w:r w:rsidRPr="4F55A33C">
        <w:rPr>
          <w:rFonts w:ascii="Times New Roman" w:eastAsia="Times New Roman" w:hAnsi="Times New Roman" w:cs="Times New Roman"/>
        </w:rPr>
        <w:t xml:space="preserve"> </w:t>
      </w:r>
      <w:r w:rsidR="3F980502" w:rsidRPr="4F55A33C">
        <w:rPr>
          <w:rFonts w:ascii="Times New Roman" w:eastAsia="Times New Roman" w:hAnsi="Times New Roman" w:cs="Times New Roman"/>
        </w:rPr>
        <w:t>L</w:t>
      </w:r>
      <w:r w:rsidRPr="4F55A33C">
        <w:rPr>
          <w:rFonts w:ascii="Times New Roman" w:eastAsia="Times New Roman" w:hAnsi="Times New Roman" w:cs="Times New Roman"/>
        </w:rPr>
        <w:t>aiemas kontekstis võiks tulusid eeldada kiiremate menetluste läbiviimisest ning dubleerimiste vähendamisest.</w:t>
      </w:r>
    </w:p>
    <w:p w14:paraId="1B8D2B4E" w14:textId="3F3EA255" w:rsidR="35898598" w:rsidRDefault="35898598" w:rsidP="00AB2E02">
      <w:pPr>
        <w:pStyle w:val="Pealkiri3"/>
        <w:numPr>
          <w:ilvl w:val="0"/>
          <w:numId w:val="40"/>
        </w:numPr>
      </w:pPr>
      <w:r w:rsidRPr="5DF75B4A">
        <w:t>INSPIRE direktiivi muutmine</w:t>
      </w:r>
    </w:p>
    <w:p w14:paraId="0ADE33A4" w14:textId="01337140" w:rsidR="00BF634D" w:rsidRPr="00BF634D" w:rsidRDefault="05DA7634" w:rsidP="52BDCB30">
      <w:pPr>
        <w:pStyle w:val="Vahedeta"/>
        <w:spacing w:after="240"/>
        <w:jc w:val="both"/>
        <w:rPr>
          <w:rFonts w:ascii="Times New Roman" w:eastAsia="Times New Roman" w:hAnsi="Times New Roman" w:cs="Times New Roman"/>
        </w:rPr>
      </w:pPr>
      <w:r w:rsidRPr="52E4A75E">
        <w:rPr>
          <w:rFonts w:ascii="Times New Roman" w:eastAsia="Times New Roman" w:hAnsi="Times New Roman" w:cs="Times New Roman"/>
        </w:rPr>
        <w:t>Mõju riigiasutuste ja kohaliku omavalitsuse asutuste tööle on k</w:t>
      </w:r>
      <w:r w:rsidR="5278CBEF" w:rsidRPr="52E4A75E">
        <w:rPr>
          <w:rFonts w:ascii="Times New Roman" w:eastAsia="Times New Roman" w:hAnsi="Times New Roman" w:cs="Times New Roman"/>
        </w:rPr>
        <w:t xml:space="preserve">audne. ELi õigusruumi korrastamisel on mõju riigiasutuste tööle. Kuna </w:t>
      </w:r>
      <w:r w:rsidR="56FCC8E8" w:rsidRPr="52E4A75E">
        <w:rPr>
          <w:rFonts w:ascii="Times New Roman" w:eastAsia="Times New Roman" w:hAnsi="Times New Roman" w:cs="Times New Roman"/>
        </w:rPr>
        <w:t xml:space="preserve">direktiivi muutmise </w:t>
      </w:r>
      <w:r w:rsidR="5278CBEF" w:rsidRPr="52E4A75E">
        <w:rPr>
          <w:rFonts w:ascii="Times New Roman" w:eastAsia="Times New Roman" w:hAnsi="Times New Roman" w:cs="Times New Roman"/>
        </w:rPr>
        <w:t xml:space="preserve">tulemusel ametnike töökoormus väheneb ja ülesanded lihtsustuvad, siis jääb ametnikel aega tegeleda </w:t>
      </w:r>
      <w:r w:rsidR="1FAB653B" w:rsidRPr="52E4A75E">
        <w:rPr>
          <w:rFonts w:ascii="Times New Roman" w:eastAsia="Times New Roman" w:hAnsi="Times New Roman" w:cs="Times New Roman"/>
        </w:rPr>
        <w:t xml:space="preserve">teiste </w:t>
      </w:r>
      <w:r w:rsidR="5278CBEF" w:rsidRPr="52E4A75E">
        <w:rPr>
          <w:rFonts w:ascii="Times New Roman" w:eastAsia="Times New Roman" w:hAnsi="Times New Roman" w:cs="Times New Roman"/>
        </w:rPr>
        <w:t xml:space="preserve">oluliste ülesannetega. Siiski võib esialgu muudatuste jõustamine luua lisakohustusi, näiteks </w:t>
      </w:r>
      <w:r w:rsidR="67E419AD" w:rsidRPr="52E4A75E">
        <w:rPr>
          <w:rFonts w:ascii="Times New Roman" w:eastAsia="Times New Roman" w:hAnsi="Times New Roman" w:cs="Times New Roman"/>
        </w:rPr>
        <w:t xml:space="preserve">kehtiva õiguse </w:t>
      </w:r>
      <w:r w:rsidR="5278CBEF" w:rsidRPr="52E4A75E">
        <w:rPr>
          <w:rFonts w:ascii="Times New Roman" w:eastAsia="Times New Roman" w:hAnsi="Times New Roman" w:cs="Times New Roman"/>
        </w:rPr>
        <w:t>muutmine või tehniliste lahenduste kooskõlasse viimine.</w:t>
      </w:r>
    </w:p>
    <w:p w14:paraId="452E862E" w14:textId="08FFAD15" w:rsidR="7607F71B" w:rsidRDefault="7607F71B" w:rsidP="00AB2E02">
      <w:pPr>
        <w:pStyle w:val="Pealkiri3"/>
        <w:numPr>
          <w:ilvl w:val="0"/>
          <w:numId w:val="40"/>
        </w:numPr>
      </w:pPr>
      <w:r w:rsidRPr="5DF75B4A">
        <w:t xml:space="preserve">Jäätmedirektiivi, tööstusheite direktiivi, keskmise võimsusega põletusseadmete direktiivi ning tööstusheite ja prügilate direktiivi muutnud direktiivi muutmine </w:t>
      </w:r>
    </w:p>
    <w:p w14:paraId="46F56EF4" w14:textId="6B758443" w:rsidR="00BF634D" w:rsidRPr="00BF634D" w:rsidRDefault="48C4350B" w:rsidP="52BDCB30">
      <w:pPr>
        <w:spacing w:after="240"/>
        <w:jc w:val="both"/>
        <w:rPr>
          <w:rFonts w:ascii="Times New Roman" w:eastAsia="Times New Roman" w:hAnsi="Times New Roman" w:cs="Times New Roman"/>
        </w:rPr>
      </w:pPr>
      <w:r w:rsidRPr="5DF75B4A">
        <w:rPr>
          <w:rFonts w:ascii="Times New Roman" w:eastAsia="Times New Roman" w:hAnsi="Times New Roman" w:cs="Times New Roman"/>
        </w:rPr>
        <w:t xml:space="preserve">Keskmise võimsusega põletusseadmete direktiivi muudatusettepanekud lihtsustavad regulatsiooni ja </w:t>
      </w:r>
      <w:r w:rsidR="1BB50343" w:rsidRPr="5DF75B4A">
        <w:rPr>
          <w:rFonts w:ascii="Times New Roman" w:eastAsia="Times New Roman" w:hAnsi="Times New Roman" w:cs="Times New Roman"/>
        </w:rPr>
        <w:t>mõjutavad</w:t>
      </w:r>
      <w:r w:rsidRPr="5DF75B4A">
        <w:rPr>
          <w:rFonts w:ascii="Times New Roman" w:eastAsia="Times New Roman" w:hAnsi="Times New Roman" w:cs="Times New Roman"/>
        </w:rPr>
        <w:t xml:space="preserve"> halduskoormust. Näiteks mõõtmissageduse vähendamine uutele piirväärtustele vastavate varugeneraatorite puhul vähendab halduskoormust olukordades, kus rangemate nõuete täitmine ei anna täiendavat keskkonna- ega tervisekaitselist kasu. Vesinikurikaste gaasisegude vabastamine täiendava tingimusega võib suurendada pädeva asutuse töökoormust, kuna täiendavat tingimust on vaja kontrollida. Kaudne mõju riigiasutustele seisneb vajaduses muudatused üle võtta Eesti õigusesse ja muuta need osaks Eesti õigussüsteemist. Mõju kohaliku omavalitsuse korraldusele puudub.</w:t>
      </w:r>
    </w:p>
    <w:p w14:paraId="0B3E2822" w14:textId="1F211934" w:rsidR="005E428A" w:rsidRPr="005E428A" w:rsidRDefault="09308D86" w:rsidP="5DF75B4A">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Tööstusheite direktiivi </w:t>
      </w:r>
      <w:proofErr w:type="spellStart"/>
      <w:r w:rsidRPr="52E4A75E">
        <w:rPr>
          <w:rFonts w:ascii="Times New Roman" w:eastAsia="Times New Roman" w:hAnsi="Times New Roman" w:cs="Times New Roman"/>
        </w:rPr>
        <w:t>KKJSi</w:t>
      </w:r>
      <w:proofErr w:type="spellEnd"/>
      <w:r w:rsidRPr="52E4A75E">
        <w:rPr>
          <w:rFonts w:ascii="Times New Roman" w:eastAsia="Times New Roman" w:hAnsi="Times New Roman" w:cs="Times New Roman"/>
        </w:rPr>
        <w:t xml:space="preserve"> nõuete leevendamine mõjutab otseselt Keskkonnaameti töökorraldust, töömahtu ja ressursivajadust. Kuigi osa muudatusi vähendab ettevõtjate otsest halduskoormust, kandub oluline osa sisulisest hindamis- ja kontrollikohustusest üle </w:t>
      </w:r>
      <w:r w:rsidRPr="52E4A75E">
        <w:rPr>
          <w:rFonts w:ascii="Times New Roman" w:eastAsia="Times New Roman" w:hAnsi="Times New Roman" w:cs="Times New Roman"/>
        </w:rPr>
        <w:lastRenderedPageBreak/>
        <w:t>Keskkonnaametile, ehk loa andjale ja järelevalveasutusele.</w:t>
      </w:r>
      <w:r w:rsidR="29695248" w:rsidRPr="52E4A75E">
        <w:rPr>
          <w:rFonts w:ascii="Times New Roman" w:eastAsia="Times New Roman" w:hAnsi="Times New Roman" w:cs="Times New Roman"/>
        </w:rPr>
        <w:t xml:space="preserve"> </w:t>
      </w:r>
      <w:r w:rsidRPr="52E4A75E">
        <w:rPr>
          <w:rFonts w:ascii="Times New Roman" w:eastAsia="Times New Roman" w:hAnsi="Times New Roman" w:cs="Times New Roman"/>
        </w:rPr>
        <w:t xml:space="preserve">Eeskätt tähendab </w:t>
      </w:r>
      <w:proofErr w:type="spellStart"/>
      <w:r w:rsidRPr="52E4A75E">
        <w:rPr>
          <w:rFonts w:ascii="Times New Roman" w:eastAsia="Times New Roman" w:hAnsi="Times New Roman" w:cs="Times New Roman"/>
        </w:rPr>
        <w:t>KKJSi</w:t>
      </w:r>
      <w:proofErr w:type="spellEnd"/>
      <w:r w:rsidRPr="52E4A75E">
        <w:rPr>
          <w:rFonts w:ascii="Times New Roman" w:eastAsia="Times New Roman" w:hAnsi="Times New Roman" w:cs="Times New Roman"/>
        </w:rPr>
        <w:t xml:space="preserve"> auditeerimiskohustuse kaotamine, et Keskkonnaamet peab ise</w:t>
      </w:r>
      <w:r w:rsidR="6C9CBB46" w:rsidRPr="52E4A75E">
        <w:rPr>
          <w:rFonts w:ascii="Times New Roman" w:eastAsia="Times New Roman" w:hAnsi="Times New Roman" w:cs="Times New Roman"/>
        </w:rPr>
        <w:t xml:space="preserve"> välja</w:t>
      </w:r>
      <w:r w:rsidRPr="52E4A75E">
        <w:rPr>
          <w:rFonts w:ascii="Times New Roman" w:eastAsia="Times New Roman" w:hAnsi="Times New Roman" w:cs="Times New Roman"/>
        </w:rPr>
        <w:t xml:space="preserve"> arendama täiendava võimekuse auditeerimata süsteemide sisuliseks hindamiseks. Kui varem andis sõltumatu audit teatava kvaliteedi- ja usaldusgarantii, siis selle puudumisel tuleb ametil hinnata süsteemide toimivust detailsemalt ning süvendatumalt loa andmise, loa muutmise ja järelevalve käigus. See eeldab:</w:t>
      </w:r>
    </w:p>
    <w:p w14:paraId="2442FBE1" w14:textId="1B962C28" w:rsidR="005E428A" w:rsidRPr="008208BD" w:rsidRDefault="12D43FB1" w:rsidP="5DF75B4A">
      <w:pPr>
        <w:pStyle w:val="Loendilik"/>
        <w:numPr>
          <w:ilvl w:val="0"/>
          <w:numId w:val="34"/>
        </w:num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uute sisemiste hindamismetoodikate ja juhendmaterjalide väljatöötamist</w:t>
      </w:r>
      <w:r w:rsidR="58A1623D" w:rsidRPr="5DF75B4A">
        <w:rPr>
          <w:rFonts w:ascii="Times New Roman" w:eastAsia="Times New Roman" w:hAnsi="Times New Roman" w:cs="Times New Roman"/>
        </w:rPr>
        <w:t>;</w:t>
      </w:r>
    </w:p>
    <w:p w14:paraId="1282E195" w14:textId="600A823C" w:rsidR="005E428A" w:rsidRPr="008208BD" w:rsidRDefault="12D43FB1" w:rsidP="5DF75B4A">
      <w:pPr>
        <w:pStyle w:val="Loendilik"/>
        <w:numPr>
          <w:ilvl w:val="0"/>
          <w:numId w:val="34"/>
        </w:num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ametnike täiendkoolitamist </w:t>
      </w:r>
      <w:proofErr w:type="spellStart"/>
      <w:r w:rsidRPr="7ED3EDD2">
        <w:rPr>
          <w:rFonts w:ascii="Times New Roman" w:eastAsia="Times New Roman" w:hAnsi="Times New Roman" w:cs="Times New Roman"/>
        </w:rPr>
        <w:t>KKJSi</w:t>
      </w:r>
      <w:proofErr w:type="spellEnd"/>
      <w:r w:rsidRPr="7ED3EDD2">
        <w:rPr>
          <w:rFonts w:ascii="Times New Roman" w:eastAsia="Times New Roman" w:hAnsi="Times New Roman" w:cs="Times New Roman"/>
        </w:rPr>
        <w:t xml:space="preserve"> sisulise vastavuse hindamiseks</w:t>
      </w:r>
      <w:r w:rsidR="58A1623D" w:rsidRPr="7ED3EDD2">
        <w:rPr>
          <w:rFonts w:ascii="Times New Roman" w:eastAsia="Times New Roman" w:hAnsi="Times New Roman" w:cs="Times New Roman"/>
        </w:rPr>
        <w:t>;</w:t>
      </w:r>
    </w:p>
    <w:p w14:paraId="74FEEEB8" w14:textId="119D20F7" w:rsidR="005E428A" w:rsidRPr="008208BD" w:rsidRDefault="12D43FB1" w:rsidP="5DF75B4A">
      <w:pPr>
        <w:pStyle w:val="Loendilik"/>
        <w:numPr>
          <w:ilvl w:val="0"/>
          <w:numId w:val="34"/>
        </w:num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senisest tihedamat suhtlust ettevõtjatega puuduste kõrvaldamiseks.</w:t>
      </w:r>
    </w:p>
    <w:p w14:paraId="74984999" w14:textId="01A7CAC5" w:rsidR="005E428A" w:rsidRPr="005E428A" w:rsidRDefault="12D43FB1"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Praktikas toob see kaasa komplekslubade menetluste pikenemise, kuna </w:t>
      </w:r>
      <w:proofErr w:type="spellStart"/>
      <w:r w:rsidRPr="7ED3EDD2">
        <w:rPr>
          <w:rFonts w:ascii="Times New Roman" w:eastAsia="Times New Roman" w:hAnsi="Times New Roman" w:cs="Times New Roman"/>
        </w:rPr>
        <w:t>KKJSi</w:t>
      </w:r>
      <w:proofErr w:type="spellEnd"/>
      <w:r w:rsidRPr="7ED3EDD2">
        <w:rPr>
          <w:rFonts w:ascii="Times New Roman" w:eastAsia="Times New Roman" w:hAnsi="Times New Roman" w:cs="Times New Roman"/>
        </w:rPr>
        <w:t xml:space="preserve"> elementide vastavuse kontroll ei ole enam osaliselt delegeeritud </w:t>
      </w:r>
      <w:proofErr w:type="spellStart"/>
      <w:r w:rsidRPr="7ED3EDD2">
        <w:rPr>
          <w:rFonts w:ascii="Times New Roman" w:eastAsia="Times New Roman" w:hAnsi="Times New Roman" w:cs="Times New Roman"/>
        </w:rPr>
        <w:t>auditeerijale</w:t>
      </w:r>
      <w:proofErr w:type="spellEnd"/>
      <w:r w:rsidRPr="7ED3EDD2">
        <w:rPr>
          <w:rFonts w:ascii="Times New Roman" w:eastAsia="Times New Roman" w:hAnsi="Times New Roman" w:cs="Times New Roman"/>
        </w:rPr>
        <w:t>, vaid toimub täielikult haldusmenetluse raames. See mõjutab otseselt menetlustähtaegadest kinnipidamist ning võib vähendada Keskkonnaameti suutlikkust menetleda teisi lubasid või arendustegevusi samaaegselt.</w:t>
      </w:r>
      <w:r w:rsidR="6031FBC2" w:rsidRPr="7ED3EDD2">
        <w:rPr>
          <w:rFonts w:ascii="Times New Roman" w:eastAsia="Times New Roman" w:hAnsi="Times New Roman" w:cs="Times New Roman"/>
        </w:rPr>
        <w:t xml:space="preserve"> </w:t>
      </w:r>
      <w:r w:rsidRPr="7ED3EDD2">
        <w:rPr>
          <w:rFonts w:ascii="Times New Roman" w:eastAsia="Times New Roman" w:hAnsi="Times New Roman" w:cs="Times New Roman"/>
        </w:rPr>
        <w:t xml:space="preserve">Kui lisaks kaotatakse ohtlike ainete inventuuri ja riskihindamise nõue </w:t>
      </w:r>
      <w:proofErr w:type="spellStart"/>
      <w:r w:rsidRPr="7ED3EDD2">
        <w:rPr>
          <w:rFonts w:ascii="Times New Roman" w:eastAsia="Times New Roman" w:hAnsi="Times New Roman" w:cs="Times New Roman"/>
        </w:rPr>
        <w:t>KKJSis</w:t>
      </w:r>
      <w:proofErr w:type="spellEnd"/>
      <w:r w:rsidRPr="7ED3EDD2">
        <w:rPr>
          <w:rFonts w:ascii="Times New Roman" w:eastAsia="Times New Roman" w:hAnsi="Times New Roman" w:cs="Times New Roman"/>
        </w:rPr>
        <w:t>, suureneb kemikaalidega seotud riskide hindamise koormus loa andmisel ja järelevalves. Ilma struktureeritud ja auditeeritud inventuurita peab Keskkonnaamet iga loa menetluse käigus iseseisvalt</w:t>
      </w:r>
      <w:r w:rsidR="09D673F9" w:rsidRPr="7ED3EDD2">
        <w:rPr>
          <w:rFonts w:ascii="Times New Roman" w:eastAsia="Times New Roman" w:hAnsi="Times New Roman" w:cs="Times New Roman"/>
        </w:rPr>
        <w:t xml:space="preserve"> rohkem süvitsi</w:t>
      </w:r>
      <w:r w:rsidRPr="7ED3EDD2">
        <w:rPr>
          <w:rFonts w:ascii="Times New Roman" w:eastAsia="Times New Roman" w:hAnsi="Times New Roman" w:cs="Times New Roman"/>
        </w:rPr>
        <w:t xml:space="preserve"> hindama kemikaalikasutuse vastavust ning riske, mis kasvatab menetlus- ja kontrollikoormust ning suurendab vajadust erialase kompetentsi järele.</w:t>
      </w:r>
    </w:p>
    <w:p w14:paraId="3A753671" w14:textId="20890FBA" w:rsidR="005E428A" w:rsidRPr="005E428A" w:rsidRDefault="12D43FB1"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Kokkuvõttes võib muudatuste tulemusena:</w:t>
      </w:r>
    </w:p>
    <w:p w14:paraId="1A7EE007" w14:textId="1628C54F" w:rsidR="005E428A" w:rsidRPr="008208BD" w:rsidRDefault="12D43FB1" w:rsidP="5DF75B4A">
      <w:pPr>
        <w:pStyle w:val="Loendilik"/>
        <w:numPr>
          <w:ilvl w:val="0"/>
          <w:numId w:val="35"/>
        </w:num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suureneda Keskkonnaameti töökoormus nii </w:t>
      </w:r>
      <w:r w:rsidR="390F41BA" w:rsidRPr="7ED3EDD2">
        <w:rPr>
          <w:rFonts w:ascii="Times New Roman" w:eastAsia="Times New Roman" w:hAnsi="Times New Roman" w:cs="Times New Roman"/>
        </w:rPr>
        <w:t>kompleks</w:t>
      </w:r>
      <w:r w:rsidRPr="7ED3EDD2">
        <w:rPr>
          <w:rFonts w:ascii="Times New Roman" w:eastAsia="Times New Roman" w:hAnsi="Times New Roman" w:cs="Times New Roman"/>
        </w:rPr>
        <w:t>loa menetlemisel kui ka järelevalves;</w:t>
      </w:r>
    </w:p>
    <w:p w14:paraId="1430BE7B" w14:textId="65679511" w:rsidR="005E428A" w:rsidRPr="008208BD" w:rsidRDefault="12D43FB1" w:rsidP="5DF75B4A">
      <w:pPr>
        <w:pStyle w:val="Loendilik"/>
        <w:numPr>
          <w:ilvl w:val="0"/>
          <w:numId w:val="35"/>
        </w:num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pikeneda komplekslubade andmise ja muutmise menetlused;</w:t>
      </w:r>
    </w:p>
    <w:p w14:paraId="2E1BD182" w14:textId="2BAD905E" w:rsidR="005E428A" w:rsidRPr="008208BD" w:rsidRDefault="12D43FB1" w:rsidP="5DF75B4A">
      <w:pPr>
        <w:pStyle w:val="Loendilik"/>
        <w:numPr>
          <w:ilvl w:val="0"/>
          <w:numId w:val="35"/>
        </w:num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tekkida vajadus täiendava personali järele, kes tegeleks </w:t>
      </w:r>
      <w:proofErr w:type="spellStart"/>
      <w:r w:rsidRPr="7ED3EDD2">
        <w:rPr>
          <w:rFonts w:ascii="Times New Roman" w:eastAsia="Times New Roman" w:hAnsi="Times New Roman" w:cs="Times New Roman"/>
        </w:rPr>
        <w:t>KKJSide</w:t>
      </w:r>
      <w:proofErr w:type="spellEnd"/>
      <w:r w:rsidRPr="7ED3EDD2">
        <w:rPr>
          <w:rFonts w:ascii="Times New Roman" w:eastAsia="Times New Roman" w:hAnsi="Times New Roman" w:cs="Times New Roman"/>
        </w:rPr>
        <w:t xml:space="preserve"> sisulise hindamise ja järelevalvega;</w:t>
      </w:r>
    </w:p>
    <w:p w14:paraId="699CB0E1" w14:textId="13C5DBA4" w:rsidR="005E428A" w:rsidRPr="008208BD" w:rsidRDefault="12D43FB1" w:rsidP="5DF75B4A">
      <w:pPr>
        <w:pStyle w:val="Loendilik"/>
        <w:numPr>
          <w:ilvl w:val="0"/>
          <w:numId w:val="35"/>
        </w:num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kasvada koolitus- ja arenduskulud.</w:t>
      </w:r>
    </w:p>
    <w:p w14:paraId="624777D7" w14:textId="7B0EF0DB" w:rsidR="00BF634D" w:rsidRPr="00BF634D" w:rsidRDefault="12D43FB1"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Arvestades juba praegu kasvavat töömahtu tööstusheite direktiivi muudatuste rakendamisel, on realistlik hinnang, et </w:t>
      </w:r>
      <w:proofErr w:type="spellStart"/>
      <w:r w:rsidRPr="7ED3EDD2">
        <w:rPr>
          <w:rFonts w:ascii="Times New Roman" w:eastAsia="Times New Roman" w:hAnsi="Times New Roman" w:cs="Times New Roman"/>
        </w:rPr>
        <w:t>KKJSide</w:t>
      </w:r>
      <w:proofErr w:type="spellEnd"/>
      <w:r w:rsidRPr="7ED3EDD2">
        <w:rPr>
          <w:rFonts w:ascii="Times New Roman" w:eastAsia="Times New Roman" w:hAnsi="Times New Roman" w:cs="Times New Roman"/>
        </w:rPr>
        <w:t xml:space="preserve"> nõuete leevendamisega kaasneva kontrollikoormuse katmiseks on vaja eraldada mitme täiendava täistööajaga ametniku ressurss. Vastasel juhul tekib oht, et menetluste kvaliteet või kiirus kannatab.</w:t>
      </w:r>
      <w:r w:rsidR="58A1623D" w:rsidRPr="7ED3EDD2">
        <w:rPr>
          <w:rFonts w:ascii="Times New Roman" w:eastAsia="Times New Roman" w:hAnsi="Times New Roman" w:cs="Times New Roman"/>
        </w:rPr>
        <w:t xml:space="preserve"> </w:t>
      </w:r>
      <w:r w:rsidRPr="7ED3EDD2">
        <w:rPr>
          <w:rFonts w:ascii="Times New Roman" w:eastAsia="Times New Roman" w:hAnsi="Times New Roman" w:cs="Times New Roman"/>
        </w:rPr>
        <w:t>Tulude osas ei ole otsest positiivset mõju ette näha. Vastupidi, riigile võivad kaasneda täiendavad personalikulud ja halduskulud. Kuigi ettevõtjate otsene kulukoormus võib väheneda, ei tähenda see riigile automaatselt kulude kokkuhoidu</w:t>
      </w:r>
      <w:r w:rsidR="58A1623D" w:rsidRPr="7ED3EDD2">
        <w:rPr>
          <w:rFonts w:ascii="Times New Roman" w:eastAsia="Times New Roman" w:hAnsi="Times New Roman" w:cs="Times New Roman"/>
        </w:rPr>
        <w:t>,</w:t>
      </w:r>
      <w:r w:rsidRPr="7ED3EDD2">
        <w:rPr>
          <w:rFonts w:ascii="Times New Roman" w:eastAsia="Times New Roman" w:hAnsi="Times New Roman" w:cs="Times New Roman"/>
        </w:rPr>
        <w:t xml:space="preserve"> </w:t>
      </w:r>
      <w:r w:rsidR="58A1623D" w:rsidRPr="7ED3EDD2">
        <w:rPr>
          <w:rFonts w:ascii="Times New Roman" w:eastAsia="Times New Roman" w:hAnsi="Times New Roman" w:cs="Times New Roman"/>
        </w:rPr>
        <w:t>vaid</w:t>
      </w:r>
      <w:r w:rsidRPr="7ED3EDD2">
        <w:rPr>
          <w:rFonts w:ascii="Times New Roman" w:eastAsia="Times New Roman" w:hAnsi="Times New Roman" w:cs="Times New Roman"/>
        </w:rPr>
        <w:t xml:space="preserve"> pigem toimub kulude ümberjaotus erasektorilt haldusorganile.</w:t>
      </w:r>
    </w:p>
    <w:p w14:paraId="2DF1A32C" w14:textId="2D54119B" w:rsidR="00BF634D" w:rsidRPr="00842AC5" w:rsidRDefault="18CD1621" w:rsidP="5DF75B4A">
      <w:pPr>
        <w:pStyle w:val="Pealkiri2"/>
        <w:numPr>
          <w:ilvl w:val="0"/>
          <w:numId w:val="0"/>
        </w:numPr>
        <w:rPr>
          <w:rFonts w:ascii="Times New Roman" w:eastAsia="Times New Roman" w:hAnsi="Times New Roman" w:cs="Times New Roman"/>
          <w:b w:val="0"/>
          <w:bCs w:val="0"/>
          <w:u w:val="single"/>
        </w:rPr>
      </w:pPr>
      <w:r w:rsidRPr="5DF75B4A">
        <w:rPr>
          <w:rFonts w:ascii="Times New Roman" w:eastAsia="Times New Roman" w:hAnsi="Times New Roman" w:cs="Times New Roman"/>
          <w:b w:val="0"/>
          <w:bCs w:val="0"/>
          <w:u w:val="single"/>
        </w:rPr>
        <w:t>Mõju riigirahandusele</w:t>
      </w:r>
    </w:p>
    <w:p w14:paraId="44BB048D" w14:textId="6EB3C947" w:rsidR="178ABC98" w:rsidRDefault="178ABC98" w:rsidP="00AB2E02">
      <w:pPr>
        <w:pStyle w:val="Pealkiri3"/>
        <w:numPr>
          <w:ilvl w:val="0"/>
          <w:numId w:val="41"/>
        </w:numPr>
      </w:pPr>
      <w:r w:rsidRPr="5DF75B4A">
        <w:t>Patarei- ja akumääruse ning tööstusheite portaali määruse muutmine</w:t>
      </w:r>
    </w:p>
    <w:p w14:paraId="5BB5717C" w14:textId="77F3EF17" w:rsidR="178ABC98" w:rsidRDefault="178ABC98"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Patarei- ja akumääruse</w:t>
      </w:r>
      <w:r w:rsidR="2D8573EE" w:rsidRPr="7ED3EDD2">
        <w:rPr>
          <w:rFonts w:ascii="Times New Roman" w:eastAsia="Times New Roman" w:hAnsi="Times New Roman" w:cs="Times New Roman"/>
        </w:rPr>
        <w:t xml:space="preserve"> muudatustel ei ole otsest mõju riigirahandusele, muudatused ei too kaasa uusi kohustusi. </w:t>
      </w:r>
    </w:p>
    <w:p w14:paraId="36162F17" w14:textId="2F8E52AA" w:rsidR="3AC7B667" w:rsidRDefault="3AC7B667" w:rsidP="52BDCB30">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Tööstusheite portaali määruse muutmise mõju riigirahandusele </w:t>
      </w:r>
      <w:r w:rsidR="32BE17F0" w:rsidRPr="5DF75B4A">
        <w:rPr>
          <w:rFonts w:ascii="Times New Roman" w:eastAsia="Times New Roman" w:hAnsi="Times New Roman" w:cs="Times New Roman"/>
        </w:rPr>
        <w:t xml:space="preserve">sõltub kas ja millises ulatuses tuleb arendada või kohandada riiklikke </w:t>
      </w:r>
      <w:proofErr w:type="spellStart"/>
      <w:r w:rsidR="32BE17F0" w:rsidRPr="5DF75B4A">
        <w:rPr>
          <w:rFonts w:ascii="Times New Roman" w:eastAsia="Times New Roman" w:hAnsi="Times New Roman" w:cs="Times New Roman"/>
        </w:rPr>
        <w:t>andmekogumissüsteeme</w:t>
      </w:r>
      <w:proofErr w:type="spellEnd"/>
      <w:r w:rsidR="32BE17F0" w:rsidRPr="5DF75B4A">
        <w:rPr>
          <w:rFonts w:ascii="Times New Roman" w:eastAsia="Times New Roman" w:hAnsi="Times New Roman" w:cs="Times New Roman"/>
        </w:rPr>
        <w:t xml:space="preserve">. Eelduslikult </w:t>
      </w:r>
      <w:r w:rsidR="1BA0E52C" w:rsidRPr="5DF75B4A">
        <w:rPr>
          <w:rFonts w:ascii="Times New Roman" w:eastAsia="Times New Roman" w:hAnsi="Times New Roman" w:cs="Times New Roman"/>
        </w:rPr>
        <w:t>on</w:t>
      </w:r>
      <w:r w:rsidR="3A3BF082" w:rsidRPr="5DF75B4A">
        <w:rPr>
          <w:rFonts w:ascii="Times New Roman" w:eastAsia="Times New Roman" w:hAnsi="Times New Roman" w:cs="Times New Roman"/>
        </w:rPr>
        <w:t xml:space="preserve"> r</w:t>
      </w:r>
      <w:r w:rsidR="32BE17F0" w:rsidRPr="5DF75B4A">
        <w:rPr>
          <w:rFonts w:ascii="Times New Roman" w:eastAsia="Times New Roman" w:hAnsi="Times New Roman" w:cs="Times New Roman"/>
        </w:rPr>
        <w:t>ahaline mõju piiratud mahuga ning on proportsionaalne halduskoormuse vähenemisega ettevõtjate jaoks.</w:t>
      </w:r>
    </w:p>
    <w:p w14:paraId="26772CA1" w14:textId="1612A54B" w:rsidR="519916BA" w:rsidRDefault="41CBE846" w:rsidP="00AB2E02">
      <w:pPr>
        <w:pStyle w:val="Pealkiri3"/>
        <w:numPr>
          <w:ilvl w:val="0"/>
          <w:numId w:val="41"/>
        </w:numPr>
      </w:pPr>
      <w:r>
        <w:lastRenderedPageBreak/>
        <w:t>Patareide ja akude ning nende jäätmete, pakendi- ja pakendijäätmete, jäätmete, elektri- ja elektroonikaseadmete jäätmete ning ühekordselt kasutatava plasti laiendatud tootjavastutuse volitatud esindaja määramise kohustuse peatamine</w:t>
      </w:r>
    </w:p>
    <w:p w14:paraId="776309FF" w14:textId="3A2C42AA" w:rsidR="519916BA" w:rsidRDefault="4E9CE36D" w:rsidP="7ED3EDD2">
      <w:pPr>
        <w:spacing w:line="276" w:lineRule="auto"/>
        <w:jc w:val="both"/>
      </w:pPr>
      <w:r w:rsidRPr="7ED3EDD2">
        <w:rPr>
          <w:rFonts w:ascii="Times New Roman" w:eastAsia="Times New Roman" w:hAnsi="Times New Roman" w:cs="Times New Roman"/>
        </w:rPr>
        <w:t>Muudatusel ei ole otsest mõju riigirahandusele, kuna laiendatud tootjavastutuse süsteemid on üles ehitatud tootjate rahastusele ning ei sõltu otseselt riigieelarvelistest vahenditest. Riigi roll piirdub järelevalve ja regulatiivsete ülesannetega, mille rahastamine toimub kehtivate eelarveraamide kaudu.</w:t>
      </w:r>
    </w:p>
    <w:p w14:paraId="3DCAC4B4" w14:textId="6343DBAE" w:rsidR="519916BA" w:rsidRDefault="519916BA" w:rsidP="00AB2E02">
      <w:pPr>
        <w:pStyle w:val="Pealkiri3"/>
        <w:numPr>
          <w:ilvl w:val="0"/>
          <w:numId w:val="41"/>
        </w:numPr>
      </w:pPr>
      <w:r>
        <w:t>Keskkonnamõju hindamise kiirendamine</w:t>
      </w:r>
    </w:p>
    <w:p w14:paraId="0F7775B1" w14:textId="05666060" w:rsidR="3055C98B" w:rsidRDefault="519916BA"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Ettepanek </w:t>
      </w:r>
      <w:r w:rsidR="1459AFA5" w:rsidRPr="7ED3EDD2">
        <w:rPr>
          <w:rFonts w:ascii="Times New Roman" w:eastAsia="Times New Roman" w:hAnsi="Times New Roman" w:cs="Times New Roman"/>
        </w:rPr>
        <w:t xml:space="preserve">nõuab, et liikmesriigid peavad tagama keskkonnamõju hindamise ja eelhindamise </w:t>
      </w:r>
      <w:r w:rsidR="0F621FAC" w:rsidRPr="7ED3EDD2">
        <w:rPr>
          <w:rFonts w:ascii="Times New Roman" w:eastAsia="Times New Roman" w:hAnsi="Times New Roman" w:cs="Times New Roman"/>
        </w:rPr>
        <w:t xml:space="preserve">teabe ja aruannete, </w:t>
      </w:r>
      <w:r w:rsidR="1459AFA5" w:rsidRPr="7ED3EDD2">
        <w:rPr>
          <w:rFonts w:ascii="Times New Roman" w:eastAsia="Times New Roman" w:hAnsi="Times New Roman" w:cs="Times New Roman"/>
        </w:rPr>
        <w:t>seonduvate otsuste ning seire tulemuste avaliku kättesaadavuse keskses veebiportaalis. Pikemas perspektiivis peavad need menetlused olema täielikult digitaliseeritud ning võimaldama asutuste valduses olevate andmete ja dokumentatsiooni ristkasutamist. Kuigi Eestis on keskkonnamõju hindamise ja eelhindamise menetlustes kasutusel digitaalsed lahendused (</w:t>
      </w:r>
      <w:r w:rsidR="4009A943" w:rsidRPr="7ED3EDD2">
        <w:rPr>
          <w:rFonts w:ascii="Times New Roman" w:eastAsia="Times New Roman" w:hAnsi="Times New Roman" w:cs="Times New Roman"/>
        </w:rPr>
        <w:t xml:space="preserve">sh </w:t>
      </w:r>
      <w:r w:rsidR="1459AFA5" w:rsidRPr="7ED3EDD2">
        <w:rPr>
          <w:rFonts w:ascii="Times New Roman" w:eastAsia="Times New Roman" w:hAnsi="Times New Roman" w:cs="Times New Roman"/>
        </w:rPr>
        <w:t>keskkonnaotsuste infosüsteem KOTKAS), ei moodusta need veel ühtset keskset GIS-põhist täisdigitaalset veebiportaali määruse tähenduses. Seega tuleb määruse rakendamiseks (digilahenduste väljatöötamiseks) arvestada märkimisväärsete arendus- ja rakendamiskuludega.</w:t>
      </w:r>
    </w:p>
    <w:p w14:paraId="1BBE437C" w14:textId="0C872193" w:rsidR="3055C98B" w:rsidRDefault="11A68E5A" w:rsidP="34201AFF">
      <w:pPr>
        <w:spacing w:line="276" w:lineRule="auto"/>
        <w:jc w:val="both"/>
        <w:rPr>
          <w:rFonts w:ascii="Times New Roman" w:eastAsia="Times New Roman" w:hAnsi="Times New Roman" w:cs="Times New Roman"/>
        </w:rPr>
      </w:pPr>
      <w:r w:rsidRPr="4F55A33C">
        <w:rPr>
          <w:rFonts w:ascii="Times New Roman" w:eastAsia="Times New Roman" w:hAnsi="Times New Roman" w:cs="Times New Roman"/>
        </w:rPr>
        <w:t>Määrusega kavandatavad muudatused võivad tuua kaasa täiendavaid kulutusi riigi</w:t>
      </w:r>
      <w:r w:rsidR="19200D55" w:rsidRPr="4F55A33C">
        <w:rPr>
          <w:rFonts w:ascii="Times New Roman" w:eastAsia="Times New Roman" w:hAnsi="Times New Roman" w:cs="Times New Roman"/>
        </w:rPr>
        <w:t xml:space="preserve"> </w:t>
      </w:r>
      <w:r w:rsidRPr="4F55A33C">
        <w:rPr>
          <w:rFonts w:ascii="Times New Roman" w:eastAsia="Times New Roman" w:hAnsi="Times New Roman" w:cs="Times New Roman"/>
        </w:rPr>
        <w:t>rahandusele seoses keskkonnaalase ühtse kontaktpunkti loomise või määramisega</w:t>
      </w:r>
      <w:r w:rsidR="3E1A4F58" w:rsidRPr="4F55A33C">
        <w:rPr>
          <w:rFonts w:ascii="Times New Roman" w:eastAsia="Times New Roman" w:hAnsi="Times New Roman" w:cs="Times New Roman"/>
        </w:rPr>
        <w:t>,</w:t>
      </w:r>
      <w:r w:rsidR="3B26400A" w:rsidRPr="4F55A33C">
        <w:rPr>
          <w:rFonts w:ascii="Times New Roman" w:eastAsia="Times New Roman" w:hAnsi="Times New Roman" w:cs="Times New Roman"/>
        </w:rPr>
        <w:t xml:space="preserve"> </w:t>
      </w:r>
      <w:r w:rsidR="50A22973" w:rsidRPr="4F55A33C">
        <w:rPr>
          <w:rFonts w:ascii="Times New Roman" w:eastAsia="Times New Roman" w:hAnsi="Times New Roman" w:cs="Times New Roman"/>
        </w:rPr>
        <w:t>s</w:t>
      </w:r>
      <w:r w:rsidR="3B26400A" w:rsidRPr="4F55A33C">
        <w:rPr>
          <w:rFonts w:ascii="Times New Roman" w:eastAsia="Times New Roman" w:hAnsi="Times New Roman" w:cs="Times New Roman"/>
        </w:rPr>
        <w:t xml:space="preserve">eda ka </w:t>
      </w:r>
      <w:r w:rsidR="3B3C3706" w:rsidRPr="4F55A33C">
        <w:rPr>
          <w:rFonts w:ascii="Times New Roman" w:eastAsia="Times New Roman" w:hAnsi="Times New Roman" w:cs="Times New Roman"/>
        </w:rPr>
        <w:t>digitaalse</w:t>
      </w:r>
      <w:r w:rsidRPr="4F55A33C">
        <w:rPr>
          <w:rFonts w:ascii="Times New Roman" w:eastAsia="Times New Roman" w:hAnsi="Times New Roman" w:cs="Times New Roman"/>
        </w:rPr>
        <w:t xml:space="preserve"> </w:t>
      </w:r>
      <w:r w:rsidR="596E3291" w:rsidRPr="4F55A33C">
        <w:rPr>
          <w:rFonts w:ascii="Times New Roman" w:eastAsia="Times New Roman" w:hAnsi="Times New Roman" w:cs="Times New Roman"/>
        </w:rPr>
        <w:t>kontaktpunkt</w:t>
      </w:r>
      <w:r w:rsidR="520643F9" w:rsidRPr="4F55A33C">
        <w:rPr>
          <w:rFonts w:ascii="Times New Roman" w:eastAsia="Times New Roman" w:hAnsi="Times New Roman" w:cs="Times New Roman"/>
        </w:rPr>
        <w:t>i</w:t>
      </w:r>
      <w:r w:rsidR="596E3291" w:rsidRPr="4F55A33C">
        <w:rPr>
          <w:rFonts w:ascii="Times New Roman" w:eastAsia="Times New Roman" w:hAnsi="Times New Roman" w:cs="Times New Roman"/>
        </w:rPr>
        <w:t xml:space="preserve"> </w:t>
      </w:r>
      <w:r w:rsidR="364C038A" w:rsidRPr="4F55A33C">
        <w:rPr>
          <w:rFonts w:ascii="Times New Roman" w:eastAsia="Times New Roman" w:hAnsi="Times New Roman" w:cs="Times New Roman"/>
        </w:rPr>
        <w:t>korral</w:t>
      </w:r>
      <w:r w:rsidR="596E3291" w:rsidRPr="4F55A33C">
        <w:rPr>
          <w:rFonts w:ascii="Times New Roman" w:eastAsia="Times New Roman" w:hAnsi="Times New Roman" w:cs="Times New Roman"/>
        </w:rPr>
        <w:t>.</w:t>
      </w:r>
      <w:r w:rsidRPr="4F55A33C">
        <w:rPr>
          <w:rFonts w:ascii="Times New Roman" w:eastAsia="Times New Roman" w:hAnsi="Times New Roman" w:cs="Times New Roman"/>
        </w:rPr>
        <w:t xml:space="preserve"> </w:t>
      </w:r>
      <w:r w:rsidR="1E46B4B1" w:rsidRPr="4F55A33C">
        <w:rPr>
          <w:rFonts w:ascii="Times New Roman" w:eastAsia="Times New Roman" w:hAnsi="Times New Roman" w:cs="Times New Roman"/>
        </w:rPr>
        <w:t>Tõenäoliselt on k</w:t>
      </w:r>
      <w:r w:rsidR="4141A9DF" w:rsidRPr="4F55A33C">
        <w:rPr>
          <w:rFonts w:ascii="Times New Roman" w:eastAsia="Times New Roman" w:hAnsi="Times New Roman" w:cs="Times New Roman"/>
        </w:rPr>
        <w:t>ulud suuremad olukorras, kui luua täiesti uue kontaktpunkti põhine lähenemine; soodsam lahendus oleks olemasolevast süsteemist lähtumine</w:t>
      </w:r>
      <w:r w:rsidR="6F0C0720" w:rsidRPr="4F55A33C">
        <w:rPr>
          <w:rFonts w:ascii="Times New Roman" w:eastAsia="Times New Roman" w:hAnsi="Times New Roman" w:cs="Times New Roman"/>
        </w:rPr>
        <w:t xml:space="preserve"> (nt olemasolevale asutusele ülesan</w:t>
      </w:r>
      <w:r w:rsidR="05E68657" w:rsidRPr="4F55A33C">
        <w:rPr>
          <w:rFonts w:ascii="Times New Roman" w:eastAsia="Times New Roman" w:hAnsi="Times New Roman" w:cs="Times New Roman"/>
        </w:rPr>
        <w:t>nete lisamine</w:t>
      </w:r>
      <w:r w:rsidR="6F0C0720" w:rsidRPr="4F55A33C">
        <w:rPr>
          <w:rFonts w:ascii="Times New Roman" w:eastAsia="Times New Roman" w:hAnsi="Times New Roman" w:cs="Times New Roman"/>
        </w:rPr>
        <w:t xml:space="preserve"> või </w:t>
      </w:r>
      <w:r w:rsidR="3D1EE2D3" w:rsidRPr="4F55A33C">
        <w:rPr>
          <w:rFonts w:ascii="Times New Roman" w:eastAsia="Times New Roman" w:hAnsi="Times New Roman" w:cs="Times New Roman"/>
        </w:rPr>
        <w:t>nend</w:t>
      </w:r>
      <w:r w:rsidR="6F0C0720" w:rsidRPr="4F55A33C">
        <w:rPr>
          <w:rFonts w:ascii="Times New Roman" w:eastAsia="Times New Roman" w:hAnsi="Times New Roman" w:cs="Times New Roman"/>
        </w:rPr>
        <w:t>e ülevaatamine</w:t>
      </w:r>
      <w:r w:rsidR="330785A9" w:rsidRPr="4F55A33C">
        <w:rPr>
          <w:rFonts w:ascii="Times New Roman" w:eastAsia="Times New Roman" w:hAnsi="Times New Roman" w:cs="Times New Roman"/>
        </w:rPr>
        <w:t xml:space="preserve">; </w:t>
      </w:r>
      <w:r w:rsidR="1AD41A1C" w:rsidRPr="4F55A33C">
        <w:rPr>
          <w:rFonts w:ascii="Times New Roman" w:eastAsia="Times New Roman" w:hAnsi="Times New Roman" w:cs="Times New Roman"/>
        </w:rPr>
        <w:t xml:space="preserve">digitaalse kontaktpunkti korral </w:t>
      </w:r>
      <w:r w:rsidR="330785A9" w:rsidRPr="4F55A33C">
        <w:rPr>
          <w:rFonts w:ascii="Times New Roman" w:eastAsia="Times New Roman" w:hAnsi="Times New Roman" w:cs="Times New Roman"/>
        </w:rPr>
        <w:t>olemasolevate infosüsteemide kasutamine</w:t>
      </w:r>
      <w:r w:rsidR="6F0C0720" w:rsidRPr="4F55A33C">
        <w:rPr>
          <w:rFonts w:ascii="Times New Roman" w:eastAsia="Times New Roman" w:hAnsi="Times New Roman" w:cs="Times New Roman"/>
        </w:rPr>
        <w:t>)</w:t>
      </w:r>
      <w:r w:rsidR="4141A9DF" w:rsidRPr="4F55A33C">
        <w:rPr>
          <w:rFonts w:ascii="Times New Roman" w:eastAsia="Times New Roman" w:hAnsi="Times New Roman" w:cs="Times New Roman"/>
        </w:rPr>
        <w:t xml:space="preserve">. </w:t>
      </w:r>
      <w:r w:rsidR="4CE0BE6F" w:rsidRPr="4F55A33C">
        <w:rPr>
          <w:rFonts w:ascii="Times New Roman" w:eastAsia="Times New Roman" w:hAnsi="Times New Roman" w:cs="Times New Roman"/>
        </w:rPr>
        <w:t>S</w:t>
      </w:r>
      <w:r w:rsidRPr="4F55A33C">
        <w:rPr>
          <w:rFonts w:ascii="Times New Roman" w:eastAsia="Times New Roman" w:hAnsi="Times New Roman" w:cs="Times New Roman"/>
        </w:rPr>
        <w:t xml:space="preserve">amuti </w:t>
      </w:r>
      <w:r w:rsidR="754F52FE" w:rsidRPr="4F55A33C">
        <w:rPr>
          <w:rFonts w:ascii="Times New Roman" w:eastAsia="Times New Roman" w:hAnsi="Times New Roman" w:cs="Times New Roman"/>
        </w:rPr>
        <w:t xml:space="preserve">võivad kaasneda kulud seoses </w:t>
      </w:r>
      <w:r w:rsidRPr="4F55A33C">
        <w:rPr>
          <w:rFonts w:ascii="Times New Roman" w:eastAsia="Times New Roman" w:hAnsi="Times New Roman" w:cs="Times New Roman"/>
        </w:rPr>
        <w:t>keskkonnamõju hindamise menetluses osalevate asutuste pädevuse tõstmisega (nt muudatuste järgsed koolitused).</w:t>
      </w:r>
    </w:p>
    <w:p w14:paraId="058FAB37" w14:textId="54EEAFE7" w:rsidR="3F82113F" w:rsidRDefault="3F82113F" w:rsidP="00AB2E02">
      <w:pPr>
        <w:pStyle w:val="Pealkiri3"/>
        <w:numPr>
          <w:ilvl w:val="0"/>
          <w:numId w:val="41"/>
        </w:numPr>
      </w:pPr>
      <w:r w:rsidRPr="5DF75B4A">
        <w:t>INSPIRE direktiivi muutmine</w:t>
      </w:r>
    </w:p>
    <w:p w14:paraId="532175C8" w14:textId="6A67AC4A" w:rsidR="28C0C003" w:rsidRDefault="341EEDA1" w:rsidP="4F55A33C">
      <w:pPr>
        <w:spacing w:line="276" w:lineRule="auto"/>
        <w:jc w:val="both"/>
        <w:rPr>
          <w:rFonts w:ascii="Times New Roman" w:eastAsia="Times New Roman" w:hAnsi="Times New Roman" w:cs="Times New Roman"/>
        </w:rPr>
      </w:pPr>
      <w:r w:rsidRPr="52E4A75E">
        <w:rPr>
          <w:rFonts w:ascii="Times New Roman" w:eastAsia="Times New Roman" w:hAnsi="Times New Roman" w:cs="Times New Roman"/>
        </w:rPr>
        <w:t>Mõju riigirahandusele on kaudne</w:t>
      </w:r>
      <w:r w:rsidR="1FBFDDFD" w:rsidRPr="52E4A75E">
        <w:rPr>
          <w:rFonts w:ascii="Times New Roman" w:eastAsia="Times New Roman" w:hAnsi="Times New Roman" w:cs="Times New Roman"/>
        </w:rPr>
        <w:t xml:space="preserve">. ELi õigusruumi korrastamisel on mõju riigiasutuste tööle. Kuna </w:t>
      </w:r>
      <w:r w:rsidR="4AA4AC36" w:rsidRPr="52E4A75E">
        <w:rPr>
          <w:rFonts w:ascii="Times New Roman" w:eastAsia="Times New Roman" w:hAnsi="Times New Roman" w:cs="Times New Roman"/>
        </w:rPr>
        <w:t xml:space="preserve">direktiivi muutmise </w:t>
      </w:r>
      <w:r w:rsidR="1FBFDDFD" w:rsidRPr="52E4A75E">
        <w:rPr>
          <w:rFonts w:ascii="Times New Roman" w:eastAsia="Times New Roman" w:hAnsi="Times New Roman" w:cs="Times New Roman"/>
        </w:rPr>
        <w:t xml:space="preserve">tulemusel ametnike töökoormus väheneb ja ülesanded lihtsustuvad, siis jääb ametnikel aega tegeleda muude oluliste ülesannetega. Siiski võib esialgu muudatuste jõustamine luua lisakohustusi, näiteks </w:t>
      </w:r>
      <w:r w:rsidR="6A0F1221" w:rsidRPr="52E4A75E">
        <w:rPr>
          <w:rFonts w:ascii="Times New Roman" w:eastAsia="Times New Roman" w:hAnsi="Times New Roman" w:cs="Times New Roman"/>
        </w:rPr>
        <w:t xml:space="preserve">kehtiva õiguse </w:t>
      </w:r>
      <w:r w:rsidR="1FBFDDFD" w:rsidRPr="52E4A75E">
        <w:rPr>
          <w:rFonts w:ascii="Times New Roman" w:eastAsia="Times New Roman" w:hAnsi="Times New Roman" w:cs="Times New Roman"/>
        </w:rPr>
        <w:t>muutmine või tehniliste lahenduste kooskõl</w:t>
      </w:r>
      <w:r w:rsidR="576CF3DB" w:rsidRPr="52E4A75E">
        <w:rPr>
          <w:rFonts w:ascii="Times New Roman" w:eastAsia="Times New Roman" w:hAnsi="Times New Roman" w:cs="Times New Roman"/>
        </w:rPr>
        <w:t>la</w:t>
      </w:r>
      <w:r w:rsidR="1FBFDDFD" w:rsidRPr="52E4A75E">
        <w:rPr>
          <w:rFonts w:ascii="Times New Roman" w:eastAsia="Times New Roman" w:hAnsi="Times New Roman" w:cs="Times New Roman"/>
        </w:rPr>
        <w:t xml:space="preserve"> viimine.</w:t>
      </w:r>
    </w:p>
    <w:p w14:paraId="6407C247" w14:textId="3D855A59" w:rsidR="3F82113F" w:rsidRDefault="3F82113F" w:rsidP="00AB2E02">
      <w:pPr>
        <w:pStyle w:val="Pealkiri3"/>
        <w:numPr>
          <w:ilvl w:val="0"/>
          <w:numId w:val="41"/>
        </w:numPr>
      </w:pPr>
      <w:r w:rsidRPr="5DF75B4A">
        <w:t>Jäätmedirektiivi, tööstusheite direktiivi, keskmise võimsusega põletusseadmete direktiivi ning tööstusheite ja prügilate direktiivi muutnud direktiivi muutmine</w:t>
      </w:r>
    </w:p>
    <w:p w14:paraId="2A0D8D2D" w14:textId="0614545D" w:rsidR="00BF634D" w:rsidRDefault="7A6EAAC8" w:rsidP="52BDCB30">
      <w:pPr>
        <w:spacing w:after="240"/>
        <w:jc w:val="both"/>
        <w:rPr>
          <w:rFonts w:ascii="Times New Roman" w:eastAsia="Times New Roman" w:hAnsi="Times New Roman" w:cs="Times New Roman"/>
        </w:rPr>
      </w:pPr>
      <w:r w:rsidRPr="5DF75B4A">
        <w:rPr>
          <w:rFonts w:ascii="Times New Roman" w:eastAsia="Times New Roman" w:hAnsi="Times New Roman" w:cs="Times New Roman"/>
        </w:rPr>
        <w:t>Keskmise võimsusega põletusseadmete direktiivi muudatusettepanekutel otsene mõju riigirahandusele puudub. Muudatused on lihtsustavad ning ei too kaasa täiendavaid otseseid kulusid ega tulusid riigieelarvele. Kaudselt võib muudatusettepanekutel olla positiivne mõju riigirahandusele, kuna puhtamale energiale ülemineku ja vähese süsinikuheitega tehnoloogiate kasutuselevõtu soodustamine parandab õhukvaliteeti ja elukeskkonda, mis pikemas perspektiivis vähendab tervishoiukulutusi.</w:t>
      </w:r>
    </w:p>
    <w:p w14:paraId="43811322" w14:textId="0911BA23" w:rsidR="00C47F90" w:rsidRPr="00BF634D" w:rsidRDefault="1DA9D6BF" w:rsidP="5DF75B4A">
      <w:pPr>
        <w:spacing w:line="276" w:lineRule="auto"/>
        <w:jc w:val="both"/>
        <w:rPr>
          <w:rFonts w:ascii="Times New Roman" w:eastAsia="Times New Roman" w:hAnsi="Times New Roman" w:cs="Times New Roman"/>
        </w:rPr>
      </w:pPr>
      <w:r w:rsidRPr="059FE5A8">
        <w:rPr>
          <w:rFonts w:ascii="Times New Roman" w:eastAsia="Times New Roman" w:hAnsi="Times New Roman" w:cs="Times New Roman"/>
        </w:rPr>
        <w:lastRenderedPageBreak/>
        <w:t xml:space="preserve">Tööstusheite direktiivi muudatused </w:t>
      </w:r>
      <w:r w:rsidR="4F41273E" w:rsidRPr="059FE5A8">
        <w:rPr>
          <w:rFonts w:ascii="Times New Roman" w:eastAsia="Times New Roman" w:hAnsi="Times New Roman" w:cs="Times New Roman"/>
        </w:rPr>
        <w:t xml:space="preserve">toovad kaasa täiendavad </w:t>
      </w:r>
      <w:r w:rsidR="742FE92A" w:rsidRPr="059FE5A8">
        <w:rPr>
          <w:rFonts w:ascii="Times New Roman" w:eastAsia="Times New Roman" w:hAnsi="Times New Roman" w:cs="Times New Roman"/>
        </w:rPr>
        <w:t xml:space="preserve">kulutused </w:t>
      </w:r>
      <w:r w:rsidR="5662C82D" w:rsidRPr="059FE5A8">
        <w:rPr>
          <w:rFonts w:ascii="Times New Roman" w:eastAsia="Times New Roman" w:hAnsi="Times New Roman" w:cs="Times New Roman"/>
        </w:rPr>
        <w:t xml:space="preserve">riigirahandusele Keskkonnaameti pädevuse ning ressurssi tõstmiseks, et tulla toime </w:t>
      </w:r>
      <w:r w:rsidR="726C433E" w:rsidRPr="059FE5A8">
        <w:rPr>
          <w:rFonts w:ascii="Times New Roman" w:eastAsia="Times New Roman" w:hAnsi="Times New Roman" w:cs="Times New Roman"/>
        </w:rPr>
        <w:t xml:space="preserve">komplekslubade haldamise ning järelevalvega </w:t>
      </w:r>
      <w:proofErr w:type="spellStart"/>
      <w:r w:rsidR="763FCEEF" w:rsidRPr="059FE5A8">
        <w:rPr>
          <w:rFonts w:ascii="Times New Roman" w:eastAsia="Times New Roman" w:hAnsi="Times New Roman" w:cs="Times New Roman"/>
        </w:rPr>
        <w:t>KKJSi</w:t>
      </w:r>
      <w:proofErr w:type="spellEnd"/>
      <w:r w:rsidR="785D55E6" w:rsidRPr="059FE5A8">
        <w:rPr>
          <w:rFonts w:ascii="Times New Roman" w:eastAsia="Times New Roman" w:hAnsi="Times New Roman" w:cs="Times New Roman"/>
        </w:rPr>
        <w:t xml:space="preserve"> </w:t>
      </w:r>
      <w:r w:rsidR="37896892" w:rsidRPr="059FE5A8">
        <w:rPr>
          <w:rFonts w:ascii="Times New Roman" w:eastAsia="Times New Roman" w:hAnsi="Times New Roman" w:cs="Times New Roman"/>
        </w:rPr>
        <w:t xml:space="preserve">nõuetele vastavuse tõendamisel ning kontrollimisel. Kuna </w:t>
      </w:r>
      <w:proofErr w:type="spellStart"/>
      <w:r w:rsidR="37896892" w:rsidRPr="059FE5A8">
        <w:rPr>
          <w:rFonts w:ascii="Times New Roman" w:eastAsia="Times New Roman" w:hAnsi="Times New Roman" w:cs="Times New Roman"/>
        </w:rPr>
        <w:t>KKJSi</w:t>
      </w:r>
      <w:proofErr w:type="spellEnd"/>
      <w:r w:rsidR="37896892" w:rsidRPr="059FE5A8">
        <w:rPr>
          <w:rFonts w:ascii="Times New Roman" w:eastAsia="Times New Roman" w:hAnsi="Times New Roman" w:cs="Times New Roman"/>
        </w:rPr>
        <w:t xml:space="preserve"> rakendamise nõue kohaldub alles 2030. aastast, siis ei ole hetkel ette näha, milline</w:t>
      </w:r>
      <w:r w:rsidR="7E0B7443" w:rsidRPr="059FE5A8">
        <w:rPr>
          <w:rFonts w:ascii="Times New Roman" w:eastAsia="Times New Roman" w:hAnsi="Times New Roman" w:cs="Times New Roman"/>
        </w:rPr>
        <w:t xml:space="preserve"> on täpne kulu </w:t>
      </w:r>
      <w:r w:rsidR="2AB233AD" w:rsidRPr="059FE5A8">
        <w:rPr>
          <w:rFonts w:ascii="Times New Roman" w:eastAsia="Times New Roman" w:hAnsi="Times New Roman" w:cs="Times New Roman"/>
        </w:rPr>
        <w:t>nimetatud nõuete tõendamiseks ning kontrollimiseks.</w:t>
      </w:r>
      <w:r w:rsidR="54EB6D2E" w:rsidRPr="059FE5A8">
        <w:rPr>
          <w:rFonts w:ascii="Times New Roman" w:eastAsia="Times New Roman" w:hAnsi="Times New Roman" w:cs="Times New Roman"/>
        </w:rPr>
        <w:t xml:space="preserve"> Hetkel </w:t>
      </w:r>
      <w:r w:rsidR="6321D5F4" w:rsidRPr="059FE5A8">
        <w:rPr>
          <w:rFonts w:ascii="Times New Roman" w:eastAsia="Times New Roman" w:hAnsi="Times New Roman" w:cs="Times New Roman"/>
        </w:rPr>
        <w:t>rakendab</w:t>
      </w:r>
      <w:r w:rsidR="6764A201" w:rsidRPr="059FE5A8">
        <w:rPr>
          <w:rFonts w:ascii="Times New Roman" w:eastAsia="Times New Roman" w:hAnsi="Times New Roman" w:cs="Times New Roman"/>
        </w:rPr>
        <w:t xml:space="preserve"> ligi 60 % kompleksloa kohustusega käitistest auditeeritud </w:t>
      </w:r>
      <w:proofErr w:type="spellStart"/>
      <w:r w:rsidR="6764A201" w:rsidRPr="059FE5A8">
        <w:rPr>
          <w:rFonts w:ascii="Times New Roman" w:eastAsia="Times New Roman" w:hAnsi="Times New Roman" w:cs="Times New Roman"/>
        </w:rPr>
        <w:t>KKJSi</w:t>
      </w:r>
      <w:proofErr w:type="spellEnd"/>
      <w:r w:rsidR="6764A201" w:rsidRPr="059FE5A8">
        <w:rPr>
          <w:rFonts w:ascii="Times New Roman" w:eastAsia="Times New Roman" w:hAnsi="Times New Roman" w:cs="Times New Roman"/>
        </w:rPr>
        <w:t xml:space="preserve">, mis tähendab et ülejäänud 40 % käitistest võib 2030. aastaks samuti üle minna auditeeritud </w:t>
      </w:r>
      <w:proofErr w:type="spellStart"/>
      <w:r w:rsidR="6764A201" w:rsidRPr="059FE5A8">
        <w:rPr>
          <w:rFonts w:ascii="Times New Roman" w:eastAsia="Times New Roman" w:hAnsi="Times New Roman" w:cs="Times New Roman"/>
        </w:rPr>
        <w:t>KKJSile</w:t>
      </w:r>
      <w:proofErr w:type="spellEnd"/>
      <w:r w:rsidR="6764A201" w:rsidRPr="059FE5A8">
        <w:rPr>
          <w:rFonts w:ascii="Times New Roman" w:eastAsia="Times New Roman" w:hAnsi="Times New Roman" w:cs="Times New Roman"/>
        </w:rPr>
        <w:t>, mis vähendab tunduvalt mainitud kulusid.</w:t>
      </w:r>
      <w:r w:rsidR="6321D5F4" w:rsidRPr="059FE5A8">
        <w:rPr>
          <w:rFonts w:ascii="Times New Roman" w:eastAsia="Times New Roman" w:hAnsi="Times New Roman" w:cs="Times New Roman"/>
        </w:rPr>
        <w:t xml:space="preserve"> Teisest küljest võib </w:t>
      </w:r>
      <w:proofErr w:type="spellStart"/>
      <w:r w:rsidR="1336894D" w:rsidRPr="059FE5A8">
        <w:rPr>
          <w:rFonts w:ascii="Times New Roman" w:eastAsia="Times New Roman" w:hAnsi="Times New Roman" w:cs="Times New Roman"/>
        </w:rPr>
        <w:t>KKJSi</w:t>
      </w:r>
      <w:proofErr w:type="spellEnd"/>
      <w:r w:rsidR="1336894D" w:rsidRPr="059FE5A8">
        <w:rPr>
          <w:rFonts w:ascii="Times New Roman" w:eastAsia="Times New Roman" w:hAnsi="Times New Roman" w:cs="Times New Roman"/>
        </w:rPr>
        <w:t xml:space="preserve"> </w:t>
      </w:r>
      <w:r w:rsidR="6321D5F4" w:rsidRPr="059FE5A8">
        <w:rPr>
          <w:rFonts w:ascii="Times New Roman" w:eastAsia="Times New Roman" w:hAnsi="Times New Roman" w:cs="Times New Roman"/>
        </w:rPr>
        <w:t>auditeerimiskohustuse</w:t>
      </w:r>
      <w:r w:rsidR="1336894D" w:rsidRPr="059FE5A8">
        <w:rPr>
          <w:rFonts w:ascii="Times New Roman" w:eastAsia="Times New Roman" w:hAnsi="Times New Roman" w:cs="Times New Roman"/>
        </w:rPr>
        <w:t>st</w:t>
      </w:r>
      <w:r w:rsidR="6321D5F4" w:rsidRPr="059FE5A8">
        <w:rPr>
          <w:rFonts w:ascii="Times New Roman" w:eastAsia="Times New Roman" w:hAnsi="Times New Roman" w:cs="Times New Roman"/>
        </w:rPr>
        <w:t xml:space="preserve"> loobumine viia selleni, et osad nendest 60% käitistest</w:t>
      </w:r>
      <w:r w:rsidR="1336894D" w:rsidRPr="059FE5A8">
        <w:rPr>
          <w:rFonts w:ascii="Times New Roman" w:eastAsia="Times New Roman" w:hAnsi="Times New Roman" w:cs="Times New Roman"/>
        </w:rPr>
        <w:t xml:space="preserve"> </w:t>
      </w:r>
      <w:r w:rsidR="3BE63B5C" w:rsidRPr="059FE5A8">
        <w:rPr>
          <w:rFonts w:ascii="Times New Roman" w:eastAsia="Times New Roman" w:hAnsi="Times New Roman" w:cs="Times New Roman"/>
        </w:rPr>
        <w:t xml:space="preserve">loobuvad samuti oma </w:t>
      </w:r>
      <w:proofErr w:type="spellStart"/>
      <w:r w:rsidR="3BE63B5C" w:rsidRPr="059FE5A8">
        <w:rPr>
          <w:rFonts w:ascii="Times New Roman" w:eastAsia="Times New Roman" w:hAnsi="Times New Roman" w:cs="Times New Roman"/>
        </w:rPr>
        <w:t>KKJSi</w:t>
      </w:r>
      <w:proofErr w:type="spellEnd"/>
      <w:r w:rsidR="3BE63B5C" w:rsidRPr="059FE5A8">
        <w:rPr>
          <w:rFonts w:ascii="Times New Roman" w:eastAsia="Times New Roman" w:hAnsi="Times New Roman" w:cs="Times New Roman"/>
        </w:rPr>
        <w:t xml:space="preserve"> auditeerimisest, mis tõstab </w:t>
      </w:r>
      <w:r w:rsidR="03A1F3EE" w:rsidRPr="059FE5A8">
        <w:rPr>
          <w:rFonts w:ascii="Times New Roman" w:eastAsia="Times New Roman" w:hAnsi="Times New Roman" w:cs="Times New Roman"/>
        </w:rPr>
        <w:t xml:space="preserve">eelnevalt </w:t>
      </w:r>
      <w:r w:rsidR="3BE63B5C" w:rsidRPr="059FE5A8">
        <w:rPr>
          <w:rFonts w:ascii="Times New Roman" w:eastAsia="Times New Roman" w:hAnsi="Times New Roman" w:cs="Times New Roman"/>
        </w:rPr>
        <w:t>mainitud kulusid</w:t>
      </w:r>
      <w:r w:rsidR="30343AAF" w:rsidRPr="059FE5A8">
        <w:rPr>
          <w:rFonts w:ascii="Times New Roman" w:eastAsia="Times New Roman" w:hAnsi="Times New Roman" w:cs="Times New Roman"/>
        </w:rPr>
        <w:t xml:space="preserve"> veelgi</w:t>
      </w:r>
      <w:r w:rsidR="03A1F3EE" w:rsidRPr="059FE5A8">
        <w:rPr>
          <w:rFonts w:ascii="Times New Roman" w:eastAsia="Times New Roman" w:hAnsi="Times New Roman" w:cs="Times New Roman"/>
        </w:rPr>
        <w:t>.</w:t>
      </w:r>
    </w:p>
    <w:p w14:paraId="5733F9F5" w14:textId="7AC9A2C8" w:rsidR="52BDCB30" w:rsidRDefault="52BDCB30" w:rsidP="5DF75B4A">
      <w:pPr>
        <w:spacing w:line="276" w:lineRule="auto"/>
        <w:jc w:val="both"/>
        <w:rPr>
          <w:rFonts w:ascii="Times New Roman" w:eastAsia="Times New Roman" w:hAnsi="Times New Roman" w:cs="Times New Roman"/>
        </w:rPr>
      </w:pPr>
    </w:p>
    <w:p w14:paraId="69CE74F9" w14:textId="7E2F588C" w:rsidR="00515307" w:rsidRPr="00BF634D" w:rsidRDefault="18CD1621"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Eesti seisukohad ja –nende põhjendused</w:t>
      </w:r>
    </w:p>
    <w:p w14:paraId="13BAD412" w14:textId="6EAB779F" w:rsidR="018DB49C" w:rsidRDefault="01F9C5AF" w:rsidP="4F55A33C">
      <w:pPr>
        <w:spacing w:after="0"/>
        <w:rPr>
          <w:rFonts w:ascii="Times New Roman" w:eastAsia="Times New Roman" w:hAnsi="Times New Roman" w:cs="Times New Roman"/>
          <w:b/>
          <w:bCs/>
        </w:rPr>
      </w:pPr>
      <w:r w:rsidRPr="4F55A33C">
        <w:rPr>
          <w:rFonts w:ascii="Times New Roman" w:eastAsia="Times New Roman" w:hAnsi="Times New Roman" w:cs="Times New Roman"/>
          <w:b/>
          <w:bCs/>
        </w:rPr>
        <w:t xml:space="preserve">1. </w:t>
      </w:r>
      <w:r w:rsidR="27376A4F" w:rsidRPr="4F55A33C">
        <w:rPr>
          <w:rFonts w:ascii="Times New Roman" w:eastAsia="Times New Roman" w:hAnsi="Times New Roman" w:cs="Times New Roman"/>
          <w:b/>
          <w:bCs/>
        </w:rPr>
        <w:t>Patarei- ja akumääruse ning tööstusheite portaali määruse muutmine</w:t>
      </w:r>
    </w:p>
    <w:p w14:paraId="6BD816C1" w14:textId="771EA715" w:rsidR="52BDCB30" w:rsidRDefault="52BDCB30" w:rsidP="5DF75B4A">
      <w:pPr>
        <w:spacing w:after="0" w:line="276" w:lineRule="auto"/>
        <w:jc w:val="both"/>
        <w:rPr>
          <w:rFonts w:ascii="Times New Roman" w:eastAsia="Times New Roman" w:hAnsi="Times New Roman" w:cs="Times New Roman"/>
          <w:b/>
          <w:bCs/>
        </w:rPr>
      </w:pPr>
    </w:p>
    <w:p w14:paraId="5210C636" w14:textId="69DF1FC7" w:rsidR="00842AC5" w:rsidRPr="00A43EF2" w:rsidRDefault="240EA684" w:rsidP="5DF75B4A">
      <w:pPr>
        <w:pStyle w:val="Loendilik"/>
        <w:numPr>
          <w:ilvl w:val="1"/>
          <w:numId w:val="30"/>
        </w:numPr>
        <w:spacing w:line="276" w:lineRule="auto"/>
        <w:jc w:val="both"/>
        <w:rPr>
          <w:rFonts w:ascii="Times New Roman" w:eastAsia="Times New Roman" w:hAnsi="Times New Roman" w:cs="Times New Roman"/>
          <w:b/>
          <w:bCs/>
        </w:rPr>
      </w:pPr>
      <w:r w:rsidRPr="52485DBF">
        <w:rPr>
          <w:rFonts w:ascii="Times New Roman" w:eastAsia="Times New Roman" w:hAnsi="Times New Roman" w:cs="Times New Roman"/>
          <w:b/>
          <w:bCs/>
        </w:rPr>
        <w:t>Eesti toetab</w:t>
      </w:r>
      <w:r w:rsidR="71F648F1" w:rsidRPr="52485DBF">
        <w:rPr>
          <w:rFonts w:ascii="Times New Roman" w:eastAsia="Times New Roman" w:hAnsi="Times New Roman" w:cs="Times New Roman"/>
          <w:b/>
          <w:bCs/>
        </w:rPr>
        <w:t xml:space="preserve"> patarei- ja akumääruses tootja definitsiooni </w:t>
      </w:r>
      <w:r w:rsidR="2AD274A6" w:rsidRPr="52485DBF">
        <w:rPr>
          <w:rFonts w:ascii="Times New Roman" w:eastAsia="Times New Roman" w:hAnsi="Times New Roman" w:cs="Times New Roman"/>
          <w:b/>
          <w:bCs/>
        </w:rPr>
        <w:t xml:space="preserve">parandamist seoses viitega </w:t>
      </w:r>
      <w:proofErr w:type="spellStart"/>
      <w:r w:rsidR="2AD274A6" w:rsidRPr="52485DBF">
        <w:rPr>
          <w:rFonts w:ascii="Times New Roman" w:eastAsia="Times New Roman" w:hAnsi="Times New Roman" w:cs="Times New Roman"/>
          <w:b/>
          <w:bCs/>
        </w:rPr>
        <w:t>kaugmüügile</w:t>
      </w:r>
      <w:proofErr w:type="spellEnd"/>
      <w:r w:rsidR="2AD274A6" w:rsidRPr="52485DBF">
        <w:rPr>
          <w:rFonts w:ascii="Times New Roman" w:eastAsia="Times New Roman" w:hAnsi="Times New Roman" w:cs="Times New Roman"/>
          <w:b/>
          <w:bCs/>
        </w:rPr>
        <w:t>, et tagada õigussel</w:t>
      </w:r>
      <w:r w:rsidR="57997257" w:rsidRPr="52485DBF">
        <w:rPr>
          <w:rFonts w:ascii="Times New Roman" w:eastAsia="Times New Roman" w:hAnsi="Times New Roman" w:cs="Times New Roman"/>
          <w:b/>
          <w:bCs/>
        </w:rPr>
        <w:t>gus</w:t>
      </w:r>
      <w:r w:rsidR="2AD274A6" w:rsidRPr="52485DBF">
        <w:rPr>
          <w:rFonts w:ascii="Times New Roman" w:eastAsia="Times New Roman" w:hAnsi="Times New Roman" w:cs="Times New Roman"/>
          <w:b/>
          <w:bCs/>
        </w:rPr>
        <w:t>.</w:t>
      </w:r>
      <w:r w:rsidR="373578AF" w:rsidRPr="52485DBF">
        <w:rPr>
          <w:rFonts w:ascii="Times New Roman" w:eastAsia="Times New Roman" w:hAnsi="Times New Roman" w:cs="Times New Roman"/>
          <w:b/>
          <w:bCs/>
        </w:rPr>
        <w:t xml:space="preserve"> </w:t>
      </w:r>
      <w:r w:rsidR="1980C52B" w:rsidRPr="52485DBF">
        <w:rPr>
          <w:rFonts w:ascii="Times New Roman" w:eastAsia="Times New Roman" w:hAnsi="Times New Roman" w:cs="Times New Roman"/>
          <w:b/>
          <w:bCs/>
        </w:rPr>
        <w:t xml:space="preserve">Samuti toetame </w:t>
      </w:r>
      <w:r w:rsidR="71F648F1" w:rsidRPr="52485DBF">
        <w:rPr>
          <w:rFonts w:ascii="Times New Roman" w:eastAsia="Times New Roman" w:hAnsi="Times New Roman" w:cs="Times New Roman"/>
          <w:b/>
          <w:bCs/>
        </w:rPr>
        <w:t xml:space="preserve">kooskõlas </w:t>
      </w:r>
      <w:r w:rsidR="562F5CB2" w:rsidRPr="52485DBF">
        <w:rPr>
          <w:rFonts w:ascii="Times New Roman" w:eastAsia="Times New Roman" w:hAnsi="Times New Roman" w:cs="Times New Roman"/>
          <w:b/>
          <w:bCs/>
        </w:rPr>
        <w:t xml:space="preserve">ohtlike ainete klassifitseerimist, märgistamist ja pakendamist käsitleva </w:t>
      </w:r>
      <w:r w:rsidR="71F648F1" w:rsidRPr="52485DBF">
        <w:rPr>
          <w:rFonts w:ascii="Times New Roman" w:eastAsia="Times New Roman" w:hAnsi="Times New Roman" w:cs="Times New Roman"/>
          <w:b/>
          <w:bCs/>
        </w:rPr>
        <w:t xml:space="preserve">määrusega väga ohtlike ainete </w:t>
      </w:r>
      <w:r w:rsidR="255DCBE0" w:rsidRPr="52485DBF">
        <w:rPr>
          <w:rFonts w:ascii="Times New Roman" w:eastAsia="Times New Roman" w:hAnsi="Times New Roman" w:cs="Times New Roman"/>
          <w:b/>
          <w:bCs/>
        </w:rPr>
        <w:t>mõiste lisamist</w:t>
      </w:r>
      <w:r w:rsidR="2EE74D76" w:rsidRPr="52485DBF">
        <w:rPr>
          <w:rFonts w:ascii="Times New Roman" w:eastAsia="Times New Roman" w:hAnsi="Times New Roman" w:cs="Times New Roman"/>
          <w:b/>
          <w:bCs/>
        </w:rPr>
        <w:t xml:space="preserve"> ning </w:t>
      </w:r>
      <w:proofErr w:type="spellStart"/>
      <w:r w:rsidR="2EE74D76" w:rsidRPr="52485DBF">
        <w:rPr>
          <w:rFonts w:ascii="Times New Roman" w:eastAsia="Times New Roman" w:hAnsi="Times New Roman" w:cs="Times New Roman"/>
          <w:b/>
          <w:bCs/>
        </w:rPr>
        <w:t>kergtranspordivahendite</w:t>
      </w:r>
      <w:proofErr w:type="spellEnd"/>
      <w:r w:rsidR="2EE74D76" w:rsidRPr="52485DBF">
        <w:rPr>
          <w:rFonts w:ascii="Times New Roman" w:eastAsia="Times New Roman" w:hAnsi="Times New Roman" w:cs="Times New Roman"/>
          <w:b/>
          <w:bCs/>
        </w:rPr>
        <w:t xml:space="preserve"> akude eemaldamise nõude </w:t>
      </w:r>
      <w:r w:rsidR="0AC71820" w:rsidRPr="52485DBF">
        <w:rPr>
          <w:rFonts w:ascii="Times New Roman" w:eastAsia="Times New Roman" w:hAnsi="Times New Roman" w:cs="Times New Roman"/>
          <w:b/>
          <w:bCs/>
        </w:rPr>
        <w:t xml:space="preserve">muutmist viisil, et edaspidi on tööohutuse tagamiseks nõutav </w:t>
      </w:r>
      <w:r w:rsidR="0CB9F3C8" w:rsidRPr="52485DBF">
        <w:rPr>
          <w:rFonts w:ascii="Times New Roman" w:eastAsia="Times New Roman" w:hAnsi="Times New Roman" w:cs="Times New Roman"/>
          <w:b/>
          <w:bCs/>
        </w:rPr>
        <w:t xml:space="preserve">akude </w:t>
      </w:r>
      <w:r w:rsidR="0AC71820" w:rsidRPr="52485DBF">
        <w:rPr>
          <w:rFonts w:ascii="Times New Roman" w:eastAsia="Times New Roman" w:hAnsi="Times New Roman" w:cs="Times New Roman"/>
          <w:b/>
          <w:bCs/>
        </w:rPr>
        <w:t xml:space="preserve">mooduli tasemel </w:t>
      </w:r>
      <w:proofErr w:type="spellStart"/>
      <w:r w:rsidR="0AC71820" w:rsidRPr="52485DBF">
        <w:rPr>
          <w:rFonts w:ascii="Times New Roman" w:eastAsia="Times New Roman" w:hAnsi="Times New Roman" w:cs="Times New Roman"/>
          <w:b/>
          <w:bCs/>
        </w:rPr>
        <w:t>eemaldatavus</w:t>
      </w:r>
      <w:proofErr w:type="spellEnd"/>
      <w:r w:rsidR="255DCBE0" w:rsidRPr="52485DBF">
        <w:rPr>
          <w:rFonts w:ascii="Times New Roman" w:eastAsia="Times New Roman" w:hAnsi="Times New Roman" w:cs="Times New Roman"/>
          <w:b/>
          <w:bCs/>
        </w:rPr>
        <w:t>. Toetame tööstusheite portaali muudatus</w:t>
      </w:r>
      <w:r w:rsidR="173F8F37" w:rsidRPr="52485DBF">
        <w:rPr>
          <w:rFonts w:ascii="Times New Roman" w:eastAsia="Times New Roman" w:hAnsi="Times New Roman" w:cs="Times New Roman"/>
          <w:b/>
          <w:bCs/>
        </w:rPr>
        <w:t xml:space="preserve">tega ette nähtud paindlikkust </w:t>
      </w:r>
      <w:r w:rsidR="4250DEED" w:rsidRPr="52485DBF">
        <w:rPr>
          <w:rFonts w:ascii="Times New Roman" w:eastAsia="Times New Roman" w:hAnsi="Times New Roman" w:cs="Times New Roman"/>
          <w:b/>
          <w:bCs/>
        </w:rPr>
        <w:t>loomakasvatus- ja vesiviljeluskäitistega</w:t>
      </w:r>
      <w:r w:rsidR="173F8F37" w:rsidRPr="52485DBF">
        <w:rPr>
          <w:rFonts w:ascii="Times New Roman" w:eastAsia="Times New Roman" w:hAnsi="Times New Roman" w:cs="Times New Roman"/>
          <w:b/>
          <w:bCs/>
        </w:rPr>
        <w:t xml:space="preserve"> </w:t>
      </w:r>
      <w:r w:rsidR="7EC80312" w:rsidRPr="52485DBF">
        <w:rPr>
          <w:rFonts w:ascii="Times New Roman" w:eastAsia="Times New Roman" w:hAnsi="Times New Roman" w:cs="Times New Roman"/>
          <w:b/>
          <w:bCs/>
        </w:rPr>
        <w:t xml:space="preserve">käitajate </w:t>
      </w:r>
      <w:r w:rsidR="173F8F37" w:rsidRPr="52485DBF">
        <w:rPr>
          <w:rFonts w:ascii="Times New Roman" w:eastAsia="Times New Roman" w:hAnsi="Times New Roman" w:cs="Times New Roman"/>
          <w:b/>
          <w:bCs/>
        </w:rPr>
        <w:t>aruandluse lihtsustamiseks</w:t>
      </w:r>
      <w:r w:rsidR="255DCBE0" w:rsidRPr="52485DBF">
        <w:rPr>
          <w:rFonts w:ascii="Times New Roman" w:eastAsia="Times New Roman" w:hAnsi="Times New Roman" w:cs="Times New Roman"/>
          <w:b/>
          <w:bCs/>
        </w:rPr>
        <w:t>.</w:t>
      </w:r>
    </w:p>
    <w:p w14:paraId="02CAEE30" w14:textId="290CCDA3" w:rsidR="00A43EF2" w:rsidRPr="00BF634D" w:rsidRDefault="2A51C03F" w:rsidP="7ED3EDD2">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Selgitus: </w:t>
      </w:r>
      <w:r w:rsidR="01871AEA" w:rsidRPr="7ED3EDD2">
        <w:rPr>
          <w:rFonts w:ascii="Times New Roman" w:eastAsia="Times New Roman" w:hAnsi="Times New Roman" w:cs="Times New Roman"/>
        </w:rPr>
        <w:t xml:space="preserve">Patarei- ja akumääruse muudatused on täpsustava iseloomuga ega too kaasa uusi kohustusi ettevõtjatele ega liikmesriikidele. </w:t>
      </w:r>
      <w:r w:rsidRPr="7ED3EDD2">
        <w:rPr>
          <w:rFonts w:ascii="Times New Roman" w:eastAsia="Times New Roman" w:hAnsi="Times New Roman" w:cs="Times New Roman"/>
        </w:rPr>
        <w:t xml:space="preserve">Eesti toetab patarei- ja akumääruses tootja definitsiooni täpsustamist ning leiab, et muudatus aitab tagada õigusselguse ja ühtse tõlgenduse tootjavastutuse kohaldamisel. Eesti toetab ka väga ohtlike ainete mõiste lisamist kooskõlas CLP määrusega ning leiab, et see tagab parema kooskõla kemikaaliõigusega ja suurendab õiguskindlust. Samuti toetab Eesti </w:t>
      </w:r>
      <w:proofErr w:type="spellStart"/>
      <w:r w:rsidRPr="7ED3EDD2">
        <w:rPr>
          <w:rFonts w:ascii="Times New Roman" w:eastAsia="Times New Roman" w:hAnsi="Times New Roman" w:cs="Times New Roman"/>
        </w:rPr>
        <w:t>kergtranspordivahendite</w:t>
      </w:r>
      <w:proofErr w:type="spellEnd"/>
      <w:r w:rsidRPr="7ED3EDD2">
        <w:rPr>
          <w:rFonts w:ascii="Times New Roman" w:eastAsia="Times New Roman" w:hAnsi="Times New Roman" w:cs="Times New Roman"/>
        </w:rPr>
        <w:t xml:space="preserve"> akude </w:t>
      </w:r>
      <w:proofErr w:type="spellStart"/>
      <w:r w:rsidRPr="7ED3EDD2">
        <w:rPr>
          <w:rFonts w:ascii="Times New Roman" w:eastAsia="Times New Roman" w:hAnsi="Times New Roman" w:cs="Times New Roman"/>
        </w:rPr>
        <w:t>eemaldatavuse</w:t>
      </w:r>
      <w:proofErr w:type="spellEnd"/>
      <w:r w:rsidRPr="7ED3EDD2">
        <w:rPr>
          <w:rFonts w:ascii="Times New Roman" w:eastAsia="Times New Roman" w:hAnsi="Times New Roman" w:cs="Times New Roman"/>
        </w:rPr>
        <w:t xml:space="preserve"> nõude muutmist mooduli tasemele ning leiab, et see parandab tööohutust, vähendades tehnilisi ja tuleohutusriske, säilitades samas ringlussevõtu võimalused.</w:t>
      </w:r>
    </w:p>
    <w:p w14:paraId="1D5D33C3" w14:textId="02EF8B29" w:rsidR="00A43EF2" w:rsidRPr="00BF634D" w:rsidRDefault="130A48DE" w:rsidP="7ED3EDD2">
      <w:pPr>
        <w:spacing w:line="276" w:lineRule="auto"/>
        <w:jc w:val="both"/>
        <w:rPr>
          <w:rFonts w:ascii="Times New Roman" w:eastAsia="Times New Roman" w:hAnsi="Times New Roman" w:cs="Times New Roman"/>
          <w:color w:val="000000" w:themeColor="text1"/>
        </w:rPr>
      </w:pPr>
      <w:r w:rsidRPr="7ED3EDD2">
        <w:rPr>
          <w:rFonts w:ascii="Times New Roman" w:eastAsia="Times New Roman" w:hAnsi="Times New Roman" w:cs="Times New Roman"/>
          <w:color w:val="000000" w:themeColor="text1"/>
        </w:rPr>
        <w:t>Eesti toetab tööstusheite portaali muudatustega ette nähtud paindlikkust, kuna see võimaldab vähendada loomakasvatus- ja vesiviljeluskäitiste käitajate halduskoormust ilma keskkonnakaitse taset alandamata. Muudatus puudutab eeskätt aruandluse korraldust, mitte keskkonnanõuete sisu ega piirväärtusi. Käitiste vabastamine vee, energia ja asjakohaste toormete kasutuse raporteerimisest ning võimalus, et liikmesriik määrab tahtliku heite kogused käitajate nimel, aitab vähendada ettevõtjate administratiivset koormust. Samal ajal säilib meil vastutus ja võimalus koguda vajalikud andmed muude olemasolevate registrite kaudu, et täita ELi aruandluskohustused.</w:t>
      </w:r>
      <w:r w:rsidR="564BF541" w:rsidRPr="7ED3EDD2">
        <w:rPr>
          <w:rFonts w:ascii="Times New Roman" w:eastAsia="Times New Roman" w:hAnsi="Times New Roman" w:cs="Times New Roman"/>
          <w:color w:val="000000" w:themeColor="text1"/>
        </w:rPr>
        <w:t xml:space="preserve"> </w:t>
      </w:r>
    </w:p>
    <w:p w14:paraId="3CDDAEF8" w14:textId="53AF6AB9" w:rsidR="5D5E53E4" w:rsidRDefault="5D5E53E4" w:rsidP="52E4A75E">
      <w:pPr>
        <w:pStyle w:val="Loendilik"/>
        <w:numPr>
          <w:ilvl w:val="0"/>
          <w:numId w:val="30"/>
        </w:numPr>
        <w:spacing w:after="0" w:line="276" w:lineRule="auto"/>
        <w:jc w:val="both"/>
        <w:rPr>
          <w:rFonts w:ascii="Times New Roman" w:eastAsia="Times New Roman" w:hAnsi="Times New Roman" w:cs="Times New Roman"/>
          <w:b/>
          <w:bCs/>
        </w:rPr>
      </w:pPr>
      <w:r w:rsidRPr="52E4A75E">
        <w:rPr>
          <w:rFonts w:ascii="Times New Roman" w:eastAsia="Times New Roman" w:hAnsi="Times New Roman" w:cs="Times New Roman"/>
          <w:b/>
          <w:bCs/>
        </w:rPr>
        <w:t>Patareide ja akude ning nende jäätmete, pakendi- ja pakendijäätmete, jäätmete, elektri- ja elektroonikaseadmete jäätmete ning ühekordselt kasutatava plasti laiendatud tootjavastutuse volitatud esindaja määramise kohustuse peatamine</w:t>
      </w:r>
    </w:p>
    <w:p w14:paraId="6916DEC7" w14:textId="511F060F" w:rsidR="00A43EF2" w:rsidRPr="00BF634D" w:rsidRDefault="00A43EF2" w:rsidP="52BDCB30">
      <w:pPr>
        <w:spacing w:after="0" w:line="276" w:lineRule="auto"/>
        <w:jc w:val="both"/>
        <w:rPr>
          <w:rFonts w:ascii="Times New Roman" w:eastAsia="Times New Roman" w:hAnsi="Times New Roman" w:cs="Times New Roman"/>
          <w:b/>
          <w:bCs/>
        </w:rPr>
      </w:pPr>
    </w:p>
    <w:p w14:paraId="79D79271" w14:textId="67FACFE8" w:rsidR="00A43EF2" w:rsidRPr="00BF634D" w:rsidRDefault="2113EF72" w:rsidP="52BDCB30">
      <w:pPr>
        <w:pStyle w:val="Loendilik"/>
        <w:numPr>
          <w:ilvl w:val="1"/>
          <w:numId w:val="30"/>
        </w:numPr>
        <w:spacing w:after="240" w:line="276" w:lineRule="auto"/>
        <w:jc w:val="both"/>
        <w:rPr>
          <w:rFonts w:ascii="Times New Roman" w:eastAsia="Times New Roman" w:hAnsi="Times New Roman" w:cs="Times New Roman"/>
          <w:b/>
          <w:bCs/>
        </w:rPr>
      </w:pPr>
      <w:r w:rsidRPr="52E4A75E">
        <w:rPr>
          <w:rFonts w:ascii="Times New Roman" w:eastAsia="Times New Roman" w:hAnsi="Times New Roman" w:cs="Times New Roman"/>
          <w:b/>
          <w:bCs/>
        </w:rPr>
        <w:t>Eesti leiab, et v</w:t>
      </w:r>
      <w:r w:rsidR="07D474B1" w:rsidRPr="52E4A75E">
        <w:rPr>
          <w:rFonts w:ascii="Times New Roman" w:eastAsia="Times New Roman" w:hAnsi="Times New Roman" w:cs="Times New Roman"/>
          <w:b/>
          <w:bCs/>
        </w:rPr>
        <w:t xml:space="preserve">olitatud esindaja </w:t>
      </w:r>
      <w:r w:rsidR="040F2979" w:rsidRPr="52E4A75E">
        <w:rPr>
          <w:rFonts w:ascii="Times New Roman" w:eastAsia="Times New Roman" w:hAnsi="Times New Roman" w:cs="Times New Roman"/>
          <w:b/>
          <w:bCs/>
        </w:rPr>
        <w:t xml:space="preserve">määramise kohustuse </w:t>
      </w:r>
      <w:r w:rsidR="1F721986" w:rsidRPr="52E4A75E">
        <w:rPr>
          <w:rFonts w:ascii="Times New Roman" w:eastAsia="Times New Roman" w:hAnsi="Times New Roman" w:cs="Times New Roman"/>
          <w:b/>
          <w:bCs/>
        </w:rPr>
        <w:t xml:space="preserve">peatamise </w:t>
      </w:r>
      <w:r w:rsidR="07D474B1" w:rsidRPr="52E4A75E">
        <w:rPr>
          <w:rFonts w:ascii="Times New Roman" w:eastAsia="Times New Roman" w:hAnsi="Times New Roman" w:cs="Times New Roman"/>
          <w:b/>
          <w:bCs/>
        </w:rPr>
        <w:t>ettepaneku</w:t>
      </w:r>
      <w:r w:rsidR="2101A0FC" w:rsidRPr="52E4A75E">
        <w:rPr>
          <w:rFonts w:ascii="Times New Roman" w:eastAsia="Times New Roman" w:hAnsi="Times New Roman" w:cs="Times New Roman"/>
          <w:b/>
          <w:bCs/>
        </w:rPr>
        <w:t>t tuleb</w:t>
      </w:r>
      <w:r w:rsidR="07D474B1" w:rsidRPr="52E4A75E">
        <w:rPr>
          <w:rFonts w:ascii="Times New Roman" w:eastAsia="Times New Roman" w:hAnsi="Times New Roman" w:cs="Times New Roman"/>
          <w:b/>
          <w:bCs/>
        </w:rPr>
        <w:t xml:space="preserve"> </w:t>
      </w:r>
      <w:r w:rsidR="54A1E8FE" w:rsidRPr="52E4A75E">
        <w:rPr>
          <w:rFonts w:ascii="Times New Roman" w:eastAsia="Times New Roman" w:hAnsi="Times New Roman" w:cs="Times New Roman"/>
          <w:b/>
          <w:bCs/>
        </w:rPr>
        <w:t xml:space="preserve">käsitleda </w:t>
      </w:r>
      <w:r w:rsidR="07D474B1" w:rsidRPr="52E4A75E">
        <w:rPr>
          <w:rFonts w:ascii="Times New Roman" w:eastAsia="Times New Roman" w:hAnsi="Times New Roman" w:cs="Times New Roman"/>
          <w:b/>
          <w:bCs/>
        </w:rPr>
        <w:t xml:space="preserve">ringmajanduse </w:t>
      </w:r>
      <w:r w:rsidR="54BDC3E8" w:rsidRPr="52E4A75E">
        <w:rPr>
          <w:rFonts w:ascii="Times New Roman" w:eastAsia="Times New Roman" w:hAnsi="Times New Roman" w:cs="Times New Roman"/>
          <w:b/>
          <w:bCs/>
        </w:rPr>
        <w:t>määruse</w:t>
      </w:r>
      <w:r w:rsidR="07D474B1" w:rsidRPr="52E4A75E">
        <w:rPr>
          <w:rFonts w:ascii="Times New Roman" w:eastAsia="Times New Roman" w:hAnsi="Times New Roman" w:cs="Times New Roman"/>
          <w:b/>
          <w:bCs/>
        </w:rPr>
        <w:t xml:space="preserve"> </w:t>
      </w:r>
      <w:r w:rsidR="255B4B3A" w:rsidRPr="52E4A75E">
        <w:rPr>
          <w:rFonts w:ascii="Times New Roman" w:eastAsia="Times New Roman" w:hAnsi="Times New Roman" w:cs="Times New Roman"/>
          <w:b/>
          <w:bCs/>
        </w:rPr>
        <w:t>ettepanekus</w:t>
      </w:r>
      <w:r w:rsidR="07D474B1" w:rsidRPr="52E4A75E">
        <w:rPr>
          <w:rFonts w:ascii="Times New Roman" w:eastAsia="Times New Roman" w:hAnsi="Times New Roman" w:cs="Times New Roman"/>
          <w:b/>
          <w:bCs/>
        </w:rPr>
        <w:t xml:space="preserve">. Enne volitatud esindaja </w:t>
      </w:r>
      <w:r w:rsidR="0A989A24" w:rsidRPr="52E4A75E">
        <w:rPr>
          <w:rFonts w:ascii="Times New Roman" w:eastAsia="Times New Roman" w:hAnsi="Times New Roman" w:cs="Times New Roman"/>
          <w:b/>
          <w:bCs/>
        </w:rPr>
        <w:t xml:space="preserve">määramise </w:t>
      </w:r>
      <w:r w:rsidR="54BDC3E8" w:rsidRPr="52E4A75E">
        <w:rPr>
          <w:rFonts w:ascii="Times New Roman" w:eastAsia="Times New Roman" w:hAnsi="Times New Roman" w:cs="Times New Roman"/>
          <w:b/>
          <w:bCs/>
        </w:rPr>
        <w:t>kohust</w:t>
      </w:r>
      <w:r w:rsidR="1B7432F9" w:rsidRPr="52E4A75E">
        <w:rPr>
          <w:rFonts w:ascii="Times New Roman" w:eastAsia="Times New Roman" w:hAnsi="Times New Roman" w:cs="Times New Roman"/>
          <w:b/>
          <w:bCs/>
        </w:rPr>
        <w:t>u</w:t>
      </w:r>
      <w:r w:rsidR="54BDC3E8" w:rsidRPr="52E4A75E">
        <w:rPr>
          <w:rFonts w:ascii="Times New Roman" w:eastAsia="Times New Roman" w:hAnsi="Times New Roman" w:cs="Times New Roman"/>
          <w:b/>
          <w:bCs/>
        </w:rPr>
        <w:t xml:space="preserve">se </w:t>
      </w:r>
      <w:r w:rsidR="07D474B1" w:rsidRPr="52E4A75E">
        <w:rPr>
          <w:rFonts w:ascii="Times New Roman" w:eastAsia="Times New Roman" w:hAnsi="Times New Roman" w:cs="Times New Roman"/>
          <w:b/>
          <w:bCs/>
        </w:rPr>
        <w:t>peatamist tuleb hinnata selle mõju</w:t>
      </w:r>
      <w:r w:rsidR="1E9C8854" w:rsidRPr="52E4A75E">
        <w:rPr>
          <w:rFonts w:ascii="Times New Roman" w:eastAsia="Times New Roman" w:hAnsi="Times New Roman" w:cs="Times New Roman"/>
          <w:b/>
          <w:bCs/>
        </w:rPr>
        <w:t xml:space="preserve"> </w:t>
      </w:r>
      <w:r w:rsidR="0BE19FAA" w:rsidRPr="52E4A75E">
        <w:rPr>
          <w:rFonts w:ascii="Times New Roman" w:eastAsia="Times New Roman" w:hAnsi="Times New Roman" w:cs="Times New Roman"/>
          <w:b/>
          <w:bCs/>
        </w:rPr>
        <w:t xml:space="preserve">kogu </w:t>
      </w:r>
      <w:r w:rsidR="6340086F" w:rsidRPr="52E4A75E">
        <w:rPr>
          <w:rFonts w:ascii="Times New Roman" w:eastAsia="Times New Roman" w:hAnsi="Times New Roman" w:cs="Times New Roman"/>
          <w:b/>
          <w:bCs/>
        </w:rPr>
        <w:t>laiendatud tootjavastutuse</w:t>
      </w:r>
      <w:r w:rsidR="1E9C8854" w:rsidRPr="52E4A75E">
        <w:rPr>
          <w:rFonts w:ascii="Times New Roman" w:eastAsia="Times New Roman" w:hAnsi="Times New Roman" w:cs="Times New Roman"/>
          <w:b/>
          <w:bCs/>
        </w:rPr>
        <w:t xml:space="preserve"> süsteemi </w:t>
      </w:r>
      <w:r w:rsidR="53276031" w:rsidRPr="52E4A75E">
        <w:rPr>
          <w:rFonts w:ascii="Times New Roman" w:eastAsia="Times New Roman" w:hAnsi="Times New Roman" w:cs="Times New Roman"/>
          <w:b/>
          <w:bCs/>
        </w:rPr>
        <w:t>toimimisele</w:t>
      </w:r>
      <w:r w:rsidR="07D474B1" w:rsidRPr="52E4A75E">
        <w:rPr>
          <w:rFonts w:ascii="Times New Roman" w:eastAsia="Times New Roman" w:hAnsi="Times New Roman" w:cs="Times New Roman"/>
          <w:b/>
          <w:bCs/>
        </w:rPr>
        <w:t xml:space="preserve">. </w:t>
      </w:r>
    </w:p>
    <w:p w14:paraId="244C51A5" w14:textId="7064C666" w:rsidR="0EF621C9" w:rsidRDefault="0EF621C9" w:rsidP="52BDCB30">
      <w:pPr>
        <w:tabs>
          <w:tab w:val="left" w:pos="0"/>
          <w:tab w:val="left" w:pos="720"/>
        </w:tabs>
        <w:spacing w:line="257" w:lineRule="auto"/>
        <w:jc w:val="both"/>
        <w:rPr>
          <w:rFonts w:ascii="Times New Roman" w:eastAsia="Times New Roman" w:hAnsi="Times New Roman" w:cs="Times New Roman"/>
        </w:rPr>
      </w:pPr>
      <w:r w:rsidRPr="5DF75B4A">
        <w:rPr>
          <w:rFonts w:ascii="Times New Roman" w:eastAsia="Times New Roman" w:hAnsi="Times New Roman" w:cs="Times New Roman"/>
          <w:u w:val="single"/>
        </w:rPr>
        <w:t>Selgitus</w:t>
      </w:r>
      <w:r w:rsidRPr="5DF75B4A">
        <w:rPr>
          <w:rFonts w:ascii="Times New Roman" w:eastAsia="Times New Roman" w:hAnsi="Times New Roman" w:cs="Times New Roman"/>
        </w:rPr>
        <w:t>: Eesti leiab, et volitatud esindaja kohustuse peatamisega seotud mõjud tuleb põhjalikult analüüsida ning küsimust käsitleda terviklikult tulevase ringmajanduse õigusakti raames. Selline lähenemine võimaldab hinnata lihtsustamise tegelikku mõju jõustamisele, halduskoormusele ja konkurentsile ning siduda võimalikud muudatused süsteemsete ja toimivate lahendustega.</w:t>
      </w:r>
    </w:p>
    <w:p w14:paraId="584B0248" w14:textId="51DFF3FE" w:rsidR="0EF621C9" w:rsidRDefault="0EF621C9" w:rsidP="52BDCB30">
      <w:pPr>
        <w:tabs>
          <w:tab w:val="left" w:pos="0"/>
          <w:tab w:val="left" w:pos="720"/>
        </w:tabs>
        <w:spacing w:line="257" w:lineRule="auto"/>
        <w:jc w:val="both"/>
        <w:rPr>
          <w:rFonts w:ascii="Times New Roman" w:eastAsia="Times New Roman" w:hAnsi="Times New Roman" w:cs="Times New Roman"/>
        </w:rPr>
      </w:pPr>
      <w:r w:rsidRPr="7ED3EDD2">
        <w:rPr>
          <w:rFonts w:ascii="Times New Roman" w:eastAsia="Times New Roman" w:hAnsi="Times New Roman" w:cs="Times New Roman"/>
        </w:rPr>
        <w:t>Komisjoni ettepanek volitatud esindaja kohustuse peatamiseks ei ole toetatud mõjude analüüsiga, mis hindaks selle mõju jõustamisele, halduskoormusele, konkurentsile ja EP</w:t>
      </w:r>
      <w:r w:rsidR="3462BC10" w:rsidRPr="7ED3EDD2">
        <w:rPr>
          <w:rFonts w:ascii="Times New Roman" w:eastAsia="Times New Roman" w:hAnsi="Times New Roman" w:cs="Times New Roman"/>
        </w:rPr>
        <w:t xml:space="preserve">R </w:t>
      </w:r>
      <w:r w:rsidRPr="7ED3EDD2">
        <w:rPr>
          <w:rFonts w:ascii="Times New Roman" w:eastAsia="Times New Roman" w:hAnsi="Times New Roman" w:cs="Times New Roman"/>
        </w:rPr>
        <w:t xml:space="preserve">süsteemide rahastamisele. Arvestades, et komisjon on ise teatanud kavatsusest käsitleda </w:t>
      </w:r>
      <w:proofErr w:type="spellStart"/>
      <w:r w:rsidRPr="7ED3EDD2">
        <w:rPr>
          <w:rFonts w:ascii="Times New Roman" w:eastAsia="Times New Roman" w:hAnsi="Times New Roman" w:cs="Times New Roman"/>
        </w:rPr>
        <w:t>EPRi</w:t>
      </w:r>
      <w:proofErr w:type="spellEnd"/>
      <w:r w:rsidRPr="7ED3EDD2">
        <w:rPr>
          <w:rFonts w:ascii="Times New Roman" w:eastAsia="Times New Roman" w:hAnsi="Times New Roman" w:cs="Times New Roman"/>
        </w:rPr>
        <w:t xml:space="preserve"> terviklikult tulevases ringmajanduse õigusaktis, tuleb volitatud esindaja küsimust arutada just selles raamistikus. See võimaldab siduda võimalikud lihtsustused süsteemsete lahendustega ning vältida ajutisi ja riskantseid samme, mis nõrgestavad EPR-süsteemide usaldusväärsust ja toimivust.</w:t>
      </w:r>
    </w:p>
    <w:p w14:paraId="481D1F6E" w14:textId="35B88AA4" w:rsidR="0EF621C9" w:rsidRDefault="6156A0B7" w:rsidP="52BDCB30">
      <w:pPr>
        <w:pStyle w:val="Loendilik"/>
        <w:numPr>
          <w:ilvl w:val="1"/>
          <w:numId w:val="30"/>
        </w:numPr>
        <w:spacing w:after="240"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Eesti leiab, et volitatud esindaja määramise kohustust ei saa peatada ilma asendusmehhanismideta</w:t>
      </w:r>
      <w:r w:rsidR="619FFDF0" w:rsidRPr="3A3550E7">
        <w:rPr>
          <w:rFonts w:ascii="Times New Roman" w:eastAsia="Times New Roman" w:hAnsi="Times New Roman" w:cs="Times New Roman"/>
          <w:b/>
          <w:bCs/>
        </w:rPr>
        <w:t xml:space="preserve">, nagu näiteks </w:t>
      </w:r>
      <w:r w:rsidR="729DBF34" w:rsidRPr="3A3550E7">
        <w:rPr>
          <w:rFonts w:ascii="Times New Roman" w:eastAsia="Times New Roman" w:hAnsi="Times New Roman" w:cs="Times New Roman"/>
          <w:b/>
          <w:bCs/>
        </w:rPr>
        <w:t xml:space="preserve">tootja selge õiguslik vastutus täita laiendatud tootjavastutuse kohustusi kõigis sihtriikides, liikmesriikide vaheline kohustuslik halduskoostöö, tootjavastutusorganisatsioonide kaudu kohustuste täitmine ning </w:t>
      </w:r>
      <w:proofErr w:type="spellStart"/>
      <w:r w:rsidR="729DBF34" w:rsidRPr="3A3550E7">
        <w:rPr>
          <w:rFonts w:ascii="Times New Roman" w:eastAsia="Times New Roman" w:hAnsi="Times New Roman" w:cs="Times New Roman"/>
          <w:b/>
          <w:bCs/>
        </w:rPr>
        <w:t>EL-ülene</w:t>
      </w:r>
      <w:proofErr w:type="spellEnd"/>
      <w:r w:rsidR="729DBF34" w:rsidRPr="3A3550E7">
        <w:rPr>
          <w:rFonts w:ascii="Times New Roman" w:eastAsia="Times New Roman" w:hAnsi="Times New Roman" w:cs="Times New Roman"/>
          <w:b/>
          <w:bCs/>
        </w:rPr>
        <w:t xml:space="preserve"> või liidestatud tootjavastutusregister</w:t>
      </w:r>
      <w:r w:rsidRPr="3A3550E7">
        <w:rPr>
          <w:rFonts w:ascii="Times New Roman" w:eastAsia="Times New Roman" w:hAnsi="Times New Roman" w:cs="Times New Roman"/>
          <w:b/>
          <w:bCs/>
        </w:rPr>
        <w:t xml:space="preserve">, mis tagavad laiendatud tootjavastutuse nõuete täitmise. Volitatud esindaja </w:t>
      </w:r>
      <w:r w:rsidR="5809AC03" w:rsidRPr="3A3550E7">
        <w:rPr>
          <w:rFonts w:ascii="Times New Roman" w:eastAsia="Times New Roman" w:hAnsi="Times New Roman" w:cs="Times New Roman"/>
          <w:b/>
          <w:bCs/>
        </w:rPr>
        <w:t xml:space="preserve">määramise </w:t>
      </w:r>
      <w:r w:rsidRPr="3A3550E7">
        <w:rPr>
          <w:rFonts w:ascii="Times New Roman" w:eastAsia="Times New Roman" w:hAnsi="Times New Roman" w:cs="Times New Roman"/>
          <w:b/>
          <w:bCs/>
        </w:rPr>
        <w:t>kohustuse võib peatada</w:t>
      </w:r>
      <w:r w:rsidR="301B5946" w:rsidRPr="3A3550E7">
        <w:rPr>
          <w:rFonts w:ascii="Times New Roman" w:eastAsia="Times New Roman" w:hAnsi="Times New Roman" w:cs="Times New Roman"/>
          <w:b/>
          <w:bCs/>
        </w:rPr>
        <w:t xml:space="preserve"> üksnes juhul</w:t>
      </w:r>
      <w:r w:rsidRPr="3A3550E7">
        <w:rPr>
          <w:rFonts w:ascii="Times New Roman" w:eastAsia="Times New Roman" w:hAnsi="Times New Roman" w:cs="Times New Roman"/>
          <w:b/>
          <w:bCs/>
        </w:rPr>
        <w:t xml:space="preserve">, kui on olemas toimivad ja siduvad </w:t>
      </w:r>
      <w:r w:rsidR="64A97B44" w:rsidRPr="3A3550E7">
        <w:rPr>
          <w:rFonts w:ascii="Times New Roman" w:eastAsia="Times New Roman" w:hAnsi="Times New Roman" w:cs="Times New Roman"/>
          <w:b/>
          <w:bCs/>
        </w:rPr>
        <w:t>asendusmehhanismid</w:t>
      </w:r>
      <w:r w:rsidR="7E59CAAA" w:rsidRPr="3A3550E7">
        <w:rPr>
          <w:rFonts w:ascii="Times New Roman" w:eastAsia="Times New Roman" w:hAnsi="Times New Roman" w:cs="Times New Roman"/>
        </w:rPr>
        <w:t xml:space="preserve">, </w:t>
      </w:r>
      <w:r w:rsidR="7E59CAAA" w:rsidRPr="3A3550E7">
        <w:rPr>
          <w:rFonts w:ascii="Times New Roman" w:eastAsia="Times New Roman" w:hAnsi="Times New Roman" w:cs="Times New Roman"/>
          <w:b/>
          <w:bCs/>
        </w:rPr>
        <w:t>mis võimaldavad tagada laiendatud tootjavastutuse kohustuste täitmise ka piiriülese kaubanduse ja e-kaubanduse puhul</w:t>
      </w:r>
      <w:r w:rsidRPr="3A3550E7">
        <w:rPr>
          <w:rFonts w:ascii="Times New Roman" w:eastAsia="Times New Roman" w:hAnsi="Times New Roman" w:cs="Times New Roman"/>
          <w:b/>
          <w:bCs/>
        </w:rPr>
        <w:t xml:space="preserve">.  </w:t>
      </w:r>
    </w:p>
    <w:p w14:paraId="20926131" w14:textId="7383DF98" w:rsidR="0EF621C9" w:rsidRDefault="0EF621C9"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u w:val="single"/>
        </w:rPr>
        <w:t>Selgitus</w:t>
      </w:r>
      <w:r w:rsidRPr="5DF75B4A">
        <w:rPr>
          <w:rFonts w:ascii="Times New Roman" w:eastAsia="Times New Roman" w:hAnsi="Times New Roman" w:cs="Times New Roman"/>
        </w:rPr>
        <w:t>: Euroopa Liidu laiendatud tootjavastutuse</w:t>
      </w:r>
      <w:r w:rsidR="2A722830" w:rsidRPr="5DF75B4A">
        <w:rPr>
          <w:rFonts w:ascii="Times New Roman" w:eastAsia="Times New Roman" w:hAnsi="Times New Roman" w:cs="Times New Roman"/>
        </w:rPr>
        <w:t xml:space="preserve"> (EPR)</w:t>
      </w:r>
      <w:r w:rsidRPr="5DF75B4A">
        <w:rPr>
          <w:rFonts w:ascii="Times New Roman" w:eastAsia="Times New Roman" w:hAnsi="Times New Roman" w:cs="Times New Roman"/>
        </w:rPr>
        <w:t xml:space="preserve"> regulatsioonid kohustavad hetkel tootjal, kes laseb majandus- või kutsetegevuse korras oma tooteid teise Euroopa Liidu liikmesriigi turule, kus tal puudub asukoht, määrata selles liikmesriigis elu- või asukohta omava füüsilisest või juriidilisest isikust volitatud esindaja.</w:t>
      </w:r>
    </w:p>
    <w:p w14:paraId="0EB7CB34" w14:textId="2C97BC86" w:rsidR="0EF621C9" w:rsidRDefault="0EF621C9"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Laiendatud tootjavastutuse regulatsioonide kohaselt vastutab volitatud esindaja tootja kohustuste täitmise eest selles liikmesriigis, kus tootjal asukohta ei ole. Volitatud esindaja määramine võimaldab tootjal lihtsamini täita tootja laiendatud vastutuse kohustusi, st tootja registreerimist, tootjavastutusorganisatsioonidega lepingu sõlmimist ja registrisse aruande esitamist</w:t>
      </w:r>
      <w:r w:rsidRPr="5DF75B4A">
        <w:rPr>
          <w:rFonts w:ascii="Times New Roman" w:eastAsia="Times New Roman" w:hAnsi="Times New Roman" w:cs="Times New Roman"/>
          <w:b/>
          <w:bCs/>
        </w:rPr>
        <w:t>.</w:t>
      </w:r>
      <w:r w:rsidRPr="5DF75B4A">
        <w:rPr>
          <w:rFonts w:ascii="Times New Roman" w:eastAsia="Times New Roman" w:hAnsi="Times New Roman" w:cs="Times New Roman"/>
        </w:rPr>
        <w:t xml:space="preserve">   Volitatud esindaja võimaldab siseturu tõrgeteta toimimist.  </w:t>
      </w:r>
    </w:p>
    <w:p w14:paraId="50796D7F" w14:textId="2E962609" w:rsidR="0EF621C9" w:rsidRDefault="0EF621C9"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Kehtiv õigusraamistik, mis kohustab teises liikmesriigis või kolmandas riigis asuvaid tootjaid määrama volitatud esindaja lõpptarbija asukohariigis, on praktikas üks kesksemaid ja toimivamaid mehhanisme laiendatud tootjavastutuse kohustuste tegelikuks jõustamiseks. See kohustus võimaldab vältida laiendatud tootjavastutuse kohustustest kõrvalehoidmist ning tagab, et tootjad panustavad finantsiliselt jäätmekäitluse kulude katmisesse vastavalt “saastaja maksab” põhimõttele. Volitatud esindaja loob liikmesriigis õiguslikult vastutava kontaktpunkti, mille kaudu on võimalik tagada registreerimine, aruandlus, tasude laekumine ning vajadusel </w:t>
      </w:r>
      <w:r w:rsidRPr="5DF75B4A">
        <w:rPr>
          <w:rFonts w:ascii="Times New Roman" w:eastAsia="Times New Roman" w:hAnsi="Times New Roman" w:cs="Times New Roman"/>
        </w:rPr>
        <w:lastRenderedPageBreak/>
        <w:t xml:space="preserve">haldus- ja sanktsioonimenetluste läbiviimine. Ilma selge ja võrdselt siduva asendusmehhanismita ei ole liikmesriikidel võimalik piiriüleselt ja kolmandatest riikidest pärit tootjate EPR-kohustuste täitmist tõhusalt tagada. </w:t>
      </w:r>
    </w:p>
    <w:p w14:paraId="61D5516C" w14:textId="3570F4A2" w:rsidR="0EF621C9" w:rsidRDefault="0EF621C9"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Volitatud esindaja kohustuste peatamine enne toimivate asendusmehhanismide loomist kahjustab oluliselt laiendatud tootjavastutuse süsteemide ja siseturu toimivust, jõustatavust ning võitlust ebaausa konkurentsiga ning seab ohtu jäätmete liigiti kogumise ja töötluse kulude katmise. Volitatud esindaja kohustuse peatamine looks selge </w:t>
      </w:r>
      <w:r w:rsidR="4CFA6492" w:rsidRPr="5DF75B4A">
        <w:rPr>
          <w:rFonts w:ascii="Times New Roman" w:eastAsia="Times New Roman" w:hAnsi="Times New Roman" w:cs="Times New Roman"/>
        </w:rPr>
        <w:t>seadusliku lünga laiendatud tootjavastutuse süsteemi jõustamisel</w:t>
      </w:r>
      <w:r w:rsidRPr="5DF75B4A">
        <w:rPr>
          <w:rFonts w:ascii="Times New Roman" w:eastAsia="Times New Roman" w:hAnsi="Times New Roman" w:cs="Times New Roman"/>
        </w:rPr>
        <w:t xml:space="preserve">, eriti piiriülese kaubanduse ja e-kaubanduse kontekstis. Ilma volitatud esindajata muutub EPR-süsteem paljuski </w:t>
      </w:r>
      <w:r w:rsidRPr="5DF75B4A">
        <w:rPr>
          <w:rFonts w:ascii="Times New Roman" w:eastAsia="Times New Roman" w:hAnsi="Times New Roman" w:cs="Times New Roman"/>
          <w:i/>
          <w:iCs/>
        </w:rPr>
        <w:t>de facto</w:t>
      </w:r>
      <w:r w:rsidRPr="5DF75B4A">
        <w:rPr>
          <w:rFonts w:ascii="Times New Roman" w:eastAsia="Times New Roman" w:hAnsi="Times New Roman" w:cs="Times New Roman"/>
        </w:rPr>
        <w:t xml:space="preserve"> vabatahtlikuks ning annab mittevastavatele tootjatele konkurentsieelise. Selle tulemusel nihkuvad jäätmekäitluse kulud nõuetele vastavatele tootjatele ja tarbijatele, kahjustades ausat konkurentsi ning seades ohtu jäätmete liigiti kogumise, transpordi ja töötlemise rahastamise.  </w:t>
      </w:r>
    </w:p>
    <w:p w14:paraId="6FFBFE66" w14:textId="405AF78B" w:rsidR="0EF621C9" w:rsidRDefault="0EF621C9"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On mõistetav ja põhjendatud soov vähendada halduskoormust, kuid olemasolevate alternatiivide juures ei ole volitatud esindaja kohustuste peatamine vastutustundlik. Hetkel lihtsustamise ettepanekus peatatakse volitatud esindaja määramise kohustus, aga ei pakuta jõustamise mehhanisme. Täna puuduvad praktikas muud siduvad ja võrdselt jõustatavad mehhanismid, mis võimaldaksid liikmesriikide tagada piiriüleste ja kolmandate riikide tootjate laiendatud tootjavastutuse kohustuste täitmise. Paljudes olemasolevates laiendatud tootjavastutuse skeemides toovad piiriülesed mittevastavad tootjad kaasa kümnete miljonite eurode suuruse rahalise puudujäägi aastas.  </w:t>
      </w:r>
    </w:p>
    <w:p w14:paraId="586789CF" w14:textId="1ABA63DE" w:rsidR="0EF621C9" w:rsidRDefault="0EF621C9"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Volitatud esindaja kohustuse võib peatada, kui on olemas toimivad ja siduvad jõustamismehhanismid.  Eesti leiab, et volitatud esindaja kohustust saab kaaluda vaid juhul, kui samaaegselt kehtestatakse võrdselt siduvad ja praktikas toimivad alternatiivsed mehhanismid. Sellisteks mehhanismideks võivad olla näiteks selge õiguslik vastutus tootjale täita laiendatud </w:t>
      </w:r>
      <w:r w:rsidRPr="5DF75B4A">
        <w:rPr>
          <w:rFonts w:ascii="Times New Roman" w:eastAsia="Times New Roman" w:hAnsi="Times New Roman" w:cs="Times New Roman"/>
        </w:rPr>
        <w:lastRenderedPageBreak/>
        <w:t xml:space="preserve">tootjavastutuse kohustusi kõigis sihtriikides (nt </w:t>
      </w:r>
      <w:r w:rsidR="7B8005F5" w:rsidRPr="5DF75B4A">
        <w:rPr>
          <w:rFonts w:ascii="Times New Roman" w:eastAsia="Times New Roman" w:hAnsi="Times New Roman" w:cs="Times New Roman"/>
        </w:rPr>
        <w:t xml:space="preserve">allpool kirjeldatud </w:t>
      </w:r>
      <w:r w:rsidRPr="5DF75B4A">
        <w:rPr>
          <w:rFonts w:ascii="Times New Roman" w:eastAsia="Times New Roman" w:hAnsi="Times New Roman" w:cs="Times New Roman"/>
        </w:rPr>
        <w:t xml:space="preserve">Soome mudel) koos kohustusliku ja horisontaalse liikmesriikide vahelise halduskoostööga  (WEEE direktiivi artikli 18 eeskujul). </w:t>
      </w:r>
    </w:p>
    <w:p w14:paraId="72C3FB13" w14:textId="69711E02" w:rsidR="0EF621C9" w:rsidRDefault="370EE769" w:rsidP="52BDCB30">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 xml:space="preserve">Üheks </w:t>
      </w:r>
      <w:r w:rsidR="48F9B5A8" w:rsidRPr="3A3550E7">
        <w:rPr>
          <w:rFonts w:ascii="Times New Roman" w:eastAsia="Times New Roman" w:hAnsi="Times New Roman" w:cs="Times New Roman"/>
        </w:rPr>
        <w:t>asendus</w:t>
      </w:r>
      <w:r w:rsidRPr="3A3550E7">
        <w:rPr>
          <w:rFonts w:ascii="Times New Roman" w:eastAsia="Times New Roman" w:hAnsi="Times New Roman" w:cs="Times New Roman"/>
        </w:rPr>
        <w:t xml:space="preserve">mehhanismiks oleks jäätmete raamdirektiivis sätestada selge kohustus tootjale tagada laiendatud tootjavastutuse kohustuste täitmine kõigis liikmesriigis, kus ta tooteid turule laseb. Eesti peab heaks näiteks Soome lähenemist, kus seaduses on sätestatud, et liikmesriigis asuv tootja vastutab laiendatud tootjavastutuse kohustuste täitmise eest kõigis liikmesriigis, kus ta tooteid turule laseb. </w:t>
      </w:r>
    </w:p>
    <w:p w14:paraId="5FFB917E" w14:textId="634EE812" w:rsidR="0EF621C9" w:rsidRDefault="0EF621C9" w:rsidP="52BDCB30">
      <w:pPr>
        <w:spacing w:line="257"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Lisaks Soome lähenemisele peaks jäätmete raamdirektiivis sätestama kohustuse liikmesriikide vahelisele koostööle laiendatud tootjavastutuse jõustamise osas.  Siin saab tuua heaks näiteks WEEE direktiivi artiklis 18, kus sätestatakse, et liikmesriikide pädevad asutused peavad tegema omavahel koostööd laiendatud tootjavastutuse nõuete täitmise tagamiseks.  Ilma siduva koostöökohustuseta tekib risk, et lihtsustamine nõrgestab </w:t>
      </w:r>
      <w:proofErr w:type="spellStart"/>
      <w:r w:rsidRPr="7ED3EDD2">
        <w:rPr>
          <w:rFonts w:ascii="Times New Roman" w:eastAsia="Times New Roman" w:hAnsi="Times New Roman" w:cs="Times New Roman"/>
        </w:rPr>
        <w:t>EPRi</w:t>
      </w:r>
      <w:proofErr w:type="spellEnd"/>
      <w:r w:rsidRPr="7ED3EDD2">
        <w:rPr>
          <w:rFonts w:ascii="Times New Roman" w:eastAsia="Times New Roman" w:hAnsi="Times New Roman" w:cs="Times New Roman"/>
        </w:rPr>
        <w:t xml:space="preserve"> süsteemide jõustatavust ja suurendab </w:t>
      </w:r>
      <w:proofErr w:type="spellStart"/>
      <w:r w:rsidRPr="7ED3EDD2">
        <w:rPr>
          <w:rFonts w:ascii="Times New Roman" w:eastAsia="Times New Roman" w:hAnsi="Times New Roman" w:cs="Times New Roman"/>
          <w:i/>
          <w:iCs/>
        </w:rPr>
        <w:t>free-rider</w:t>
      </w:r>
      <w:r w:rsidR="74C42B74" w:rsidRPr="7ED3EDD2">
        <w:rPr>
          <w:rFonts w:ascii="Times New Roman" w:eastAsia="Times New Roman" w:hAnsi="Times New Roman" w:cs="Times New Roman"/>
          <w:i/>
          <w:iCs/>
        </w:rPr>
        <w:t>'</w:t>
      </w:r>
      <w:r w:rsidRPr="7ED3EDD2">
        <w:rPr>
          <w:rFonts w:ascii="Times New Roman" w:eastAsia="Times New Roman" w:hAnsi="Times New Roman" w:cs="Times New Roman"/>
        </w:rPr>
        <w:t>ite</w:t>
      </w:r>
      <w:proofErr w:type="spellEnd"/>
      <w:r w:rsidRPr="7ED3EDD2">
        <w:rPr>
          <w:rFonts w:ascii="Times New Roman" w:eastAsia="Times New Roman" w:hAnsi="Times New Roman" w:cs="Times New Roman"/>
        </w:rPr>
        <w:t xml:space="preserve"> osakaalu. </w:t>
      </w:r>
    </w:p>
    <w:p w14:paraId="11A968CB" w14:textId="17EC8126" w:rsidR="0EF621C9" w:rsidRDefault="0EF621C9" w:rsidP="7ED3EDD2">
      <w:pPr>
        <w:spacing w:line="257"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Kaaluda võiks ka volitatud esindaja asendamist liikmesriigis asuva tootjate ühendusega lepingu olemasolul. Ehk tootja, kes on sõlminud tegutsevas liikmesriigis laiendatud tootjavastutuse kohustuste täitmiseks lepingu tootjate ühendusega, on vabastatud volitatud esindaja määramise kohustustest. Eestis meil selline lähenemine juba toimib ning selline lähenemine vähendab oluliselt tootja halduskoormust.  </w:t>
      </w:r>
      <w:r w:rsidR="6D265BCB" w:rsidRPr="7ED3EDD2">
        <w:rPr>
          <w:rFonts w:ascii="Times New Roman" w:eastAsia="Times New Roman" w:hAnsi="Times New Roman" w:cs="Times New Roman"/>
        </w:rPr>
        <w:t>P</w:t>
      </w:r>
      <w:r w:rsidRPr="7ED3EDD2">
        <w:rPr>
          <w:rFonts w:ascii="Times New Roman" w:eastAsia="Times New Roman" w:hAnsi="Times New Roman" w:cs="Times New Roman"/>
        </w:rPr>
        <w:t>robleemtooteregistris</w:t>
      </w:r>
      <w:r w:rsidR="69F5D161" w:rsidRPr="7ED3EDD2">
        <w:rPr>
          <w:rFonts w:ascii="Times New Roman" w:eastAsia="Times New Roman" w:hAnsi="Times New Roman" w:cs="Times New Roman"/>
        </w:rPr>
        <w:t xml:space="preserve"> </w:t>
      </w:r>
      <w:r w:rsidR="568C94FF" w:rsidRPr="7ED3EDD2">
        <w:rPr>
          <w:rFonts w:ascii="Times New Roman" w:eastAsia="Times New Roman" w:hAnsi="Times New Roman" w:cs="Times New Roman"/>
        </w:rPr>
        <w:t xml:space="preserve">oli </w:t>
      </w:r>
      <w:r w:rsidR="69F5D161" w:rsidRPr="7ED3EDD2">
        <w:rPr>
          <w:rFonts w:ascii="Times New Roman" w:eastAsia="Times New Roman" w:hAnsi="Times New Roman" w:cs="Times New Roman"/>
        </w:rPr>
        <w:t xml:space="preserve">2025. aasta detsembri seisuga </w:t>
      </w:r>
      <w:r w:rsidRPr="7ED3EDD2">
        <w:rPr>
          <w:rFonts w:ascii="Times New Roman" w:eastAsia="Times New Roman" w:hAnsi="Times New Roman" w:cs="Times New Roman"/>
        </w:rPr>
        <w:t>1050 kodumajapidamise elektri-ja elektroonikaseadmete tootjat,</w:t>
      </w:r>
      <w:r w:rsidR="068F050B" w:rsidRPr="7ED3EDD2">
        <w:rPr>
          <w:rFonts w:ascii="Times New Roman" w:eastAsia="Times New Roman" w:hAnsi="Times New Roman" w:cs="Times New Roman"/>
        </w:rPr>
        <w:t xml:space="preserve"> neist</w:t>
      </w:r>
      <w:r w:rsidRPr="7ED3EDD2">
        <w:rPr>
          <w:rFonts w:ascii="Times New Roman" w:eastAsia="Times New Roman" w:hAnsi="Times New Roman" w:cs="Times New Roman"/>
        </w:rPr>
        <w:t xml:space="preserve"> 1032</w:t>
      </w:r>
      <w:r w:rsidR="185D67CA" w:rsidRPr="7ED3EDD2">
        <w:rPr>
          <w:rFonts w:ascii="Times New Roman" w:eastAsia="Times New Roman" w:hAnsi="Times New Roman" w:cs="Times New Roman"/>
        </w:rPr>
        <w:t>-l</w:t>
      </w:r>
      <w:r w:rsidRPr="7ED3EDD2">
        <w:rPr>
          <w:rFonts w:ascii="Times New Roman" w:eastAsia="Times New Roman" w:hAnsi="Times New Roman" w:cs="Times New Roman"/>
        </w:rPr>
        <w:t xml:space="preserve"> tootjal o</w:t>
      </w:r>
      <w:r w:rsidR="16FFA391" w:rsidRPr="7ED3EDD2">
        <w:rPr>
          <w:rFonts w:ascii="Times New Roman" w:eastAsia="Times New Roman" w:hAnsi="Times New Roman" w:cs="Times New Roman"/>
        </w:rPr>
        <w:t>li</w:t>
      </w:r>
      <w:r w:rsidRPr="7ED3EDD2">
        <w:rPr>
          <w:rFonts w:ascii="Times New Roman" w:eastAsia="Times New Roman" w:hAnsi="Times New Roman" w:cs="Times New Roman"/>
        </w:rPr>
        <w:t xml:space="preserve"> leping tootjavastutusorganisatsiooniga. </w:t>
      </w:r>
      <w:r w:rsidR="40DC8CD0" w:rsidRPr="7ED3EDD2">
        <w:rPr>
          <w:rFonts w:ascii="Times New Roman" w:eastAsia="Times New Roman" w:hAnsi="Times New Roman" w:cs="Times New Roman"/>
        </w:rPr>
        <w:t>P</w:t>
      </w:r>
      <w:r w:rsidRPr="7ED3EDD2">
        <w:rPr>
          <w:rFonts w:ascii="Times New Roman" w:eastAsia="Times New Roman" w:hAnsi="Times New Roman" w:cs="Times New Roman"/>
        </w:rPr>
        <w:t xml:space="preserve">robleemtooteregistris </w:t>
      </w:r>
      <w:r w:rsidR="15CB9887" w:rsidRPr="7ED3EDD2">
        <w:rPr>
          <w:rFonts w:ascii="Times New Roman" w:eastAsia="Times New Roman" w:hAnsi="Times New Roman" w:cs="Times New Roman"/>
        </w:rPr>
        <w:t xml:space="preserve">oli </w:t>
      </w:r>
      <w:r w:rsidR="426CFFBF" w:rsidRPr="7ED3EDD2">
        <w:rPr>
          <w:rFonts w:ascii="Times New Roman" w:eastAsia="Times New Roman" w:hAnsi="Times New Roman" w:cs="Times New Roman"/>
        </w:rPr>
        <w:t>2025. aasta detsembri seisuga</w:t>
      </w:r>
      <w:r w:rsidR="3EB546C2" w:rsidRPr="7ED3EDD2">
        <w:rPr>
          <w:rFonts w:ascii="Times New Roman" w:eastAsia="Times New Roman" w:hAnsi="Times New Roman" w:cs="Times New Roman"/>
        </w:rPr>
        <w:t xml:space="preserve"> </w:t>
      </w:r>
      <w:r w:rsidRPr="7ED3EDD2">
        <w:rPr>
          <w:rFonts w:ascii="Times New Roman" w:eastAsia="Times New Roman" w:hAnsi="Times New Roman" w:cs="Times New Roman"/>
        </w:rPr>
        <w:t>363 patareide ja aku tootjat,</w:t>
      </w:r>
      <w:r w:rsidR="6A522EE7" w:rsidRPr="7ED3EDD2">
        <w:rPr>
          <w:rFonts w:ascii="Times New Roman" w:eastAsia="Times New Roman" w:hAnsi="Times New Roman" w:cs="Times New Roman"/>
        </w:rPr>
        <w:t xml:space="preserve"> neist</w:t>
      </w:r>
      <w:r w:rsidRPr="7ED3EDD2">
        <w:rPr>
          <w:rFonts w:ascii="Times New Roman" w:eastAsia="Times New Roman" w:hAnsi="Times New Roman" w:cs="Times New Roman"/>
        </w:rPr>
        <w:t xml:space="preserve"> 324</w:t>
      </w:r>
      <w:r w:rsidR="5CDC94A4" w:rsidRPr="7ED3EDD2">
        <w:rPr>
          <w:rFonts w:ascii="Times New Roman" w:eastAsia="Times New Roman" w:hAnsi="Times New Roman" w:cs="Times New Roman"/>
        </w:rPr>
        <w:t>-l tootjal</w:t>
      </w:r>
      <w:r w:rsidRPr="7ED3EDD2">
        <w:rPr>
          <w:rFonts w:ascii="Times New Roman" w:eastAsia="Times New Roman" w:hAnsi="Times New Roman" w:cs="Times New Roman"/>
        </w:rPr>
        <w:t xml:space="preserve"> o</w:t>
      </w:r>
      <w:r w:rsidR="209A0B09" w:rsidRPr="7ED3EDD2">
        <w:rPr>
          <w:rFonts w:ascii="Times New Roman" w:eastAsia="Times New Roman" w:hAnsi="Times New Roman" w:cs="Times New Roman"/>
        </w:rPr>
        <w:t>li</w:t>
      </w:r>
      <w:r w:rsidRPr="7ED3EDD2">
        <w:rPr>
          <w:rFonts w:ascii="Times New Roman" w:eastAsia="Times New Roman" w:hAnsi="Times New Roman" w:cs="Times New Roman"/>
        </w:rPr>
        <w:t xml:space="preserve"> leping tootjavastutusorganisatsiooniga.  </w:t>
      </w:r>
    </w:p>
    <w:p w14:paraId="59D3A5C7" w14:textId="6D13CA8D" w:rsidR="0EF621C9" w:rsidRDefault="0EF621C9" w:rsidP="52BDCB30">
      <w:pPr>
        <w:tabs>
          <w:tab w:val="left" w:pos="0"/>
          <w:tab w:val="left" w:pos="720"/>
        </w:tabs>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Lisaks võimaldaks ettevõtte halduskoormust vähendada </w:t>
      </w:r>
      <w:proofErr w:type="spellStart"/>
      <w:r w:rsidRPr="5DF75B4A">
        <w:rPr>
          <w:rFonts w:ascii="Times New Roman" w:eastAsia="Times New Roman" w:hAnsi="Times New Roman" w:cs="Times New Roman"/>
        </w:rPr>
        <w:t>EL-ülene</w:t>
      </w:r>
      <w:proofErr w:type="spellEnd"/>
      <w:r w:rsidRPr="5DF75B4A">
        <w:rPr>
          <w:rFonts w:ascii="Times New Roman" w:eastAsia="Times New Roman" w:hAnsi="Times New Roman" w:cs="Times New Roman"/>
        </w:rPr>
        <w:t xml:space="preserve"> </w:t>
      </w:r>
      <w:r w:rsidR="48FCCAFC" w:rsidRPr="5DF75B4A">
        <w:rPr>
          <w:rFonts w:ascii="Times New Roman" w:eastAsia="Times New Roman" w:hAnsi="Times New Roman" w:cs="Times New Roman"/>
        </w:rPr>
        <w:t>laiendatud tootjavastutuse</w:t>
      </w:r>
      <w:r w:rsidRPr="5DF75B4A">
        <w:rPr>
          <w:rFonts w:ascii="Times New Roman" w:eastAsia="Times New Roman" w:hAnsi="Times New Roman" w:cs="Times New Roman"/>
        </w:rPr>
        <w:t>registe</w:t>
      </w:r>
      <w:r w:rsidR="3D076360" w:rsidRPr="5DF75B4A">
        <w:rPr>
          <w:rFonts w:ascii="Times New Roman" w:eastAsia="Times New Roman" w:hAnsi="Times New Roman" w:cs="Times New Roman"/>
        </w:rPr>
        <w:t xml:space="preserve">r (nn </w:t>
      </w:r>
      <w:proofErr w:type="spellStart"/>
      <w:r w:rsidR="3D076360" w:rsidRPr="5DF75B4A">
        <w:rPr>
          <w:rFonts w:ascii="Times New Roman" w:eastAsia="Times New Roman" w:hAnsi="Times New Roman" w:cs="Times New Roman"/>
          <w:i/>
          <w:iCs/>
        </w:rPr>
        <w:t>one-stop-shop</w:t>
      </w:r>
      <w:proofErr w:type="spellEnd"/>
      <w:r w:rsidR="3D076360" w:rsidRPr="5DF75B4A">
        <w:rPr>
          <w:rFonts w:ascii="Times New Roman" w:eastAsia="Times New Roman" w:hAnsi="Times New Roman" w:cs="Times New Roman"/>
        </w:rPr>
        <w:t>)</w:t>
      </w:r>
      <w:r w:rsidRPr="5DF75B4A">
        <w:rPr>
          <w:rFonts w:ascii="Times New Roman" w:eastAsia="Times New Roman" w:hAnsi="Times New Roman" w:cs="Times New Roman"/>
        </w:rPr>
        <w:t xml:space="preserve">, mis tagab tootjatele mugava ja kiire andmete esitamise, </w:t>
      </w:r>
      <w:proofErr w:type="spellStart"/>
      <w:r w:rsidRPr="5DF75B4A">
        <w:rPr>
          <w:rFonts w:ascii="Times New Roman" w:eastAsia="Times New Roman" w:hAnsi="Times New Roman" w:cs="Times New Roman"/>
        </w:rPr>
        <w:t>tuvastatavuse</w:t>
      </w:r>
      <w:proofErr w:type="spellEnd"/>
      <w:r w:rsidRPr="5DF75B4A">
        <w:rPr>
          <w:rFonts w:ascii="Times New Roman" w:eastAsia="Times New Roman" w:hAnsi="Times New Roman" w:cs="Times New Roman"/>
        </w:rPr>
        <w:t>, andmete kvaliteedi ja järelevalve.</w:t>
      </w:r>
    </w:p>
    <w:p w14:paraId="7BF66E94" w14:textId="208538BD" w:rsidR="35C6850B" w:rsidRDefault="681F001D" w:rsidP="52BDCB30">
      <w:pPr>
        <w:pStyle w:val="Loendilik"/>
        <w:numPr>
          <w:ilvl w:val="1"/>
          <w:numId w:val="30"/>
        </w:numPr>
        <w:spacing w:after="240"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Kolmandate</w:t>
      </w:r>
      <w:r w:rsidR="1D153AE6" w:rsidRPr="3A3550E7">
        <w:rPr>
          <w:rFonts w:ascii="Times New Roman" w:eastAsia="Times New Roman" w:hAnsi="Times New Roman" w:cs="Times New Roman"/>
          <w:b/>
          <w:bCs/>
        </w:rPr>
        <w:t>s</w:t>
      </w:r>
      <w:r w:rsidRPr="3A3550E7">
        <w:rPr>
          <w:rFonts w:ascii="Times New Roman" w:eastAsia="Times New Roman" w:hAnsi="Times New Roman" w:cs="Times New Roman"/>
          <w:b/>
          <w:bCs/>
        </w:rPr>
        <w:t xml:space="preserve"> riikide</w:t>
      </w:r>
      <w:r w:rsidR="5C204ECD" w:rsidRPr="3A3550E7">
        <w:rPr>
          <w:rFonts w:ascii="Times New Roman" w:eastAsia="Times New Roman" w:hAnsi="Times New Roman" w:cs="Times New Roman"/>
          <w:b/>
          <w:bCs/>
        </w:rPr>
        <w:t xml:space="preserve">s asuvate </w:t>
      </w:r>
      <w:r w:rsidRPr="3A3550E7">
        <w:rPr>
          <w:rFonts w:ascii="Times New Roman" w:eastAsia="Times New Roman" w:hAnsi="Times New Roman" w:cs="Times New Roman"/>
          <w:b/>
          <w:bCs/>
        </w:rPr>
        <w:t xml:space="preserve"> tootjate puhul peab volitatud esindaja</w:t>
      </w:r>
      <w:r w:rsidR="00C1239B" w:rsidRPr="3A3550E7">
        <w:rPr>
          <w:rFonts w:ascii="Times New Roman" w:eastAsia="Times New Roman" w:hAnsi="Times New Roman" w:cs="Times New Roman"/>
          <w:b/>
          <w:bCs/>
        </w:rPr>
        <w:t xml:space="preserve"> määramise kohustus jääma Euroopa Liidu üleselt</w:t>
      </w:r>
      <w:r w:rsidR="260FC947" w:rsidRPr="3A3550E7">
        <w:rPr>
          <w:rFonts w:ascii="Times New Roman" w:eastAsia="Times New Roman" w:hAnsi="Times New Roman" w:cs="Times New Roman"/>
          <w:b/>
          <w:bCs/>
        </w:rPr>
        <w:t xml:space="preserve"> </w:t>
      </w:r>
      <w:r w:rsidR="6B56CAED" w:rsidRPr="3A3550E7">
        <w:rPr>
          <w:rFonts w:ascii="Times New Roman" w:eastAsia="Times New Roman" w:hAnsi="Times New Roman" w:cs="Times New Roman"/>
          <w:b/>
          <w:bCs/>
        </w:rPr>
        <w:t>kohustusliku</w:t>
      </w:r>
      <w:r w:rsidR="7C59C4CA" w:rsidRPr="3A3550E7">
        <w:rPr>
          <w:rFonts w:ascii="Times New Roman" w:eastAsia="Times New Roman" w:hAnsi="Times New Roman" w:cs="Times New Roman"/>
          <w:b/>
          <w:bCs/>
        </w:rPr>
        <w:t>ks</w:t>
      </w:r>
      <w:r w:rsidRPr="3A3550E7">
        <w:rPr>
          <w:rFonts w:ascii="Times New Roman" w:eastAsia="Times New Roman" w:hAnsi="Times New Roman" w:cs="Times New Roman"/>
          <w:b/>
          <w:bCs/>
        </w:rPr>
        <w:t xml:space="preserve">. E-kaubanduse laiendatud tootjavastutuse </w:t>
      </w:r>
      <w:r w:rsidR="6D8B2C77" w:rsidRPr="3A3550E7">
        <w:rPr>
          <w:rFonts w:ascii="Times New Roman" w:eastAsia="Times New Roman" w:hAnsi="Times New Roman" w:cs="Times New Roman"/>
          <w:b/>
          <w:bCs/>
        </w:rPr>
        <w:t xml:space="preserve">rakendamiseks </w:t>
      </w:r>
      <w:r w:rsidRPr="3A3550E7">
        <w:rPr>
          <w:rFonts w:ascii="Times New Roman" w:eastAsia="Times New Roman" w:hAnsi="Times New Roman" w:cs="Times New Roman"/>
          <w:b/>
          <w:bCs/>
        </w:rPr>
        <w:t>on vaja harmoniseeritud</w:t>
      </w:r>
      <w:r w:rsidR="664F7FEB" w:rsidRPr="3A3550E7">
        <w:rPr>
          <w:rFonts w:ascii="Times New Roman" w:eastAsia="Times New Roman" w:hAnsi="Times New Roman" w:cs="Times New Roman"/>
          <w:b/>
          <w:bCs/>
        </w:rPr>
        <w:t xml:space="preserve"> </w:t>
      </w:r>
      <w:r w:rsidRPr="3A3550E7">
        <w:rPr>
          <w:rFonts w:ascii="Times New Roman" w:eastAsia="Times New Roman" w:hAnsi="Times New Roman" w:cs="Times New Roman"/>
          <w:b/>
          <w:bCs/>
        </w:rPr>
        <w:t>ja E</w:t>
      </w:r>
      <w:r w:rsidR="2343BA34" w:rsidRPr="3A3550E7">
        <w:rPr>
          <w:rFonts w:ascii="Times New Roman" w:eastAsia="Times New Roman" w:hAnsi="Times New Roman" w:cs="Times New Roman"/>
          <w:b/>
          <w:bCs/>
        </w:rPr>
        <w:t>uroopa Liidu</w:t>
      </w:r>
      <w:r w:rsidRPr="3A3550E7">
        <w:rPr>
          <w:rFonts w:ascii="Times New Roman" w:eastAsia="Times New Roman" w:hAnsi="Times New Roman" w:cs="Times New Roman"/>
          <w:b/>
          <w:bCs/>
        </w:rPr>
        <w:t>-üleseid lahendusi.</w:t>
      </w:r>
    </w:p>
    <w:p w14:paraId="781D3495" w14:textId="3C3724CC" w:rsidR="35C6850B" w:rsidRDefault="35C6850B" w:rsidP="52BDCB30">
      <w:pPr>
        <w:tabs>
          <w:tab w:val="left" w:pos="0"/>
          <w:tab w:val="left" w:pos="720"/>
        </w:tabs>
        <w:spacing w:line="257" w:lineRule="auto"/>
        <w:jc w:val="both"/>
        <w:rPr>
          <w:rFonts w:ascii="Times New Roman" w:eastAsia="Times New Roman" w:hAnsi="Times New Roman" w:cs="Times New Roman"/>
        </w:rPr>
      </w:pPr>
      <w:r w:rsidRPr="5DF75B4A">
        <w:rPr>
          <w:rFonts w:ascii="Times New Roman" w:eastAsia="Times New Roman" w:hAnsi="Times New Roman" w:cs="Times New Roman"/>
          <w:u w:val="single"/>
        </w:rPr>
        <w:t>Selgitus</w:t>
      </w:r>
      <w:r w:rsidRPr="5DF75B4A">
        <w:rPr>
          <w:rFonts w:ascii="Times New Roman" w:eastAsia="Times New Roman" w:hAnsi="Times New Roman" w:cs="Times New Roman"/>
        </w:rPr>
        <w:t xml:space="preserve">: Kolmandates riikides asuvate tootjate puhul peab volitatud esindaja kohustus jääma Euroopa Liidu üleselt kohustuslikuks. Tegemist on praegu ainsa toimiva ja jõustatava mehhanismiga, mis võimaldab tagada nende tootjate EPR-kohustuste täitmist ning rakendada järelevalve- ja sanktsioonimeetmeid. Ilma ELis asuva õiguslikult vastutava isikuta on haldus- ja sanktsioonimenetluste läbiviimine äärmiselt keeruline või praktiliselt võimatu. </w:t>
      </w:r>
    </w:p>
    <w:p w14:paraId="382FF665" w14:textId="6B1A8407" w:rsidR="35C6850B" w:rsidRDefault="6F028008" w:rsidP="7ED3EDD2">
      <w:pPr>
        <w:spacing w:line="276" w:lineRule="auto"/>
        <w:jc w:val="both"/>
        <w:rPr>
          <w:rFonts w:ascii="Times New Roman" w:eastAsia="Times New Roman" w:hAnsi="Times New Roman" w:cs="Times New Roman"/>
        </w:rPr>
      </w:pPr>
      <w:r w:rsidRPr="52BDCB30">
        <w:rPr>
          <w:rFonts w:ascii="Times New Roman" w:eastAsia="Times New Roman" w:hAnsi="Times New Roman" w:cs="Times New Roman"/>
        </w:rPr>
        <w:t>Paljudes olemasolevates laiendatud tootjavastutuse skeemides toovad piiriülesed mittevastavad tootjad</w:t>
      </w:r>
      <w:r w:rsidR="48611F98" w:rsidRPr="52BDCB30">
        <w:rPr>
          <w:rFonts w:ascii="Times New Roman" w:eastAsia="Times New Roman" w:hAnsi="Times New Roman" w:cs="Times New Roman"/>
        </w:rPr>
        <w:t xml:space="preserve"> ehk nn </w:t>
      </w:r>
      <w:proofErr w:type="spellStart"/>
      <w:r w:rsidR="48611F98" w:rsidRPr="059FE5A8">
        <w:rPr>
          <w:rFonts w:ascii="Times New Roman" w:eastAsia="Times New Roman" w:hAnsi="Times New Roman" w:cs="Times New Roman"/>
          <w:i/>
          <w:iCs/>
        </w:rPr>
        <w:t>free-rider</w:t>
      </w:r>
      <w:r w:rsidR="48611F98" w:rsidRPr="52BDCB30">
        <w:rPr>
          <w:rFonts w:ascii="Times New Roman" w:eastAsia="Times New Roman" w:hAnsi="Times New Roman" w:cs="Times New Roman"/>
        </w:rPr>
        <w:t>'id</w:t>
      </w:r>
      <w:proofErr w:type="spellEnd"/>
      <w:r w:rsidRPr="52BDCB30">
        <w:rPr>
          <w:rFonts w:ascii="Times New Roman" w:eastAsia="Times New Roman" w:hAnsi="Times New Roman" w:cs="Times New Roman"/>
        </w:rPr>
        <w:t xml:space="preserve"> kaasa kümnete miljonite eurode suuruse rahalise puudujäägi aastas. Volitatud esindaja vabatahtlikuks muutmine kolmandate riikide tootjatele suurendaks oluliselt </w:t>
      </w:r>
      <w:proofErr w:type="spellStart"/>
      <w:r w:rsidRPr="059FE5A8">
        <w:rPr>
          <w:rFonts w:ascii="Times New Roman" w:eastAsia="Times New Roman" w:hAnsi="Times New Roman" w:cs="Times New Roman"/>
          <w:i/>
          <w:iCs/>
        </w:rPr>
        <w:t>free-rider</w:t>
      </w:r>
      <w:r w:rsidRPr="52BDCB30">
        <w:rPr>
          <w:rFonts w:ascii="Times New Roman" w:eastAsia="Times New Roman" w:hAnsi="Times New Roman" w:cs="Times New Roman"/>
        </w:rPr>
        <w:t>’ite</w:t>
      </w:r>
      <w:proofErr w:type="spellEnd"/>
      <w:r w:rsidRPr="52BDCB30">
        <w:rPr>
          <w:rFonts w:ascii="Times New Roman" w:eastAsia="Times New Roman" w:hAnsi="Times New Roman" w:cs="Times New Roman"/>
        </w:rPr>
        <w:t xml:space="preserve"> hulka ning kahjustaks siseturu toimimist ja konkurentsi.  </w:t>
      </w:r>
      <w:proofErr w:type="spellStart"/>
      <w:r w:rsidRPr="52BDCB30">
        <w:rPr>
          <w:rFonts w:ascii="Times New Roman" w:eastAsia="Times New Roman" w:hAnsi="Times New Roman" w:cs="Times New Roman"/>
        </w:rPr>
        <w:t>Eunomia</w:t>
      </w:r>
      <w:proofErr w:type="spellEnd"/>
      <w:r w:rsidRPr="52BDCB30">
        <w:rPr>
          <w:rFonts w:ascii="Times New Roman" w:eastAsia="Times New Roman" w:hAnsi="Times New Roman" w:cs="Times New Roman"/>
        </w:rPr>
        <w:t xml:space="preserve"> ja OECD 2019. aastal koostatud aruandest</w:t>
      </w:r>
      <w:r w:rsidR="35C6850B" w:rsidRPr="52BDCB30">
        <w:rPr>
          <w:rStyle w:val="Allmrkuseviide"/>
          <w:rFonts w:ascii="Times New Roman" w:eastAsia="Times New Roman" w:hAnsi="Times New Roman" w:cs="Times New Roman"/>
        </w:rPr>
        <w:footnoteReference w:id="7"/>
      </w:r>
      <w:r w:rsidR="7B01DF20" w:rsidRPr="52BDCB30">
        <w:rPr>
          <w:rFonts w:ascii="Times New Roman" w:eastAsia="Times New Roman" w:hAnsi="Times New Roman" w:cs="Times New Roman"/>
        </w:rPr>
        <w:t xml:space="preserve"> </w:t>
      </w:r>
      <w:r w:rsidRPr="52BDCB30">
        <w:rPr>
          <w:rFonts w:ascii="Times New Roman" w:eastAsia="Times New Roman" w:hAnsi="Times New Roman" w:cs="Times New Roman"/>
        </w:rPr>
        <w:t>selgub, et Euroopas müüdi 20</w:t>
      </w:r>
      <w:r w:rsidR="29BDB467" w:rsidRPr="008208BD">
        <w:rPr>
          <w:rFonts w:ascii="Times New Roman" w:eastAsia="Times New Roman" w:hAnsi="Times New Roman" w:cs="Times New Roman"/>
        </w:rPr>
        <w:t>–</w:t>
      </w:r>
      <w:r w:rsidRPr="52BDCB30">
        <w:rPr>
          <w:rFonts w:ascii="Times New Roman" w:eastAsia="Times New Roman" w:hAnsi="Times New Roman" w:cs="Times New Roman"/>
        </w:rPr>
        <w:t>30% elektri- ja elektroonikaseadmeid e-kaubanduse kaudu. Samast aruandest selgub, et ligikaudu 10% e-</w:t>
      </w:r>
      <w:r w:rsidRPr="52BDCB30">
        <w:rPr>
          <w:rFonts w:ascii="Times New Roman" w:eastAsia="Times New Roman" w:hAnsi="Times New Roman" w:cs="Times New Roman"/>
        </w:rPr>
        <w:lastRenderedPageBreak/>
        <w:t>kauplejatest, kes müüs hinnanguliselt 5</w:t>
      </w:r>
      <w:r w:rsidR="08331339" w:rsidRPr="008208BD">
        <w:rPr>
          <w:rFonts w:ascii="Times New Roman" w:eastAsia="Times New Roman" w:hAnsi="Times New Roman" w:cs="Times New Roman"/>
        </w:rPr>
        <w:t>–</w:t>
      </w:r>
      <w:r w:rsidRPr="52BDCB30">
        <w:rPr>
          <w:rFonts w:ascii="Times New Roman" w:eastAsia="Times New Roman" w:hAnsi="Times New Roman" w:cs="Times New Roman"/>
        </w:rPr>
        <w:t>10% elektri- ja elektroonikaseadmeid internetiturust, ei täitnud laiendatud tootjavastutuse nõudeid. Aruandes on hinnatud, et igal aastal jääb Euroopas 460 000</w:t>
      </w:r>
      <w:r w:rsidR="17544A74" w:rsidRPr="008208BD">
        <w:rPr>
          <w:rFonts w:ascii="Times New Roman" w:eastAsia="Times New Roman" w:hAnsi="Times New Roman" w:cs="Times New Roman"/>
        </w:rPr>
        <w:t>–</w:t>
      </w:r>
      <w:r w:rsidRPr="52BDCB30">
        <w:rPr>
          <w:rFonts w:ascii="Times New Roman" w:eastAsia="Times New Roman" w:hAnsi="Times New Roman" w:cs="Times New Roman"/>
        </w:rPr>
        <w:t xml:space="preserve">920 000 tonni turuleviidud kaupu tootjavastutuse alt katmata, mis toob kaasa kümneid kuni sadu miljoneid eurosid kahju. </w:t>
      </w:r>
    </w:p>
    <w:p w14:paraId="4DFA7F5E" w14:textId="671EFAD0" w:rsidR="35C6850B" w:rsidRDefault="35C6850B" w:rsidP="52BDCB30">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Eesti </w:t>
      </w:r>
      <w:r w:rsidR="7D953CF0" w:rsidRPr="7ED3EDD2">
        <w:rPr>
          <w:rFonts w:ascii="Times New Roman" w:eastAsia="Times New Roman" w:hAnsi="Times New Roman" w:cs="Times New Roman"/>
        </w:rPr>
        <w:t>E</w:t>
      </w:r>
      <w:r w:rsidRPr="7ED3EDD2">
        <w:rPr>
          <w:rFonts w:ascii="Times New Roman" w:eastAsia="Times New Roman" w:hAnsi="Times New Roman" w:cs="Times New Roman"/>
        </w:rPr>
        <w:t>-</w:t>
      </w:r>
      <w:r w:rsidR="7F66F579" w:rsidRPr="7ED3EDD2">
        <w:rPr>
          <w:rFonts w:ascii="Times New Roman" w:eastAsia="Times New Roman" w:hAnsi="Times New Roman" w:cs="Times New Roman"/>
        </w:rPr>
        <w:t>K</w:t>
      </w:r>
      <w:r w:rsidRPr="7ED3EDD2">
        <w:rPr>
          <w:rFonts w:ascii="Times New Roman" w:eastAsia="Times New Roman" w:hAnsi="Times New Roman" w:cs="Times New Roman"/>
        </w:rPr>
        <w:t xml:space="preserve">aubanduse </w:t>
      </w:r>
      <w:r w:rsidR="04DF0740" w:rsidRPr="7ED3EDD2">
        <w:rPr>
          <w:rFonts w:ascii="Times New Roman" w:eastAsia="Times New Roman" w:hAnsi="Times New Roman" w:cs="Times New Roman"/>
        </w:rPr>
        <w:t>L</w:t>
      </w:r>
      <w:r w:rsidRPr="7ED3EDD2">
        <w:rPr>
          <w:rFonts w:ascii="Times New Roman" w:eastAsia="Times New Roman" w:hAnsi="Times New Roman" w:cs="Times New Roman"/>
        </w:rPr>
        <w:t xml:space="preserve">iidu ülevaate kohaselt tellivad eestlased pakiautomaatidesse ca 18 miljonit pakki, sellest 65% Eestist ja 35% piiriüleselt. Piiriülesest mahust tuleb 80% otse Hiinast. Eesti seisukoht Euroopa Liidu tollireformi ettepaneku artikkel 18 kohta  seletuskirjast selgub, e-kaubanduse mahud on kasvanud 10-kordselt alates 2025. aasta suvest. Antud seletuskirjas on toodud, et 2025. aasta esimesel poolaastal deklareeriti 650 496 posti- ja kullerisaadetist. Seletuskirjast selgub, et posti- ja kullersaadetiste deklaratsioonide maht ei näita siiski tarbijate poolt kolmandatest riikidest Eestisse tellitud kaupade koguarvu, vaid ainult seda osa, mille tollivormistus tehti Eestis. See moodustab ligikaudu 20% kolmandatest riikidest tellitud väikesaadetiste mahust. Valdava osa ehk </w:t>
      </w:r>
      <w:r w:rsidR="2444D8FC" w:rsidRPr="7ED3EDD2">
        <w:rPr>
          <w:rFonts w:ascii="Times New Roman" w:eastAsia="Times New Roman" w:hAnsi="Times New Roman" w:cs="Times New Roman"/>
        </w:rPr>
        <w:t>l</w:t>
      </w:r>
      <w:r w:rsidRPr="7ED3EDD2">
        <w:rPr>
          <w:rFonts w:ascii="Times New Roman" w:eastAsia="Times New Roman" w:hAnsi="Times New Roman" w:cs="Times New Roman"/>
        </w:rPr>
        <w:t xml:space="preserve">igikaudu 80% puhul tehakse tollivormistus teises ELi riigis. </w:t>
      </w:r>
    </w:p>
    <w:p w14:paraId="1E67DF2F" w14:textId="76A1C502" w:rsidR="35C6850B" w:rsidRDefault="35C6850B"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Paljudes liikmesriikides, sh Eestis on probleeme e-kauplejate laiendatud tootjavastutuse nõuete täitmisega, mistõttu peaks lähenema probleemile EL üleselt. </w:t>
      </w:r>
      <w:r w:rsidR="32CA553C" w:rsidRPr="5DF75B4A">
        <w:rPr>
          <w:rFonts w:ascii="Times New Roman" w:eastAsia="Times New Roman" w:hAnsi="Times New Roman" w:cs="Times New Roman"/>
        </w:rPr>
        <w:t xml:space="preserve">EL liikmesriigid </w:t>
      </w:r>
      <w:r w:rsidRPr="5DF75B4A">
        <w:rPr>
          <w:rFonts w:ascii="Times New Roman" w:eastAsia="Times New Roman" w:hAnsi="Times New Roman" w:cs="Times New Roman"/>
        </w:rPr>
        <w:t>Austria, Bulgaaria, Horvaatia, Küpros, Tšehhi, Prantsusmaa, Saksamaa, Holland, Rumeenia, Hispaania ja Rootsi tegid 19.</w:t>
      </w:r>
      <w:r w:rsidR="01521F69" w:rsidRPr="5DF75B4A">
        <w:rPr>
          <w:rFonts w:ascii="Times New Roman" w:eastAsia="Times New Roman" w:hAnsi="Times New Roman" w:cs="Times New Roman"/>
        </w:rPr>
        <w:t xml:space="preserve"> märtsil 2025</w:t>
      </w:r>
      <w:r w:rsidRPr="5DF75B4A">
        <w:rPr>
          <w:rFonts w:ascii="Times New Roman" w:eastAsia="Times New Roman" w:hAnsi="Times New Roman" w:cs="Times New Roman"/>
        </w:rPr>
        <w:t xml:space="preserve"> ettepaneku lisada jäätmete raamdirektiivi konkreetsemad kohustused digiplatvormidele laiendatud tootjavastutust puudutavas, kuid kuna ettepanek tehti jäätmete raamdirektiivi läbirääkimiste liiga hilises etapis, lubas </w:t>
      </w:r>
      <w:r w:rsidR="4977C938" w:rsidRPr="5DF75B4A">
        <w:rPr>
          <w:rFonts w:ascii="Times New Roman" w:eastAsia="Times New Roman" w:hAnsi="Times New Roman" w:cs="Times New Roman"/>
        </w:rPr>
        <w:t>k</w:t>
      </w:r>
      <w:r w:rsidRPr="5DF75B4A">
        <w:rPr>
          <w:rFonts w:ascii="Times New Roman" w:eastAsia="Times New Roman" w:hAnsi="Times New Roman" w:cs="Times New Roman"/>
        </w:rPr>
        <w:t>omisjon uue ringmajanduse määruse algatusega lahendada ka e-kaubandusega seotud probleemi.</w:t>
      </w:r>
    </w:p>
    <w:p w14:paraId="4CB13E7F" w14:textId="12CB3571" w:rsidR="1560B06F" w:rsidRDefault="41837027" w:rsidP="52BDCB30">
      <w:pPr>
        <w:pStyle w:val="Loendilik"/>
        <w:numPr>
          <w:ilvl w:val="1"/>
          <w:numId w:val="30"/>
        </w:numPr>
        <w:spacing w:after="240"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Eesti toetab ettepaneku eesmärki vähendada laiendatud tootjavastutuse aruandluse</w:t>
      </w:r>
      <w:r w:rsidR="27EDF282" w:rsidRPr="3A3550E7">
        <w:rPr>
          <w:rFonts w:ascii="Times New Roman" w:eastAsia="Times New Roman" w:hAnsi="Times New Roman" w:cs="Times New Roman"/>
          <w:b/>
          <w:bCs/>
        </w:rPr>
        <w:t xml:space="preserve"> sageduse</w:t>
      </w:r>
      <w:r w:rsidR="49B90DBD" w:rsidRPr="3A3550E7">
        <w:rPr>
          <w:rFonts w:ascii="Times New Roman" w:eastAsia="Times New Roman" w:hAnsi="Times New Roman" w:cs="Times New Roman"/>
          <w:b/>
          <w:bCs/>
        </w:rPr>
        <w:t>ga seotud</w:t>
      </w:r>
      <w:r w:rsidR="015C9C26" w:rsidRPr="3A3550E7">
        <w:rPr>
          <w:rFonts w:ascii="Times New Roman" w:eastAsia="Times New Roman" w:hAnsi="Times New Roman" w:cs="Times New Roman"/>
          <w:b/>
          <w:bCs/>
        </w:rPr>
        <w:t xml:space="preserve"> </w:t>
      </w:r>
      <w:r w:rsidRPr="3A3550E7">
        <w:rPr>
          <w:rFonts w:ascii="Times New Roman" w:eastAsia="Times New Roman" w:hAnsi="Times New Roman" w:cs="Times New Roman"/>
          <w:b/>
          <w:bCs/>
        </w:rPr>
        <w:t>halduskoomust</w:t>
      </w:r>
      <w:r w:rsidR="78B4DB91" w:rsidRPr="3A3550E7">
        <w:rPr>
          <w:rFonts w:ascii="Times New Roman" w:eastAsia="Times New Roman" w:hAnsi="Times New Roman" w:cs="Times New Roman"/>
          <w:b/>
          <w:bCs/>
        </w:rPr>
        <w:t xml:space="preserve"> </w:t>
      </w:r>
      <w:r w:rsidR="26AAB5C1" w:rsidRPr="3A3550E7">
        <w:rPr>
          <w:rFonts w:ascii="Times New Roman" w:eastAsia="Times New Roman" w:hAnsi="Times New Roman" w:cs="Times New Roman"/>
          <w:b/>
          <w:bCs/>
        </w:rPr>
        <w:t>ning peab aruandluse esitamise sageduse ühtlustamist maksimaalselt ühe korrani aastas mõistlikuks.</w:t>
      </w:r>
      <w:r w:rsidR="64538525" w:rsidRPr="3A3550E7">
        <w:rPr>
          <w:rFonts w:ascii="Times New Roman" w:eastAsia="Times New Roman" w:hAnsi="Times New Roman" w:cs="Times New Roman"/>
          <w:b/>
          <w:bCs/>
        </w:rPr>
        <w:t xml:space="preserve"> Samas peab regulatsioon</w:t>
      </w:r>
      <w:r w:rsidR="5B099F16" w:rsidRPr="3A3550E7">
        <w:rPr>
          <w:rFonts w:ascii="Times New Roman" w:eastAsia="Times New Roman" w:hAnsi="Times New Roman" w:cs="Times New Roman"/>
          <w:b/>
          <w:bCs/>
        </w:rPr>
        <w:t xml:space="preserve"> </w:t>
      </w:r>
      <w:r w:rsidRPr="3A3550E7">
        <w:rPr>
          <w:rFonts w:ascii="Times New Roman" w:eastAsia="Times New Roman" w:hAnsi="Times New Roman" w:cs="Times New Roman"/>
          <w:b/>
          <w:bCs/>
        </w:rPr>
        <w:t>võimaldama</w:t>
      </w:r>
      <w:r w:rsidR="7FC87473" w:rsidRPr="3A3550E7">
        <w:rPr>
          <w:rFonts w:ascii="Times New Roman" w:eastAsia="Times New Roman" w:hAnsi="Times New Roman" w:cs="Times New Roman"/>
          <w:b/>
          <w:bCs/>
        </w:rPr>
        <w:t xml:space="preserve"> </w:t>
      </w:r>
      <w:r w:rsidRPr="3A3550E7">
        <w:rPr>
          <w:rFonts w:ascii="Times New Roman" w:eastAsia="Times New Roman" w:hAnsi="Times New Roman" w:cs="Times New Roman"/>
          <w:b/>
          <w:bCs/>
        </w:rPr>
        <w:t>reaalajamajanduse ja digilahenduste kasutuselevõttu</w:t>
      </w:r>
      <w:r w:rsidR="271D9D7E" w:rsidRPr="3A3550E7">
        <w:rPr>
          <w:rFonts w:ascii="Times New Roman" w:eastAsia="Times New Roman" w:hAnsi="Times New Roman" w:cs="Times New Roman"/>
          <w:b/>
          <w:bCs/>
        </w:rPr>
        <w:t>, mistõttu tuleb lubada erandeid olukorras, kus andmed liiguvad ettevõtte ja registrite vahel automaatselt</w:t>
      </w:r>
      <w:r w:rsidRPr="3A3550E7">
        <w:rPr>
          <w:rFonts w:ascii="Times New Roman" w:eastAsia="Times New Roman" w:hAnsi="Times New Roman" w:cs="Times New Roman"/>
          <w:b/>
          <w:bCs/>
        </w:rPr>
        <w:t>.</w:t>
      </w:r>
      <w:r w:rsidR="35581EA4" w:rsidRPr="3A3550E7">
        <w:rPr>
          <w:rFonts w:ascii="Times New Roman" w:eastAsia="Times New Roman" w:hAnsi="Times New Roman" w:cs="Times New Roman"/>
          <w:b/>
          <w:bCs/>
        </w:rPr>
        <w:t xml:space="preserve"> </w:t>
      </w:r>
      <w:r w:rsidR="4F234C54" w:rsidRPr="3A3550E7">
        <w:rPr>
          <w:rFonts w:ascii="Times New Roman" w:eastAsia="Times New Roman" w:hAnsi="Times New Roman" w:cs="Times New Roman"/>
          <w:b/>
          <w:bCs/>
        </w:rPr>
        <w:t>Eesti ei toeta tootjate ja tootjavastutusorganisatsioonide vaheliste lepinguliste suhete reguleerimist Euroopa Liidu tasandil</w:t>
      </w:r>
      <w:r w:rsidR="70AC859D" w:rsidRPr="3A3550E7">
        <w:rPr>
          <w:rFonts w:ascii="Times New Roman" w:eastAsia="Times New Roman" w:hAnsi="Times New Roman" w:cs="Times New Roman"/>
          <w:b/>
          <w:bCs/>
        </w:rPr>
        <w:t>, kuna tegemist on eraõiguslike suhetega</w:t>
      </w:r>
      <w:r w:rsidR="4F234C54" w:rsidRPr="3A3550E7">
        <w:rPr>
          <w:rFonts w:ascii="Times New Roman" w:eastAsia="Times New Roman" w:hAnsi="Times New Roman" w:cs="Times New Roman"/>
          <w:b/>
          <w:bCs/>
        </w:rPr>
        <w:t>.</w:t>
      </w:r>
    </w:p>
    <w:p w14:paraId="00CA6759" w14:textId="73B2BBC0" w:rsidR="00A43EF2" w:rsidRPr="00BF634D" w:rsidRDefault="7218B0E3" w:rsidP="62B91D73">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 Paketis tehakse ettepanek piirata tootjate aruandluskohustuse esitamise sagedust riigile maksimaalselt ühe korrani aastas</w:t>
      </w:r>
      <w:r w:rsidR="67F1D08B" w:rsidRPr="3A3550E7">
        <w:rPr>
          <w:rFonts w:ascii="Times New Roman" w:eastAsia="Times New Roman" w:hAnsi="Times New Roman" w:cs="Times New Roman"/>
        </w:rPr>
        <w:t xml:space="preserve">, kuid see ei arvesta </w:t>
      </w:r>
      <w:r w:rsidR="35F47782" w:rsidRPr="3A3550E7">
        <w:rPr>
          <w:rFonts w:ascii="Times New Roman" w:eastAsia="Times New Roman" w:hAnsi="Times New Roman" w:cs="Times New Roman"/>
        </w:rPr>
        <w:t xml:space="preserve">tänases sõnastuses </w:t>
      </w:r>
      <w:r w:rsidR="5880F5A4" w:rsidRPr="3A3550E7">
        <w:rPr>
          <w:rFonts w:ascii="Times New Roman" w:eastAsia="Times New Roman" w:hAnsi="Times New Roman" w:cs="Times New Roman"/>
        </w:rPr>
        <w:t>uudsete</w:t>
      </w:r>
      <w:r w:rsidR="35F47782" w:rsidRPr="3A3550E7">
        <w:rPr>
          <w:rFonts w:ascii="Times New Roman" w:eastAsia="Times New Roman" w:hAnsi="Times New Roman" w:cs="Times New Roman"/>
        </w:rPr>
        <w:t xml:space="preserve"> lahenduste arenguga nagu reaalajamajandus ja digilahendused</w:t>
      </w:r>
      <w:r w:rsidRPr="3A3550E7">
        <w:rPr>
          <w:rFonts w:ascii="Times New Roman" w:eastAsia="Times New Roman" w:hAnsi="Times New Roman" w:cs="Times New Roman"/>
        </w:rPr>
        <w:t xml:space="preserve">. Eesti toetab jäätmete raamdirektiivi artikli 8a lõike 1 punkti (c) muudatust, mille kohaselt võib liikmesriik nõuda </w:t>
      </w:r>
      <w:r w:rsidR="09160339" w:rsidRPr="3A3550E7">
        <w:rPr>
          <w:rFonts w:ascii="Times New Roman" w:eastAsia="Times New Roman" w:hAnsi="Times New Roman" w:cs="Times New Roman"/>
        </w:rPr>
        <w:t xml:space="preserve">laiendatud tootjavastutuse </w:t>
      </w:r>
      <w:r w:rsidRPr="3A3550E7">
        <w:rPr>
          <w:rFonts w:ascii="Times New Roman" w:eastAsia="Times New Roman" w:hAnsi="Times New Roman" w:cs="Times New Roman"/>
        </w:rPr>
        <w:t>aruande esitamist maksimaalselt üks kord iga 12 kuu jooksul, iga eelneva täisaasta kohta. Eesti toetab aruandlussageduse ühtlustamist kuni ühe korrani aastas kui mõistlikku ja proportsionaalset halduskoormuse vähendamise meedet, tingimusel</w:t>
      </w:r>
      <w:r w:rsidR="2DF8B311" w:rsidRPr="3A3550E7">
        <w:rPr>
          <w:rFonts w:ascii="Times New Roman" w:eastAsia="Times New Roman" w:hAnsi="Times New Roman" w:cs="Times New Roman"/>
        </w:rPr>
        <w:t>,</w:t>
      </w:r>
      <w:r w:rsidRPr="3A3550E7">
        <w:rPr>
          <w:rFonts w:ascii="Times New Roman" w:eastAsia="Times New Roman" w:hAnsi="Times New Roman" w:cs="Times New Roman"/>
        </w:rPr>
        <w:t xml:space="preserve"> et see ei toimu </w:t>
      </w:r>
      <w:r w:rsidR="6C572A29" w:rsidRPr="3A3550E7">
        <w:rPr>
          <w:rFonts w:ascii="Times New Roman" w:eastAsia="Times New Roman" w:hAnsi="Times New Roman" w:cs="Times New Roman"/>
        </w:rPr>
        <w:t xml:space="preserve">laiendatud tootjavastutuse </w:t>
      </w:r>
      <w:r w:rsidRPr="3A3550E7">
        <w:rPr>
          <w:rFonts w:ascii="Times New Roman" w:eastAsia="Times New Roman" w:hAnsi="Times New Roman" w:cs="Times New Roman"/>
        </w:rPr>
        <w:t xml:space="preserve">süsteemide läbipaistvuse, </w:t>
      </w:r>
      <w:proofErr w:type="spellStart"/>
      <w:r w:rsidRPr="3A3550E7">
        <w:rPr>
          <w:rFonts w:ascii="Times New Roman" w:eastAsia="Times New Roman" w:hAnsi="Times New Roman" w:cs="Times New Roman"/>
        </w:rPr>
        <w:t>jõustatavuse</w:t>
      </w:r>
      <w:proofErr w:type="spellEnd"/>
      <w:r w:rsidRPr="3A3550E7">
        <w:rPr>
          <w:rFonts w:ascii="Times New Roman" w:eastAsia="Times New Roman" w:hAnsi="Times New Roman" w:cs="Times New Roman"/>
        </w:rPr>
        <w:t xml:space="preserve"> ega „saastaja maksab“ põhimõtte arvelt</w:t>
      </w:r>
      <w:r w:rsidR="1B800861" w:rsidRPr="3A3550E7">
        <w:rPr>
          <w:rFonts w:ascii="Times New Roman" w:eastAsia="Times New Roman" w:hAnsi="Times New Roman" w:cs="Times New Roman"/>
        </w:rPr>
        <w:t xml:space="preserve">. </w:t>
      </w:r>
    </w:p>
    <w:p w14:paraId="1E86529B" w14:textId="3E283CF9" w:rsidR="00A43EF2" w:rsidRPr="00BF634D" w:rsidRDefault="57D69D71" w:rsidP="3A3550E7">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 xml:space="preserve">Euroopa Komisjoni </w:t>
      </w:r>
      <w:r w:rsidR="543BA18D" w:rsidRPr="3A3550E7">
        <w:rPr>
          <w:rFonts w:ascii="Times New Roman" w:eastAsia="Times New Roman" w:hAnsi="Times New Roman" w:cs="Times New Roman"/>
        </w:rPr>
        <w:t>ühtse turu jõustamise töörühma (</w:t>
      </w:r>
      <w:r w:rsidRPr="3A3550E7">
        <w:rPr>
          <w:rFonts w:ascii="Times New Roman" w:eastAsia="Times New Roman" w:hAnsi="Times New Roman" w:cs="Times New Roman"/>
        </w:rPr>
        <w:t>SMET</w:t>
      </w:r>
      <w:r w:rsidR="70042565" w:rsidRPr="3A3550E7">
        <w:rPr>
          <w:rFonts w:ascii="Times New Roman" w:eastAsia="Times New Roman" w:hAnsi="Times New Roman" w:cs="Times New Roman"/>
        </w:rPr>
        <w:t xml:space="preserve">) </w:t>
      </w:r>
      <w:r w:rsidRPr="3A3550E7">
        <w:rPr>
          <w:rFonts w:ascii="Times New Roman" w:eastAsia="Times New Roman" w:hAnsi="Times New Roman" w:cs="Times New Roman"/>
        </w:rPr>
        <w:t xml:space="preserve">protsessi raames koostatud nn </w:t>
      </w:r>
      <w:proofErr w:type="spellStart"/>
      <w:r w:rsidRPr="3A3550E7">
        <w:rPr>
          <w:rFonts w:ascii="Times New Roman" w:eastAsia="Times New Roman" w:hAnsi="Times New Roman" w:cs="Times New Roman"/>
          <w:i/>
          <w:iCs/>
        </w:rPr>
        <w:t>Terrible</w:t>
      </w:r>
      <w:proofErr w:type="spellEnd"/>
      <w:r w:rsidRPr="3A3550E7">
        <w:rPr>
          <w:rFonts w:ascii="Times New Roman" w:eastAsia="Times New Roman" w:hAnsi="Times New Roman" w:cs="Times New Roman"/>
          <w:i/>
          <w:iCs/>
        </w:rPr>
        <w:t xml:space="preserve"> Ten </w:t>
      </w:r>
      <w:r w:rsidR="0A6AC971" w:rsidRPr="3A3550E7">
        <w:rPr>
          <w:rFonts w:ascii="Times New Roman" w:eastAsia="Times New Roman" w:hAnsi="Times New Roman" w:cs="Times New Roman"/>
        </w:rPr>
        <w:t xml:space="preserve">soojuskaart ehk </w:t>
      </w:r>
      <w:proofErr w:type="spellStart"/>
      <w:r w:rsidRPr="3A3550E7">
        <w:rPr>
          <w:rFonts w:ascii="Times New Roman" w:eastAsia="Times New Roman" w:hAnsi="Times New Roman" w:cs="Times New Roman"/>
          <w:i/>
          <w:iCs/>
        </w:rPr>
        <w:t>heatmap</w:t>
      </w:r>
      <w:proofErr w:type="spellEnd"/>
      <w:r w:rsidRPr="3A3550E7">
        <w:rPr>
          <w:rFonts w:ascii="Times New Roman" w:eastAsia="Times New Roman" w:hAnsi="Times New Roman" w:cs="Times New Roman"/>
        </w:rPr>
        <w:t xml:space="preserve"> viitab samuti sellele, et mitmekordsed aruandlus- ja haldusnõuded laiendatud tootjavastutuse skeemides võivad kujutada endast siseturu tõket, eriti piiriüleselt tegutsevate ettevõtjate jaoks.</w:t>
      </w:r>
      <w:r w:rsidR="32018F20" w:rsidRPr="3A3550E7">
        <w:rPr>
          <w:rFonts w:ascii="Times New Roman" w:eastAsia="Times New Roman" w:hAnsi="Times New Roman" w:cs="Times New Roman"/>
        </w:rPr>
        <w:t xml:space="preserve"> Antud soojuskaart visualiseerib kümmet kõige </w:t>
      </w:r>
      <w:r w:rsidR="32018F20" w:rsidRPr="3A3550E7">
        <w:rPr>
          <w:rFonts w:ascii="Times New Roman" w:eastAsia="Times New Roman" w:hAnsi="Times New Roman" w:cs="Times New Roman"/>
        </w:rPr>
        <w:lastRenderedPageBreak/>
        <w:t>olulisemat EL siseturu takistust või puudujääki liikmesriikides, kasutades värviskaalat nende tõsiduse ja mõju näitamiseks.</w:t>
      </w:r>
      <w:r w:rsidRPr="3A3550E7">
        <w:rPr>
          <w:rFonts w:ascii="Times New Roman" w:eastAsia="Times New Roman" w:hAnsi="Times New Roman" w:cs="Times New Roman"/>
        </w:rPr>
        <w:t xml:space="preserve"> </w:t>
      </w:r>
      <w:proofErr w:type="spellStart"/>
      <w:r w:rsidRPr="3A3550E7">
        <w:rPr>
          <w:rFonts w:ascii="Times New Roman" w:eastAsia="Times New Roman" w:hAnsi="Times New Roman" w:cs="Times New Roman"/>
          <w:i/>
          <w:iCs/>
        </w:rPr>
        <w:t>Heatmapis</w:t>
      </w:r>
      <w:proofErr w:type="spellEnd"/>
      <w:r w:rsidRPr="3A3550E7">
        <w:rPr>
          <w:rFonts w:ascii="Times New Roman" w:eastAsia="Times New Roman" w:hAnsi="Times New Roman" w:cs="Times New Roman"/>
          <w:i/>
          <w:iCs/>
        </w:rPr>
        <w:t xml:space="preserve"> </w:t>
      </w:r>
      <w:r w:rsidRPr="3A3550E7">
        <w:rPr>
          <w:rFonts w:ascii="Times New Roman" w:eastAsia="Times New Roman" w:hAnsi="Times New Roman" w:cs="Times New Roman"/>
        </w:rPr>
        <w:t xml:space="preserve">hinnatakse probleemseks eelkõige olukordi, kus ettevõtjad peavad sama skeemi raames esitama aruandeid mitu korda aastas. Seetõttu toetab Eesti aruandlussageduse ühtlustamist kuni ühe korrani aastas, mis aitab vähendada ettevõtjate halduskoormust ja parandada siseturu toimimist. </w:t>
      </w:r>
    </w:p>
    <w:p w14:paraId="09FE5838" w14:textId="5997FDC1" w:rsidR="00A43EF2" w:rsidRPr="00BF634D" w:rsidRDefault="1244FA7F" w:rsidP="3A3550E7">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 xml:space="preserve">Samas ei arvesta ettepaneku tänane sõnastus piisavalt reaalajamajanduse ja digilahenduste arenguga. Regulatsioon peaks võimaldama olukordi, kus andmed liiguvad ettevõtete ja registrite vahel automaatselt. Sellisel juhul ei tohiks sagedasemat andmete edastamist käsitada täiendava aruandlusena, kui see ei suurenda ettevõtjate halduskoormust. Digilahendused võivad parandada andmete kvaliteeti, vähendada käsitsi aruandlust ning tugevdada järelevalvet. </w:t>
      </w:r>
    </w:p>
    <w:p w14:paraId="5103654B" w14:textId="7AA695DD" w:rsidR="00A43EF2" w:rsidRPr="00BF634D" w:rsidRDefault="1B800861" w:rsidP="746E9DE5">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 xml:space="preserve">Samuti peab meede olema seotud laiemate lahendustega laiendatud tootjavastutuse andmete kvaliteedi ja kasutatavuse parandamiseks Euroopa Liidus. </w:t>
      </w:r>
      <w:r w:rsidR="7218B0E3" w:rsidRPr="3A3550E7">
        <w:rPr>
          <w:rFonts w:ascii="Times New Roman" w:eastAsia="Times New Roman" w:hAnsi="Times New Roman" w:cs="Times New Roman"/>
        </w:rPr>
        <w:t>Registrisse esitatavad andmed peavad olema piisavad, võrreldavad ja usaldusväärsed, et võimaldada liikmesriikidel kontrollida tootjate kohustuste täitmist, sealhulgas turule lastud toodete koguseid ning nendest tekkivate jäätmete kogumist ja käitlemist.</w:t>
      </w:r>
    </w:p>
    <w:p w14:paraId="1E51C9D1" w14:textId="2C9C1A61" w:rsidR="00A43EF2" w:rsidRPr="00BF634D" w:rsidRDefault="2534F1FB" w:rsidP="52BDCB30">
      <w:pPr>
        <w:spacing w:line="257"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Eestis tuleb </w:t>
      </w:r>
      <w:r w:rsidR="1EC3D469" w:rsidRPr="7ED3EDD2">
        <w:rPr>
          <w:rFonts w:ascii="Times New Roman" w:eastAsia="Times New Roman" w:hAnsi="Times New Roman" w:cs="Times New Roman"/>
        </w:rPr>
        <w:t xml:space="preserve">ettevõttel pidada arvestust </w:t>
      </w:r>
      <w:r w:rsidRPr="7ED3EDD2">
        <w:rPr>
          <w:rFonts w:ascii="Times New Roman" w:eastAsia="Times New Roman" w:hAnsi="Times New Roman" w:cs="Times New Roman"/>
        </w:rPr>
        <w:t>i</w:t>
      </w:r>
      <w:r w:rsidR="114482B0" w:rsidRPr="7ED3EDD2">
        <w:rPr>
          <w:rFonts w:ascii="Times New Roman" w:eastAsia="Times New Roman" w:hAnsi="Times New Roman" w:cs="Times New Roman"/>
        </w:rPr>
        <w:t xml:space="preserve">ga </w:t>
      </w:r>
      <w:r w:rsidR="720FCCEF" w:rsidRPr="7ED3EDD2">
        <w:rPr>
          <w:rFonts w:ascii="Times New Roman" w:eastAsia="Times New Roman" w:hAnsi="Times New Roman" w:cs="Times New Roman"/>
        </w:rPr>
        <w:t xml:space="preserve">laiendatud tootjavastutuse </w:t>
      </w:r>
      <w:r w:rsidR="114482B0" w:rsidRPr="7ED3EDD2">
        <w:rPr>
          <w:rFonts w:ascii="Times New Roman" w:eastAsia="Times New Roman" w:hAnsi="Times New Roman" w:cs="Times New Roman"/>
        </w:rPr>
        <w:t>valdkonna kohta  ja esitada kord aastas aruanne riiklikule registrile. Eestis on hetkel kaks laiendatud tootjavastutuse alla kuuluvate toodete registrit</w:t>
      </w:r>
      <w:r w:rsidR="3B1FF486" w:rsidRPr="7ED3EDD2">
        <w:rPr>
          <w:rFonts w:ascii="Times New Roman" w:eastAsia="Times New Roman" w:hAnsi="Times New Roman" w:cs="Times New Roman"/>
        </w:rPr>
        <w:t>. Need on</w:t>
      </w:r>
      <w:r w:rsidR="114482B0" w:rsidRPr="7ED3EDD2">
        <w:rPr>
          <w:rFonts w:ascii="Times New Roman" w:eastAsia="Times New Roman" w:hAnsi="Times New Roman" w:cs="Times New Roman"/>
        </w:rPr>
        <w:t xml:space="preserve"> pakendiregister (PAKIS) </w:t>
      </w:r>
      <w:r w:rsidR="52C4D83C" w:rsidRPr="7ED3EDD2">
        <w:rPr>
          <w:rFonts w:ascii="Times New Roman" w:eastAsia="Times New Roman" w:hAnsi="Times New Roman" w:cs="Times New Roman"/>
        </w:rPr>
        <w:t>ja</w:t>
      </w:r>
      <w:r w:rsidR="114482B0" w:rsidRPr="7ED3EDD2">
        <w:rPr>
          <w:rFonts w:ascii="Times New Roman" w:eastAsia="Times New Roman" w:hAnsi="Times New Roman" w:cs="Times New Roman"/>
        </w:rPr>
        <w:t xml:space="preserve"> probleemtooteregister (PROTO).  </w:t>
      </w:r>
      <w:r w:rsidR="2F2E73FB" w:rsidRPr="7ED3EDD2">
        <w:rPr>
          <w:rFonts w:ascii="Times New Roman" w:eastAsia="Times New Roman" w:hAnsi="Times New Roman" w:cs="Times New Roman"/>
        </w:rPr>
        <w:t xml:space="preserve">Pakendiregistrisse ja </w:t>
      </w:r>
      <w:r w:rsidR="441225FE" w:rsidRPr="7ED3EDD2">
        <w:rPr>
          <w:rFonts w:ascii="Times New Roman" w:eastAsia="Times New Roman" w:hAnsi="Times New Roman" w:cs="Times New Roman"/>
        </w:rPr>
        <w:t>p</w:t>
      </w:r>
      <w:r w:rsidR="2F2E73FB" w:rsidRPr="7ED3EDD2">
        <w:rPr>
          <w:rFonts w:ascii="Times New Roman" w:eastAsia="Times New Roman" w:hAnsi="Times New Roman" w:cs="Times New Roman"/>
        </w:rPr>
        <w:t xml:space="preserve">robleemtooteregistrisse esitatakse aruanded üks kord aastas. </w:t>
      </w:r>
      <w:r w:rsidR="114482B0" w:rsidRPr="7ED3EDD2">
        <w:rPr>
          <w:rFonts w:ascii="Times New Roman" w:eastAsia="Times New Roman" w:hAnsi="Times New Roman" w:cs="Times New Roman"/>
        </w:rPr>
        <w:t xml:space="preserve">Pakendite kogused esitatakse </w:t>
      </w:r>
      <w:r w:rsidR="3FCE1B96" w:rsidRPr="7ED3EDD2">
        <w:rPr>
          <w:rFonts w:ascii="Times New Roman" w:eastAsia="Times New Roman" w:hAnsi="Times New Roman" w:cs="Times New Roman"/>
        </w:rPr>
        <w:t xml:space="preserve">Eestis </w:t>
      </w:r>
      <w:r w:rsidR="114482B0" w:rsidRPr="7ED3EDD2">
        <w:rPr>
          <w:rFonts w:ascii="Times New Roman" w:eastAsia="Times New Roman" w:hAnsi="Times New Roman" w:cs="Times New Roman"/>
        </w:rPr>
        <w:t>pakendiregistrisse ja elektri- ja elektroonikaseadmete ja akude kogused probleemtooteregistrisse. Kui kohustusi täidetakse kollektiivselt, ehk leping on tootjavastutusorganisatsiooniga,</w:t>
      </w:r>
      <w:r w:rsidR="4B5CB78B" w:rsidRPr="7ED3EDD2">
        <w:rPr>
          <w:rFonts w:ascii="Times New Roman" w:eastAsia="Times New Roman" w:hAnsi="Times New Roman" w:cs="Times New Roman"/>
        </w:rPr>
        <w:t xml:space="preserve"> </w:t>
      </w:r>
      <w:r w:rsidR="114482B0" w:rsidRPr="7ED3EDD2">
        <w:rPr>
          <w:rFonts w:ascii="Times New Roman" w:eastAsia="Times New Roman" w:hAnsi="Times New Roman" w:cs="Times New Roman"/>
        </w:rPr>
        <w:t xml:space="preserve">siis esitatakse aruanne tootjavastutusorganisatsioonile ja nemad esitavad aruande registrisse. Kui tootja täidab individuaalselt, siis tuleb tal ise esitada aruanne riiklikule registrile. </w:t>
      </w:r>
    </w:p>
    <w:p w14:paraId="6DFA3EC8" w14:textId="6A92E6E7" w:rsidR="00A43EF2" w:rsidRPr="00BF634D" w:rsidRDefault="209C4A33" w:rsidP="52BDCB30">
      <w:pPr>
        <w:spacing w:line="257"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Eesti leiab, et ühtlustatud aruandlussagedus peaks olema osa laiemast ja süsteemsest lähenemisest </w:t>
      </w:r>
      <w:r w:rsidR="709992DE" w:rsidRPr="5DF75B4A">
        <w:rPr>
          <w:rFonts w:ascii="Times New Roman" w:eastAsia="Times New Roman" w:hAnsi="Times New Roman" w:cs="Times New Roman"/>
          <w:color w:val="000000" w:themeColor="text1"/>
        </w:rPr>
        <w:t>laiendatud tootjavastutuse</w:t>
      </w:r>
      <w:r w:rsidR="709992DE" w:rsidRPr="5DF75B4A">
        <w:rPr>
          <w:rFonts w:ascii="Times New Roman" w:eastAsia="Times New Roman" w:hAnsi="Times New Roman" w:cs="Times New Roman"/>
        </w:rPr>
        <w:t xml:space="preserve"> </w:t>
      </w:r>
      <w:r w:rsidRPr="5DF75B4A">
        <w:rPr>
          <w:rFonts w:ascii="Times New Roman" w:eastAsia="Times New Roman" w:hAnsi="Times New Roman" w:cs="Times New Roman"/>
        </w:rPr>
        <w:t xml:space="preserve">andmete haldamisele. Selleks tuleb paralleelselt arendada liikmesriikide registrite koostalitlusvõimet ning liikuda </w:t>
      </w:r>
      <w:proofErr w:type="spellStart"/>
      <w:r w:rsidRPr="5DF75B4A">
        <w:rPr>
          <w:rFonts w:ascii="Times New Roman" w:eastAsia="Times New Roman" w:hAnsi="Times New Roman" w:cs="Times New Roman"/>
        </w:rPr>
        <w:t>EL-ülese</w:t>
      </w:r>
      <w:proofErr w:type="spellEnd"/>
      <w:r w:rsidRPr="5DF75B4A">
        <w:rPr>
          <w:rFonts w:ascii="Times New Roman" w:eastAsia="Times New Roman" w:hAnsi="Times New Roman" w:cs="Times New Roman"/>
        </w:rPr>
        <w:t xml:space="preserve"> </w:t>
      </w:r>
      <w:r w:rsidR="712F0CB4" w:rsidRPr="5DF75B4A">
        <w:rPr>
          <w:rFonts w:ascii="Times New Roman" w:eastAsia="Times New Roman" w:hAnsi="Times New Roman" w:cs="Times New Roman"/>
          <w:color w:val="000000" w:themeColor="text1"/>
        </w:rPr>
        <w:t>laiendatud tootjavastutuse</w:t>
      </w:r>
      <w:r w:rsidR="712F0CB4" w:rsidRPr="5DF75B4A">
        <w:rPr>
          <w:rFonts w:ascii="Times New Roman" w:eastAsia="Times New Roman" w:hAnsi="Times New Roman" w:cs="Times New Roman"/>
        </w:rPr>
        <w:t xml:space="preserve"> </w:t>
      </w:r>
      <w:r w:rsidRPr="5DF75B4A">
        <w:rPr>
          <w:rFonts w:ascii="Times New Roman" w:eastAsia="Times New Roman" w:hAnsi="Times New Roman" w:cs="Times New Roman"/>
        </w:rPr>
        <w:t xml:space="preserve">registri või nn </w:t>
      </w:r>
      <w:proofErr w:type="spellStart"/>
      <w:r w:rsidRPr="5DF75B4A">
        <w:rPr>
          <w:rFonts w:ascii="Times New Roman" w:eastAsia="Times New Roman" w:hAnsi="Times New Roman" w:cs="Times New Roman"/>
          <w:i/>
          <w:iCs/>
        </w:rPr>
        <w:t>one-stop-shop</w:t>
      </w:r>
      <w:proofErr w:type="spellEnd"/>
      <w:r w:rsidR="68EF10F9" w:rsidRPr="5DF75B4A">
        <w:rPr>
          <w:rFonts w:ascii="Times New Roman" w:eastAsia="Times New Roman" w:hAnsi="Times New Roman" w:cs="Times New Roman"/>
          <w:i/>
          <w:iCs/>
        </w:rPr>
        <w:t xml:space="preserve"> </w:t>
      </w:r>
      <w:r w:rsidRPr="5DF75B4A">
        <w:rPr>
          <w:rFonts w:ascii="Times New Roman" w:eastAsia="Times New Roman" w:hAnsi="Times New Roman" w:cs="Times New Roman"/>
        </w:rPr>
        <w:t xml:space="preserve">lahenduse suunas, mis võimaldaks tootjatel esitada andmeid ühes kohas ning pädevatel asutustel andmeid tõhusalt kasutada järelevalve ja jõustamise eesmärgil. </w:t>
      </w:r>
    </w:p>
    <w:p w14:paraId="6505138C" w14:textId="74C6CB41" w:rsidR="00A43EF2" w:rsidRPr="00BF634D" w:rsidRDefault="7218B0E3" w:rsidP="52BDCB30">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Eesti rõhutab, et EPR-registrite ja aruandluse arendamine peab olema tihedalt seotud reaalajamajanduse ja digilahenduste kasutuselevõtuga. Reaalajamajandus tähendab andmete automaatset ja võimalikult ajakohast liikumist ettevõtete ja registrite vahel, vähendades käsitsi aruandlust ja dubleerimist. Selline lähenemine võimaldab teha EPR-kohustuste täitmise kontrolli tõhusamaks ning toetab ka veebiplatvormide ja järelevalveasutuste võimet teha reaalajas vastavuskontrolle, eelkõige piiriüleses ja e-kaubanduse kontekstis. Eesti rõhutab, et rohkem andmeid ei tähenda tingimata rohkem aruandlust. Kui digilahendused ja registrid on üles ehitatud läbimõeldult, on võimalik koguda rohkem ja kvaliteetsemaid andmeid automaatselt, ilma et ettevõtjatele lisanduks täiendav halduskoormus. Nutikalt rakendatud reaalajamajanduse lahendused võimaldavad vähendada aruandluse sagedust, parandada andmete kvaliteeti ning samal ajal tugevdada järelevalvet ja EPR-süsteemide usaldusväärsust.</w:t>
      </w:r>
    </w:p>
    <w:p w14:paraId="18CBF4BF" w14:textId="0F998397" w:rsidR="1B630005" w:rsidRDefault="2C9B2E50" w:rsidP="3A3550E7">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Eesti ei toeta tootjate ja tootjavastutusorganisatsioonide vaheliste lepinguliste suhete reguleerimist Euroopa Liidu tasandil. T</w:t>
      </w:r>
      <w:r w:rsidR="1A091969" w:rsidRPr="3A3550E7">
        <w:rPr>
          <w:rFonts w:ascii="Times New Roman" w:eastAsia="Times New Roman" w:hAnsi="Times New Roman" w:cs="Times New Roman"/>
        </w:rPr>
        <w:t xml:space="preserve">ootjate ja tootjavastutusorganisatsioonide vahelised lepingud on oma olemuselt eraõiguslikud suhted ning nende tingimused peaksid jääma </w:t>
      </w:r>
      <w:r w:rsidR="1A091969" w:rsidRPr="3A3550E7">
        <w:rPr>
          <w:rFonts w:ascii="Times New Roman" w:eastAsia="Times New Roman" w:hAnsi="Times New Roman" w:cs="Times New Roman"/>
        </w:rPr>
        <w:lastRenderedPageBreak/>
        <w:t>liikmesriikide või turuosaliste endi korraldada. Euroopa Liidu tasandil tuleks keskenduda laiendatud tootjavastutuse süsteemide üldiste põhimõtete ja eesmärkide sätestamisele, mitte lepinguliste detailide reguleerimisele.</w:t>
      </w:r>
    </w:p>
    <w:p w14:paraId="3EDE1168" w14:textId="50C49AD6" w:rsidR="00A43EF2" w:rsidRPr="00BF634D" w:rsidRDefault="00A43EF2" w:rsidP="52BDCB30">
      <w:pPr>
        <w:spacing w:line="276" w:lineRule="auto"/>
        <w:jc w:val="both"/>
        <w:rPr>
          <w:rFonts w:ascii="Times New Roman" w:eastAsia="Times New Roman" w:hAnsi="Times New Roman" w:cs="Times New Roman"/>
          <w:b/>
          <w:bCs/>
        </w:rPr>
      </w:pPr>
    </w:p>
    <w:p w14:paraId="3A9B3908" w14:textId="7AC28037" w:rsidR="00CB32A2" w:rsidRPr="00CB32A2" w:rsidRDefault="6A1B5145" w:rsidP="5DF75B4A">
      <w:pPr>
        <w:pStyle w:val="Loendilik"/>
        <w:numPr>
          <w:ilvl w:val="0"/>
          <w:numId w:val="30"/>
        </w:numPr>
        <w:spacing w:after="0" w:line="276" w:lineRule="auto"/>
        <w:jc w:val="both"/>
        <w:rPr>
          <w:rFonts w:ascii="Times New Roman" w:eastAsia="Times New Roman" w:hAnsi="Times New Roman" w:cs="Times New Roman"/>
          <w:b/>
          <w:bCs/>
        </w:rPr>
      </w:pPr>
      <w:r w:rsidRPr="4F55A33C">
        <w:rPr>
          <w:rFonts w:ascii="Times New Roman" w:eastAsia="Times New Roman" w:hAnsi="Times New Roman" w:cs="Times New Roman"/>
          <w:b/>
          <w:bCs/>
        </w:rPr>
        <w:t>Ettepanek määruseks, millega kiirendatakse keskkonnamõju hindamisi</w:t>
      </w:r>
    </w:p>
    <w:p w14:paraId="682DE55C" w14:textId="53179D6E" w:rsidR="39814FE3" w:rsidRDefault="39814FE3" w:rsidP="5DF75B4A">
      <w:pPr>
        <w:spacing w:after="0" w:line="276" w:lineRule="auto"/>
        <w:jc w:val="both"/>
        <w:rPr>
          <w:rFonts w:ascii="Times New Roman" w:eastAsia="Times New Roman" w:hAnsi="Times New Roman" w:cs="Times New Roman"/>
          <w:b/>
          <w:bCs/>
        </w:rPr>
      </w:pPr>
    </w:p>
    <w:p w14:paraId="5F282208" w14:textId="16421D28" w:rsidR="23D0B2FF" w:rsidRDefault="1893A691" w:rsidP="6BC4E4CF">
      <w:pPr>
        <w:pStyle w:val="Loendilik"/>
        <w:numPr>
          <w:ilvl w:val="1"/>
          <w:numId w:val="30"/>
        </w:numPr>
        <w:spacing w:line="276" w:lineRule="auto"/>
        <w:jc w:val="both"/>
        <w:rPr>
          <w:rFonts w:ascii="Times New Roman" w:eastAsia="Times New Roman" w:hAnsi="Times New Roman" w:cs="Times New Roman"/>
          <w:b/>
          <w:bCs/>
        </w:rPr>
      </w:pPr>
      <w:r w:rsidRPr="52485DBF">
        <w:rPr>
          <w:rFonts w:ascii="Times New Roman" w:eastAsia="Times New Roman" w:hAnsi="Times New Roman" w:cs="Times New Roman"/>
          <w:b/>
          <w:bCs/>
        </w:rPr>
        <w:t xml:space="preserve">Eesti </w:t>
      </w:r>
      <w:r w:rsidR="450D66DF" w:rsidRPr="52485DBF">
        <w:rPr>
          <w:rFonts w:ascii="Times New Roman" w:eastAsia="Times New Roman" w:hAnsi="Times New Roman" w:cs="Times New Roman"/>
          <w:b/>
          <w:bCs/>
        </w:rPr>
        <w:t>ei toeta, et määruses ettenähtud keskkonnaalase ühtse kontaktpunkti loomine või määramine on kohustuslik.</w:t>
      </w:r>
    </w:p>
    <w:p w14:paraId="58C780E4" w14:textId="253343A8" w:rsidR="39814FE3" w:rsidRDefault="6CF5B1DA" w:rsidP="3A3550E7">
      <w:pPr>
        <w:spacing w:after="240" w:line="276" w:lineRule="auto"/>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w:t>
      </w:r>
      <w:r w:rsidR="42EBF8F5" w:rsidRPr="3A3550E7">
        <w:rPr>
          <w:rFonts w:ascii="Times New Roman" w:eastAsia="Times New Roman" w:hAnsi="Times New Roman" w:cs="Times New Roman"/>
        </w:rPr>
        <w:t xml:space="preserve"> </w:t>
      </w:r>
      <w:r w:rsidR="7877E7E2" w:rsidRPr="3A3550E7">
        <w:rPr>
          <w:rFonts w:ascii="Times New Roman" w:eastAsia="Times New Roman" w:hAnsi="Times New Roman" w:cs="Times New Roman"/>
        </w:rPr>
        <w:t xml:space="preserve">Määruse artikli 3 </w:t>
      </w:r>
      <w:r w:rsidR="20A74A96" w:rsidRPr="3A3550E7">
        <w:rPr>
          <w:rFonts w:ascii="Times New Roman" w:eastAsia="Times New Roman" w:hAnsi="Times New Roman" w:cs="Times New Roman"/>
        </w:rPr>
        <w:t xml:space="preserve">kohaselt </w:t>
      </w:r>
      <w:r w:rsidR="7877E7E2" w:rsidRPr="3A3550E7">
        <w:rPr>
          <w:rFonts w:ascii="Times New Roman" w:eastAsia="Times New Roman" w:hAnsi="Times New Roman" w:cs="Times New Roman"/>
        </w:rPr>
        <w:t>peavad liikmesriigid looma või määrama keskkonnaalase ühtse kontaktpunkti</w:t>
      </w:r>
      <w:r w:rsidR="6A9A9428" w:rsidRPr="3A3550E7">
        <w:rPr>
          <w:rFonts w:ascii="Times New Roman" w:eastAsia="Times New Roman" w:hAnsi="Times New Roman" w:cs="Times New Roman"/>
        </w:rPr>
        <w:t xml:space="preserve">, kes vastutab kõikide määruses toodud keskkonnamõju hindamise aspektide </w:t>
      </w:r>
      <w:r w:rsidR="277A4285" w:rsidRPr="3A3550E7">
        <w:rPr>
          <w:rFonts w:ascii="Times New Roman" w:eastAsia="Times New Roman" w:hAnsi="Times New Roman" w:cs="Times New Roman"/>
        </w:rPr>
        <w:t>hõlbustamise ja koordineerimise eest</w:t>
      </w:r>
      <w:r w:rsidR="6E84A393" w:rsidRPr="3A3550E7">
        <w:rPr>
          <w:rFonts w:ascii="Times New Roman" w:eastAsia="Times New Roman" w:hAnsi="Times New Roman" w:cs="Times New Roman"/>
        </w:rPr>
        <w:t xml:space="preserve">, </w:t>
      </w:r>
      <w:r w:rsidR="1A51E787" w:rsidRPr="3A3550E7">
        <w:rPr>
          <w:rFonts w:ascii="Times New Roman" w:eastAsia="Times New Roman" w:hAnsi="Times New Roman" w:cs="Times New Roman"/>
        </w:rPr>
        <w:t>sh asjakohase dokumentatsiooni ja teabe esitamisel</w:t>
      </w:r>
      <w:r w:rsidR="7877E7E2" w:rsidRPr="3A3550E7">
        <w:rPr>
          <w:rFonts w:ascii="Times New Roman" w:eastAsia="Times New Roman" w:hAnsi="Times New Roman" w:cs="Times New Roman"/>
        </w:rPr>
        <w:t xml:space="preserve">. </w:t>
      </w:r>
      <w:r w:rsidR="157D600F" w:rsidRPr="3A3550E7">
        <w:rPr>
          <w:rFonts w:ascii="Times New Roman" w:eastAsia="Times New Roman" w:hAnsi="Times New Roman" w:cs="Times New Roman"/>
        </w:rPr>
        <w:t xml:space="preserve">Tegemist oleks arendaja jaoks ainsa kontaktpunktiga. </w:t>
      </w:r>
      <w:r w:rsidR="155138D6" w:rsidRPr="3A3550E7">
        <w:rPr>
          <w:rFonts w:ascii="Times New Roman" w:eastAsia="Times New Roman" w:hAnsi="Times New Roman" w:cs="Times New Roman"/>
        </w:rPr>
        <w:t>J</w:t>
      </w:r>
      <w:r w:rsidR="597AC068" w:rsidRPr="3A3550E7">
        <w:rPr>
          <w:rFonts w:ascii="Times New Roman" w:eastAsia="Times New Roman" w:hAnsi="Times New Roman" w:cs="Times New Roman"/>
        </w:rPr>
        <w:t>uhul kui muu EL või riigi</w:t>
      </w:r>
      <w:r w:rsidR="5017A31B" w:rsidRPr="3A3550E7">
        <w:rPr>
          <w:rFonts w:ascii="Times New Roman" w:eastAsia="Times New Roman" w:hAnsi="Times New Roman" w:cs="Times New Roman"/>
        </w:rPr>
        <w:t xml:space="preserve">sisese õiguse alusel on juba määratud </w:t>
      </w:r>
      <w:r w:rsidR="4DB986E6" w:rsidRPr="3A3550E7">
        <w:rPr>
          <w:rFonts w:ascii="Times New Roman" w:eastAsia="Times New Roman" w:hAnsi="Times New Roman" w:cs="Times New Roman"/>
        </w:rPr>
        <w:t xml:space="preserve">ühtne kontaktpunkt </w:t>
      </w:r>
      <w:r w:rsidR="5017A31B" w:rsidRPr="3A3550E7">
        <w:rPr>
          <w:rFonts w:ascii="Times New Roman" w:eastAsia="Times New Roman" w:hAnsi="Times New Roman" w:cs="Times New Roman"/>
        </w:rPr>
        <w:t>üldi</w:t>
      </w:r>
      <w:r w:rsidR="43DB76A0" w:rsidRPr="3A3550E7">
        <w:rPr>
          <w:rFonts w:ascii="Times New Roman" w:eastAsia="Times New Roman" w:hAnsi="Times New Roman" w:cs="Times New Roman"/>
        </w:rPr>
        <w:t>s</w:t>
      </w:r>
      <w:r w:rsidR="5017A31B" w:rsidRPr="3A3550E7">
        <w:rPr>
          <w:rFonts w:ascii="Times New Roman" w:eastAsia="Times New Roman" w:hAnsi="Times New Roman" w:cs="Times New Roman"/>
        </w:rPr>
        <w:t>e tegevusl</w:t>
      </w:r>
      <w:r w:rsidR="18128995" w:rsidRPr="3A3550E7">
        <w:rPr>
          <w:rFonts w:ascii="Times New Roman" w:eastAsia="Times New Roman" w:hAnsi="Times New Roman" w:cs="Times New Roman"/>
        </w:rPr>
        <w:t>ubade taotlemise ja menetlemise</w:t>
      </w:r>
      <w:r w:rsidR="0BAD21A6" w:rsidRPr="3A3550E7">
        <w:rPr>
          <w:rFonts w:ascii="Times New Roman" w:eastAsia="Times New Roman" w:hAnsi="Times New Roman" w:cs="Times New Roman"/>
        </w:rPr>
        <w:t xml:space="preserve"> protsessi</w:t>
      </w:r>
      <w:r w:rsidR="7CD316AA" w:rsidRPr="3A3550E7">
        <w:rPr>
          <w:rFonts w:ascii="Times New Roman" w:eastAsia="Times New Roman" w:hAnsi="Times New Roman" w:cs="Times New Roman"/>
        </w:rPr>
        <w:t xml:space="preserve"> jaoks, siis sama kontaktpunkt täida</w:t>
      </w:r>
      <w:r w:rsidR="21DB364B" w:rsidRPr="3A3550E7">
        <w:rPr>
          <w:rFonts w:ascii="Times New Roman" w:eastAsia="Times New Roman" w:hAnsi="Times New Roman" w:cs="Times New Roman"/>
        </w:rPr>
        <w:t>ks</w:t>
      </w:r>
      <w:r w:rsidR="7CD316AA" w:rsidRPr="3A3550E7">
        <w:rPr>
          <w:rFonts w:ascii="Times New Roman" w:eastAsia="Times New Roman" w:hAnsi="Times New Roman" w:cs="Times New Roman"/>
        </w:rPr>
        <w:t xml:space="preserve"> ka</w:t>
      </w:r>
      <w:r w:rsidR="1E3C61BE" w:rsidRPr="3A3550E7">
        <w:rPr>
          <w:rFonts w:ascii="Times New Roman" w:eastAsia="Times New Roman" w:hAnsi="Times New Roman" w:cs="Times New Roman"/>
        </w:rPr>
        <w:t xml:space="preserve"> määruse kohase keskkonnaalase ühtse kontaktpunkti funktsiooni.</w:t>
      </w:r>
    </w:p>
    <w:p w14:paraId="7A088C54" w14:textId="219DA7DE" w:rsidR="39814FE3" w:rsidRDefault="130AF95E" w:rsidP="3A3550E7">
      <w:pPr>
        <w:spacing w:after="240" w:line="276" w:lineRule="auto"/>
        <w:jc w:val="both"/>
        <w:rPr>
          <w:rFonts w:ascii="Times New Roman" w:eastAsia="Times New Roman" w:hAnsi="Times New Roman" w:cs="Times New Roman"/>
        </w:rPr>
      </w:pPr>
      <w:r w:rsidRPr="52485DBF">
        <w:rPr>
          <w:rFonts w:ascii="Times New Roman" w:eastAsia="Times New Roman" w:hAnsi="Times New Roman" w:cs="Times New Roman"/>
        </w:rPr>
        <w:t>Eesti ei toeta, et määruses ettenähtud keskkonnaalase ühtse kontaktpunkti loomine või määramine on kohustuslik.</w:t>
      </w:r>
      <w:r w:rsidR="15AFA1AA" w:rsidRPr="52485DBF">
        <w:rPr>
          <w:rFonts w:ascii="Times New Roman" w:eastAsia="Times New Roman" w:hAnsi="Times New Roman" w:cs="Times New Roman"/>
        </w:rPr>
        <w:t xml:space="preserve"> Eesti</w:t>
      </w:r>
      <w:r w:rsidR="692FF1F0" w:rsidRPr="52485DBF">
        <w:rPr>
          <w:rFonts w:ascii="Times New Roman" w:eastAsia="Times New Roman" w:hAnsi="Times New Roman" w:cs="Times New Roman"/>
        </w:rPr>
        <w:t>s</w:t>
      </w:r>
      <w:r w:rsidR="2CA7198D" w:rsidRPr="52485DBF">
        <w:rPr>
          <w:rFonts w:ascii="Times New Roman" w:eastAsia="Times New Roman" w:hAnsi="Times New Roman" w:cs="Times New Roman"/>
        </w:rPr>
        <w:t xml:space="preserve"> koostavad keskkonnamõju strateegilise </w:t>
      </w:r>
      <w:r w:rsidR="66416EEC" w:rsidRPr="52485DBF">
        <w:rPr>
          <w:rFonts w:ascii="Times New Roman" w:eastAsia="Times New Roman" w:hAnsi="Times New Roman" w:cs="Times New Roman"/>
        </w:rPr>
        <w:t xml:space="preserve">hindamise </w:t>
      </w:r>
      <w:r w:rsidR="2CA7198D" w:rsidRPr="52485DBF">
        <w:rPr>
          <w:rFonts w:ascii="Times New Roman" w:eastAsia="Times New Roman" w:hAnsi="Times New Roman" w:cs="Times New Roman"/>
        </w:rPr>
        <w:t>(KSH) direktiivi käsitlusalas olevaid kava</w:t>
      </w:r>
      <w:r w:rsidR="64615A33" w:rsidRPr="52485DBF">
        <w:rPr>
          <w:rFonts w:ascii="Times New Roman" w:eastAsia="Times New Roman" w:hAnsi="Times New Roman" w:cs="Times New Roman"/>
        </w:rPr>
        <w:t>si</w:t>
      </w:r>
      <w:r w:rsidR="2CA7198D" w:rsidRPr="52485DBF">
        <w:rPr>
          <w:rFonts w:ascii="Times New Roman" w:eastAsia="Times New Roman" w:hAnsi="Times New Roman" w:cs="Times New Roman"/>
        </w:rPr>
        <w:t>d ja programm</w:t>
      </w:r>
      <w:r w:rsidR="3617B9F6" w:rsidRPr="52485DBF">
        <w:rPr>
          <w:rFonts w:ascii="Times New Roman" w:eastAsia="Times New Roman" w:hAnsi="Times New Roman" w:cs="Times New Roman"/>
        </w:rPr>
        <w:t>e/strateegilisi planeerimisdokumente</w:t>
      </w:r>
      <w:r w:rsidR="0379344A" w:rsidRPr="52485DBF">
        <w:rPr>
          <w:rFonts w:ascii="Times New Roman" w:eastAsia="Times New Roman" w:hAnsi="Times New Roman" w:cs="Times New Roman"/>
        </w:rPr>
        <w:t xml:space="preserve"> </w:t>
      </w:r>
      <w:r w:rsidR="0622DCFD" w:rsidRPr="52485DBF">
        <w:rPr>
          <w:rFonts w:ascii="Times New Roman" w:eastAsia="Times New Roman" w:hAnsi="Times New Roman" w:cs="Times New Roman"/>
        </w:rPr>
        <w:t>erinevad asutused. Näiteks</w:t>
      </w:r>
      <w:r w:rsidR="0379344A" w:rsidRPr="52485DBF">
        <w:rPr>
          <w:rFonts w:ascii="Times New Roman" w:eastAsia="Times New Roman" w:hAnsi="Times New Roman" w:cs="Times New Roman"/>
        </w:rPr>
        <w:t xml:space="preserve"> ministeeriumid koostavad valdkondade arengukavasid, kohalikud omavalitsused ruumilisi planeeringuid</w:t>
      </w:r>
      <w:r w:rsidR="2F68D324" w:rsidRPr="52485DBF">
        <w:rPr>
          <w:rFonts w:ascii="Times New Roman" w:eastAsia="Times New Roman" w:hAnsi="Times New Roman" w:cs="Times New Roman"/>
        </w:rPr>
        <w:t>. S</w:t>
      </w:r>
      <w:r w:rsidR="2CA7198D" w:rsidRPr="52485DBF">
        <w:rPr>
          <w:rFonts w:ascii="Times New Roman" w:eastAsia="Times New Roman" w:hAnsi="Times New Roman" w:cs="Times New Roman"/>
        </w:rPr>
        <w:t>amuti</w:t>
      </w:r>
      <w:r w:rsidR="66DD3524" w:rsidRPr="52485DBF">
        <w:rPr>
          <w:rFonts w:ascii="Times New Roman" w:eastAsia="Times New Roman" w:hAnsi="Times New Roman" w:cs="Times New Roman"/>
        </w:rPr>
        <w:t xml:space="preserve"> täidavad erinevad asutused </w:t>
      </w:r>
      <w:r w:rsidR="76DCC354" w:rsidRPr="52485DBF">
        <w:rPr>
          <w:rFonts w:ascii="Times New Roman" w:eastAsia="Times New Roman" w:hAnsi="Times New Roman" w:cs="Times New Roman"/>
        </w:rPr>
        <w:t>keskkonnamõju hindamise (KMH) direktiivi käsitlusalas</w:t>
      </w:r>
      <w:r w:rsidR="2CA7198D" w:rsidRPr="52485DBF">
        <w:rPr>
          <w:rFonts w:ascii="Times New Roman" w:eastAsia="Times New Roman" w:hAnsi="Times New Roman" w:cs="Times New Roman"/>
        </w:rPr>
        <w:t xml:space="preserve"> </w:t>
      </w:r>
      <w:r w:rsidR="6A91EFC8" w:rsidRPr="52485DBF">
        <w:rPr>
          <w:rFonts w:ascii="Times New Roman" w:eastAsia="Times New Roman" w:hAnsi="Times New Roman" w:cs="Times New Roman"/>
        </w:rPr>
        <w:t>olevate projektide tegevusl</w:t>
      </w:r>
      <w:r w:rsidR="319019CA" w:rsidRPr="52485DBF">
        <w:rPr>
          <w:rFonts w:ascii="Times New Roman" w:eastAsia="Times New Roman" w:hAnsi="Times New Roman" w:cs="Times New Roman"/>
        </w:rPr>
        <w:t>ubade</w:t>
      </w:r>
      <w:r w:rsidR="6A91EFC8" w:rsidRPr="52485DBF">
        <w:rPr>
          <w:rFonts w:ascii="Times New Roman" w:eastAsia="Times New Roman" w:hAnsi="Times New Roman" w:cs="Times New Roman"/>
        </w:rPr>
        <w:t xml:space="preserve"> </w:t>
      </w:r>
      <w:r w:rsidR="56A307AE" w:rsidRPr="52485DBF">
        <w:rPr>
          <w:rFonts w:ascii="Times New Roman" w:eastAsia="Times New Roman" w:hAnsi="Times New Roman" w:cs="Times New Roman"/>
        </w:rPr>
        <w:t>andmist</w:t>
      </w:r>
      <w:r w:rsidR="2706DB1D" w:rsidRPr="52485DBF">
        <w:rPr>
          <w:rFonts w:ascii="Times New Roman" w:eastAsia="Times New Roman" w:hAnsi="Times New Roman" w:cs="Times New Roman"/>
        </w:rPr>
        <w:t xml:space="preserve"> (nt keskkonnakaitselubade puhul on otsustaja Keskkonnaamet, ehituslubade puhul üldjuhul kohalikud omavalitsused)</w:t>
      </w:r>
      <w:r w:rsidR="6A91EFC8" w:rsidRPr="52485DBF">
        <w:rPr>
          <w:rFonts w:ascii="Times New Roman" w:eastAsia="Times New Roman" w:hAnsi="Times New Roman" w:cs="Times New Roman"/>
        </w:rPr>
        <w:t xml:space="preserve">. </w:t>
      </w:r>
      <w:r w:rsidR="77FC6477" w:rsidRPr="52485DBF">
        <w:rPr>
          <w:rFonts w:ascii="Times New Roman" w:eastAsia="Times New Roman" w:hAnsi="Times New Roman" w:cs="Times New Roman"/>
        </w:rPr>
        <w:t>Eestis toimub arendaja ja tegevusloa andjate ehk otsustajate vahel n-ö otsesuhtlus</w:t>
      </w:r>
      <w:r w:rsidR="5BB8652A" w:rsidRPr="52485DBF">
        <w:rPr>
          <w:rFonts w:ascii="Times New Roman" w:eastAsia="Times New Roman" w:hAnsi="Times New Roman" w:cs="Times New Roman"/>
        </w:rPr>
        <w:t>: arendaja pöördub vastava tegevusloa andja</w:t>
      </w:r>
      <w:r w:rsidR="3EA7C764" w:rsidRPr="52485DBF">
        <w:rPr>
          <w:rFonts w:ascii="Times New Roman" w:eastAsia="Times New Roman" w:hAnsi="Times New Roman" w:cs="Times New Roman"/>
        </w:rPr>
        <w:t>/</w:t>
      </w:r>
      <w:r w:rsidR="116CE117" w:rsidRPr="52485DBF">
        <w:rPr>
          <w:rFonts w:ascii="Times New Roman" w:eastAsia="Times New Roman" w:hAnsi="Times New Roman" w:cs="Times New Roman"/>
        </w:rPr>
        <w:t>tegevuslubade andja</w:t>
      </w:r>
      <w:r w:rsidR="5BB8652A" w:rsidRPr="52485DBF">
        <w:rPr>
          <w:rFonts w:ascii="Times New Roman" w:eastAsia="Times New Roman" w:hAnsi="Times New Roman" w:cs="Times New Roman"/>
        </w:rPr>
        <w:t xml:space="preserve">te poole, </w:t>
      </w:r>
      <w:r w:rsidR="00495604" w:rsidRPr="52485DBF">
        <w:rPr>
          <w:rFonts w:ascii="Times New Roman" w:eastAsia="Times New Roman" w:hAnsi="Times New Roman" w:cs="Times New Roman"/>
        </w:rPr>
        <w:t>ke</w:t>
      </w:r>
      <w:r w:rsidR="5B5CD9E3" w:rsidRPr="52485DBF">
        <w:rPr>
          <w:rFonts w:ascii="Times New Roman" w:eastAsia="Times New Roman" w:hAnsi="Times New Roman" w:cs="Times New Roman"/>
        </w:rPr>
        <w:t>s muuhulgas saavad ka arendajaid nõustada haldusmenetlustega seotud küsimustes.</w:t>
      </w:r>
      <w:r w:rsidR="00495604" w:rsidRPr="52485DBF">
        <w:rPr>
          <w:rFonts w:ascii="Times New Roman" w:eastAsia="Times New Roman" w:hAnsi="Times New Roman" w:cs="Times New Roman"/>
        </w:rPr>
        <w:t xml:space="preserve"> </w:t>
      </w:r>
      <w:r w:rsidR="3CF9E729" w:rsidRPr="52485DBF">
        <w:rPr>
          <w:rFonts w:ascii="Times New Roman" w:eastAsia="Times New Roman" w:hAnsi="Times New Roman" w:cs="Times New Roman"/>
        </w:rPr>
        <w:t>See</w:t>
      </w:r>
      <w:r w:rsidR="77FC6477" w:rsidRPr="52485DBF">
        <w:rPr>
          <w:rFonts w:ascii="Times New Roman" w:eastAsia="Times New Roman" w:hAnsi="Times New Roman" w:cs="Times New Roman"/>
        </w:rPr>
        <w:t xml:space="preserve">tõttu leiame, et </w:t>
      </w:r>
      <w:r w:rsidR="48EF14EB" w:rsidRPr="52485DBF">
        <w:rPr>
          <w:rFonts w:ascii="Times New Roman" w:eastAsia="Times New Roman" w:hAnsi="Times New Roman" w:cs="Times New Roman"/>
        </w:rPr>
        <w:t xml:space="preserve">määruse kohase </w:t>
      </w:r>
      <w:r w:rsidR="3F7EFA1B" w:rsidRPr="52485DBF">
        <w:rPr>
          <w:rFonts w:ascii="Times New Roman" w:eastAsia="Times New Roman" w:hAnsi="Times New Roman" w:cs="Times New Roman"/>
        </w:rPr>
        <w:t xml:space="preserve">täiendava </w:t>
      </w:r>
      <w:r w:rsidR="48EF14EB" w:rsidRPr="52485DBF">
        <w:rPr>
          <w:rFonts w:ascii="Times New Roman" w:eastAsia="Times New Roman" w:hAnsi="Times New Roman" w:cs="Times New Roman"/>
        </w:rPr>
        <w:t>kontaktpunkti määramise kohustus</w:t>
      </w:r>
      <w:r w:rsidR="0D3AE194" w:rsidRPr="52485DBF">
        <w:rPr>
          <w:rFonts w:ascii="Times New Roman" w:eastAsia="Times New Roman" w:hAnsi="Times New Roman" w:cs="Times New Roman"/>
        </w:rPr>
        <w:t xml:space="preserve"> – kui eraldiseisev ja ainuke suhtluskanal arendaja jaoks – </w:t>
      </w:r>
      <w:r w:rsidR="36342830" w:rsidRPr="52485DBF">
        <w:rPr>
          <w:rFonts w:ascii="Times New Roman" w:eastAsia="Times New Roman" w:hAnsi="Times New Roman" w:cs="Times New Roman"/>
        </w:rPr>
        <w:t xml:space="preserve">võib </w:t>
      </w:r>
      <w:r w:rsidR="48EF14EB" w:rsidRPr="52485DBF">
        <w:rPr>
          <w:rFonts w:ascii="Times New Roman" w:eastAsia="Times New Roman" w:hAnsi="Times New Roman" w:cs="Times New Roman"/>
        </w:rPr>
        <w:t>hoopis pikenda</w:t>
      </w:r>
      <w:r w:rsidR="1A94794F" w:rsidRPr="52485DBF">
        <w:rPr>
          <w:rFonts w:ascii="Times New Roman" w:eastAsia="Times New Roman" w:hAnsi="Times New Roman" w:cs="Times New Roman"/>
        </w:rPr>
        <w:t>da</w:t>
      </w:r>
      <w:r w:rsidR="48EF14EB" w:rsidRPr="52485DBF">
        <w:rPr>
          <w:rFonts w:ascii="Times New Roman" w:eastAsia="Times New Roman" w:hAnsi="Times New Roman" w:cs="Times New Roman"/>
        </w:rPr>
        <w:t xml:space="preserve"> nii KMH menetlusi kui ka </w:t>
      </w:r>
      <w:proofErr w:type="spellStart"/>
      <w:r w:rsidR="48EF14EB" w:rsidRPr="52485DBF">
        <w:rPr>
          <w:rFonts w:ascii="Times New Roman" w:eastAsia="Times New Roman" w:hAnsi="Times New Roman" w:cs="Times New Roman"/>
        </w:rPr>
        <w:t>tegevusloastamist</w:t>
      </w:r>
      <w:proofErr w:type="spellEnd"/>
      <w:r w:rsidR="48EF14EB" w:rsidRPr="52485DBF">
        <w:rPr>
          <w:rFonts w:ascii="Times New Roman" w:eastAsia="Times New Roman" w:hAnsi="Times New Roman" w:cs="Times New Roman"/>
        </w:rPr>
        <w:t xml:space="preserve"> tervikuna.</w:t>
      </w:r>
      <w:r w:rsidR="143D4CB5" w:rsidRPr="52485DBF">
        <w:rPr>
          <w:rFonts w:ascii="Times New Roman" w:eastAsia="Times New Roman" w:hAnsi="Times New Roman" w:cs="Times New Roman"/>
        </w:rPr>
        <w:t xml:space="preserve"> </w:t>
      </w:r>
      <w:r w:rsidR="743774E9" w:rsidRPr="52485DBF">
        <w:rPr>
          <w:rFonts w:ascii="Times New Roman" w:eastAsia="Times New Roman" w:hAnsi="Times New Roman" w:cs="Times New Roman"/>
        </w:rPr>
        <w:t xml:space="preserve">Samuti </w:t>
      </w:r>
      <w:r w:rsidR="74A8E444" w:rsidRPr="52485DBF">
        <w:rPr>
          <w:rFonts w:ascii="Times New Roman" w:eastAsia="Times New Roman" w:hAnsi="Times New Roman" w:cs="Times New Roman"/>
        </w:rPr>
        <w:t>kerkivad</w:t>
      </w:r>
      <w:r w:rsidR="176066CE" w:rsidRPr="52485DBF">
        <w:rPr>
          <w:rFonts w:ascii="Times New Roman" w:eastAsia="Times New Roman" w:hAnsi="Times New Roman" w:cs="Times New Roman"/>
        </w:rPr>
        <w:t xml:space="preserve"> </w:t>
      </w:r>
      <w:r w:rsidR="6C7DC1DA" w:rsidRPr="52485DBF">
        <w:rPr>
          <w:rFonts w:ascii="Times New Roman" w:eastAsia="Times New Roman" w:hAnsi="Times New Roman" w:cs="Times New Roman"/>
        </w:rPr>
        <w:t xml:space="preserve">üles </w:t>
      </w:r>
      <w:r w:rsidR="176066CE" w:rsidRPr="52485DBF">
        <w:rPr>
          <w:rFonts w:ascii="Times New Roman" w:eastAsia="Times New Roman" w:hAnsi="Times New Roman" w:cs="Times New Roman"/>
        </w:rPr>
        <w:t>praktilis</w:t>
      </w:r>
      <w:r w:rsidR="43FE909C" w:rsidRPr="52485DBF">
        <w:rPr>
          <w:rFonts w:ascii="Times New Roman" w:eastAsia="Times New Roman" w:hAnsi="Times New Roman" w:cs="Times New Roman"/>
        </w:rPr>
        <w:t>ed</w:t>
      </w:r>
      <w:r w:rsidR="176066CE" w:rsidRPr="52485DBF">
        <w:rPr>
          <w:rFonts w:ascii="Times New Roman" w:eastAsia="Times New Roman" w:hAnsi="Times New Roman" w:cs="Times New Roman"/>
        </w:rPr>
        <w:t xml:space="preserve"> </w:t>
      </w:r>
      <w:r w:rsidR="743774E9" w:rsidRPr="52485DBF">
        <w:rPr>
          <w:rFonts w:ascii="Times New Roman" w:eastAsia="Times New Roman" w:hAnsi="Times New Roman" w:cs="Times New Roman"/>
        </w:rPr>
        <w:t>küsimus</w:t>
      </w:r>
      <w:r w:rsidR="12F1901B" w:rsidRPr="52485DBF">
        <w:rPr>
          <w:rFonts w:ascii="Times New Roman" w:eastAsia="Times New Roman" w:hAnsi="Times New Roman" w:cs="Times New Roman"/>
        </w:rPr>
        <w:t>ed</w:t>
      </w:r>
      <w:r w:rsidR="743774E9" w:rsidRPr="52485DBF">
        <w:rPr>
          <w:rFonts w:ascii="Times New Roman" w:eastAsia="Times New Roman" w:hAnsi="Times New Roman" w:cs="Times New Roman"/>
        </w:rPr>
        <w:t xml:space="preserve">, </w:t>
      </w:r>
      <w:r w:rsidR="2025DCE5" w:rsidRPr="52485DBF">
        <w:rPr>
          <w:rFonts w:ascii="Times New Roman" w:eastAsia="Times New Roman" w:hAnsi="Times New Roman" w:cs="Times New Roman"/>
        </w:rPr>
        <w:t>st milline</w:t>
      </w:r>
      <w:r w:rsidR="743774E9" w:rsidRPr="52485DBF">
        <w:rPr>
          <w:rFonts w:ascii="Times New Roman" w:eastAsia="Times New Roman" w:hAnsi="Times New Roman" w:cs="Times New Roman"/>
        </w:rPr>
        <w:t xml:space="preserve"> roll saaks sellisel kontaktpunktil Ee</w:t>
      </w:r>
      <w:r w:rsidR="687E01E4" w:rsidRPr="52485DBF">
        <w:rPr>
          <w:rFonts w:ascii="Times New Roman" w:eastAsia="Times New Roman" w:hAnsi="Times New Roman" w:cs="Times New Roman"/>
        </w:rPr>
        <w:t>sti süsteemis olla (nt kui arendajal on vaja kavandatava tegevuse elluviimiseks taotleda kohalikust omavalitsusest ehitusluba ning Keskkonnaametist kesk</w:t>
      </w:r>
      <w:r w:rsidR="20D81629" w:rsidRPr="52485DBF">
        <w:rPr>
          <w:rFonts w:ascii="Times New Roman" w:eastAsia="Times New Roman" w:hAnsi="Times New Roman" w:cs="Times New Roman"/>
        </w:rPr>
        <w:t xml:space="preserve">konnakaitseluba, </w:t>
      </w:r>
      <w:r w:rsidR="29F8E15B" w:rsidRPr="52485DBF">
        <w:rPr>
          <w:rFonts w:ascii="Times New Roman" w:eastAsia="Times New Roman" w:hAnsi="Times New Roman" w:cs="Times New Roman"/>
        </w:rPr>
        <w:t xml:space="preserve">siis </w:t>
      </w:r>
      <w:r w:rsidR="33715203" w:rsidRPr="52485DBF">
        <w:rPr>
          <w:rFonts w:ascii="Times New Roman" w:eastAsia="Times New Roman" w:hAnsi="Times New Roman" w:cs="Times New Roman"/>
        </w:rPr>
        <w:t xml:space="preserve">kuidas kontaktpunkt abistaks arendajat </w:t>
      </w:r>
      <w:r w:rsidR="2C5B1700" w:rsidRPr="52485DBF">
        <w:rPr>
          <w:rFonts w:ascii="Times New Roman" w:eastAsia="Times New Roman" w:hAnsi="Times New Roman" w:cs="Times New Roman"/>
        </w:rPr>
        <w:t xml:space="preserve">neis </w:t>
      </w:r>
      <w:r w:rsidR="33715203" w:rsidRPr="52485DBF">
        <w:rPr>
          <w:rFonts w:ascii="Times New Roman" w:eastAsia="Times New Roman" w:hAnsi="Times New Roman" w:cs="Times New Roman"/>
        </w:rPr>
        <w:t>haldusmenetlustes</w:t>
      </w:r>
      <w:r w:rsidR="4975D405" w:rsidRPr="52485DBF">
        <w:rPr>
          <w:rFonts w:ascii="Times New Roman" w:eastAsia="Times New Roman" w:hAnsi="Times New Roman" w:cs="Times New Roman"/>
        </w:rPr>
        <w:t xml:space="preserve">, </w:t>
      </w:r>
      <w:r w:rsidR="33715203" w:rsidRPr="52485DBF">
        <w:rPr>
          <w:rFonts w:ascii="Times New Roman" w:eastAsia="Times New Roman" w:hAnsi="Times New Roman" w:cs="Times New Roman"/>
        </w:rPr>
        <w:t xml:space="preserve">korraldaks suhtlemist erinevate </w:t>
      </w:r>
      <w:r w:rsidR="5F86E375" w:rsidRPr="52485DBF">
        <w:rPr>
          <w:rFonts w:ascii="Times New Roman" w:eastAsia="Times New Roman" w:hAnsi="Times New Roman" w:cs="Times New Roman"/>
        </w:rPr>
        <w:t xml:space="preserve">tegevuslubade andjate </w:t>
      </w:r>
      <w:r w:rsidR="33715203" w:rsidRPr="52485DBF">
        <w:rPr>
          <w:rFonts w:ascii="Times New Roman" w:eastAsia="Times New Roman" w:hAnsi="Times New Roman" w:cs="Times New Roman"/>
        </w:rPr>
        <w:t>vahel</w:t>
      </w:r>
      <w:r w:rsidR="34351B9C" w:rsidRPr="52485DBF">
        <w:rPr>
          <w:rFonts w:ascii="Times New Roman" w:eastAsia="Times New Roman" w:hAnsi="Times New Roman" w:cs="Times New Roman"/>
        </w:rPr>
        <w:t xml:space="preserve"> jmt)</w:t>
      </w:r>
      <w:r w:rsidR="687E01E4" w:rsidRPr="52485DBF">
        <w:rPr>
          <w:rFonts w:ascii="Times New Roman" w:eastAsia="Times New Roman" w:hAnsi="Times New Roman" w:cs="Times New Roman"/>
        </w:rPr>
        <w:t>.</w:t>
      </w:r>
      <w:r w:rsidR="00B41C08" w:rsidRPr="52485DBF">
        <w:rPr>
          <w:rFonts w:ascii="Times New Roman" w:eastAsia="Times New Roman" w:hAnsi="Times New Roman" w:cs="Times New Roman"/>
        </w:rPr>
        <w:t xml:space="preserve"> </w:t>
      </w:r>
      <w:r w:rsidR="08A36D28" w:rsidRPr="52485DBF">
        <w:rPr>
          <w:rFonts w:ascii="Times New Roman" w:eastAsia="Times New Roman" w:hAnsi="Times New Roman" w:cs="Times New Roman"/>
        </w:rPr>
        <w:t xml:space="preserve">Sealjuures tuleb arvestada, et </w:t>
      </w:r>
      <w:r w:rsidR="57EAC1AC" w:rsidRPr="52485DBF">
        <w:rPr>
          <w:rFonts w:ascii="Times New Roman" w:eastAsia="Times New Roman" w:hAnsi="Times New Roman" w:cs="Times New Roman"/>
        </w:rPr>
        <w:t xml:space="preserve">ka kontaktpunkti kontekstis käsitleb </w:t>
      </w:r>
      <w:r w:rsidR="08A36D28" w:rsidRPr="52485DBF">
        <w:rPr>
          <w:rFonts w:ascii="Times New Roman" w:eastAsia="Times New Roman" w:hAnsi="Times New Roman" w:cs="Times New Roman"/>
        </w:rPr>
        <w:t>määrus lisaks KMH-</w:t>
      </w:r>
      <w:proofErr w:type="spellStart"/>
      <w:r w:rsidR="08A36D28" w:rsidRPr="52485DBF">
        <w:rPr>
          <w:rFonts w:ascii="Times New Roman" w:eastAsia="Times New Roman" w:hAnsi="Times New Roman" w:cs="Times New Roman"/>
        </w:rPr>
        <w:t>le</w:t>
      </w:r>
      <w:proofErr w:type="spellEnd"/>
      <w:r w:rsidR="687FC972" w:rsidRPr="52485DBF">
        <w:rPr>
          <w:rFonts w:ascii="Times New Roman" w:eastAsia="Times New Roman" w:hAnsi="Times New Roman" w:cs="Times New Roman"/>
        </w:rPr>
        <w:t xml:space="preserve"> </w:t>
      </w:r>
      <w:r w:rsidR="08A36D28" w:rsidRPr="52485DBF">
        <w:rPr>
          <w:rFonts w:ascii="Times New Roman" w:eastAsia="Times New Roman" w:hAnsi="Times New Roman" w:cs="Times New Roman"/>
        </w:rPr>
        <w:t>teisi keskkonna-alaseid hindamisi</w:t>
      </w:r>
      <w:r w:rsidR="7C9CE517" w:rsidRPr="52485DBF">
        <w:rPr>
          <w:rFonts w:ascii="Times New Roman" w:eastAsia="Times New Roman" w:hAnsi="Times New Roman" w:cs="Times New Roman"/>
        </w:rPr>
        <w:t xml:space="preserve"> (nt KSH)</w:t>
      </w:r>
      <w:r w:rsidR="08A36D28" w:rsidRPr="52485DBF">
        <w:rPr>
          <w:rFonts w:ascii="Times New Roman" w:eastAsia="Times New Roman" w:hAnsi="Times New Roman" w:cs="Times New Roman"/>
        </w:rPr>
        <w:t xml:space="preserve">. </w:t>
      </w:r>
      <w:r w:rsidR="00B41C08" w:rsidRPr="52485DBF">
        <w:rPr>
          <w:rFonts w:ascii="Times New Roman" w:eastAsia="Times New Roman" w:hAnsi="Times New Roman" w:cs="Times New Roman"/>
        </w:rPr>
        <w:t xml:space="preserve">Lisaks kaasneks </w:t>
      </w:r>
      <w:r w:rsidR="769947CD" w:rsidRPr="52485DBF">
        <w:rPr>
          <w:rFonts w:ascii="Times New Roman" w:eastAsia="Times New Roman" w:hAnsi="Times New Roman" w:cs="Times New Roman"/>
        </w:rPr>
        <w:t xml:space="preserve">kontaktpunkti </w:t>
      </w:r>
      <w:r w:rsidR="00B41C08" w:rsidRPr="52485DBF">
        <w:rPr>
          <w:rFonts w:ascii="Times New Roman" w:eastAsia="Times New Roman" w:hAnsi="Times New Roman" w:cs="Times New Roman"/>
        </w:rPr>
        <w:t>nõude täitmiseks täiendavad kulud.</w:t>
      </w:r>
    </w:p>
    <w:p w14:paraId="519E4EC3" w14:textId="1700754B" w:rsidR="3698DDDC" w:rsidRDefault="2AE17A5F" w:rsidP="5DF75B4A">
      <w:pPr>
        <w:pStyle w:val="Loendilik"/>
        <w:numPr>
          <w:ilvl w:val="1"/>
          <w:numId w:val="30"/>
        </w:numPr>
        <w:spacing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 xml:space="preserve">Eesti eelistab, et projekti </w:t>
      </w:r>
      <w:r w:rsidR="40515913" w:rsidRPr="3A3550E7">
        <w:rPr>
          <w:rFonts w:ascii="Times New Roman" w:eastAsia="Times New Roman" w:hAnsi="Times New Roman" w:cs="Times New Roman"/>
          <w:b/>
          <w:bCs/>
        </w:rPr>
        <w:t xml:space="preserve">teostamiseks vajaliku planeeringu </w:t>
      </w:r>
      <w:r w:rsidR="40C49C93" w:rsidRPr="3A3550E7">
        <w:rPr>
          <w:rFonts w:ascii="Times New Roman" w:eastAsia="Times New Roman" w:hAnsi="Times New Roman" w:cs="Times New Roman"/>
          <w:b/>
          <w:bCs/>
        </w:rPr>
        <w:t>keskkonnamõju strateegilise hindamise</w:t>
      </w:r>
      <w:r w:rsidRPr="3A3550E7">
        <w:rPr>
          <w:rFonts w:ascii="Times New Roman" w:eastAsia="Times New Roman" w:hAnsi="Times New Roman" w:cs="Times New Roman"/>
          <w:b/>
          <w:bCs/>
        </w:rPr>
        <w:t xml:space="preserve"> </w:t>
      </w:r>
      <w:r w:rsidR="47362E46" w:rsidRPr="3A3550E7">
        <w:rPr>
          <w:rFonts w:ascii="Times New Roman" w:eastAsia="Times New Roman" w:hAnsi="Times New Roman" w:cs="Times New Roman"/>
          <w:b/>
          <w:bCs/>
        </w:rPr>
        <w:t xml:space="preserve">ning </w:t>
      </w:r>
      <w:r w:rsidR="2E10B863" w:rsidRPr="3A3550E7">
        <w:rPr>
          <w:rFonts w:ascii="Times New Roman" w:eastAsia="Times New Roman" w:hAnsi="Times New Roman" w:cs="Times New Roman"/>
          <w:b/>
          <w:bCs/>
        </w:rPr>
        <w:t xml:space="preserve">tegevuslubade </w:t>
      </w:r>
      <w:r w:rsidR="3C5D4F90" w:rsidRPr="3A3550E7">
        <w:rPr>
          <w:rFonts w:ascii="Times New Roman" w:eastAsia="Times New Roman" w:hAnsi="Times New Roman" w:cs="Times New Roman"/>
          <w:b/>
          <w:bCs/>
        </w:rPr>
        <w:t xml:space="preserve">taotluste keskkonnamõju hindamise </w:t>
      </w:r>
      <w:r w:rsidRPr="3A3550E7">
        <w:rPr>
          <w:rFonts w:ascii="Times New Roman" w:eastAsia="Times New Roman" w:hAnsi="Times New Roman" w:cs="Times New Roman"/>
          <w:b/>
          <w:bCs/>
        </w:rPr>
        <w:t xml:space="preserve">menetlusetappide ühendamine oleks </w:t>
      </w:r>
      <w:r w:rsidR="3DC2BFEA" w:rsidRPr="3A3550E7">
        <w:rPr>
          <w:rFonts w:ascii="Times New Roman" w:eastAsia="Times New Roman" w:hAnsi="Times New Roman" w:cs="Times New Roman"/>
          <w:b/>
          <w:bCs/>
        </w:rPr>
        <w:t>vabatahtlik</w:t>
      </w:r>
      <w:r w:rsidRPr="3A3550E7">
        <w:rPr>
          <w:rFonts w:ascii="Times New Roman" w:eastAsia="Times New Roman" w:hAnsi="Times New Roman" w:cs="Times New Roman"/>
          <w:b/>
          <w:bCs/>
        </w:rPr>
        <w:t xml:space="preserve">. </w:t>
      </w:r>
      <w:r w:rsidR="7FE33570" w:rsidRPr="3A3550E7">
        <w:rPr>
          <w:rFonts w:ascii="Times New Roman" w:eastAsia="Times New Roman" w:hAnsi="Times New Roman" w:cs="Times New Roman"/>
          <w:b/>
          <w:bCs/>
        </w:rPr>
        <w:t xml:space="preserve">Eesti </w:t>
      </w:r>
      <w:r w:rsidR="11E3C3CF" w:rsidRPr="3A3550E7">
        <w:rPr>
          <w:rFonts w:ascii="Times New Roman" w:eastAsia="Times New Roman" w:hAnsi="Times New Roman" w:cs="Times New Roman"/>
          <w:b/>
          <w:bCs/>
        </w:rPr>
        <w:t>peab vajalikuks</w:t>
      </w:r>
      <w:r w:rsidR="7FE33570" w:rsidRPr="3A3550E7">
        <w:rPr>
          <w:rFonts w:ascii="Times New Roman" w:eastAsia="Times New Roman" w:hAnsi="Times New Roman" w:cs="Times New Roman"/>
          <w:b/>
          <w:bCs/>
        </w:rPr>
        <w:t>, et lisaks</w:t>
      </w:r>
      <w:r w:rsidR="5A0F163A" w:rsidRPr="3A3550E7">
        <w:rPr>
          <w:rFonts w:ascii="Times New Roman" w:eastAsia="Times New Roman" w:hAnsi="Times New Roman" w:cs="Times New Roman"/>
          <w:b/>
          <w:bCs/>
        </w:rPr>
        <w:t xml:space="preserve"> </w:t>
      </w:r>
      <w:r w:rsidR="2230D9FF" w:rsidRPr="3A3550E7">
        <w:rPr>
          <w:rFonts w:ascii="Times New Roman" w:eastAsia="Times New Roman" w:hAnsi="Times New Roman" w:cs="Times New Roman"/>
          <w:b/>
          <w:bCs/>
        </w:rPr>
        <w:t xml:space="preserve">menetluste koordineerimisele </w:t>
      </w:r>
      <w:r w:rsidR="6EC75216" w:rsidRPr="3A3550E7">
        <w:rPr>
          <w:rFonts w:ascii="Times New Roman" w:eastAsia="Times New Roman" w:hAnsi="Times New Roman" w:cs="Times New Roman"/>
          <w:b/>
          <w:bCs/>
        </w:rPr>
        <w:t xml:space="preserve">säiliks </w:t>
      </w:r>
      <w:r w:rsidR="7CFE8254" w:rsidRPr="3A3550E7">
        <w:rPr>
          <w:rFonts w:ascii="Times New Roman" w:eastAsia="Times New Roman" w:hAnsi="Times New Roman" w:cs="Times New Roman"/>
          <w:b/>
          <w:bCs/>
        </w:rPr>
        <w:t xml:space="preserve">ka pärast </w:t>
      </w:r>
      <w:r w:rsidR="20DA23ED" w:rsidRPr="3A3550E7">
        <w:rPr>
          <w:rFonts w:ascii="Times New Roman" w:eastAsia="Times New Roman" w:hAnsi="Times New Roman" w:cs="Times New Roman"/>
          <w:b/>
          <w:bCs/>
        </w:rPr>
        <w:t>määrus</w:t>
      </w:r>
      <w:r w:rsidR="0C7384F8" w:rsidRPr="3A3550E7">
        <w:rPr>
          <w:rFonts w:ascii="Times New Roman" w:eastAsia="Times New Roman" w:hAnsi="Times New Roman" w:cs="Times New Roman"/>
          <w:b/>
          <w:bCs/>
        </w:rPr>
        <w:t>e jõustumis</w:t>
      </w:r>
      <w:r w:rsidR="1EBFC6F2" w:rsidRPr="3A3550E7">
        <w:rPr>
          <w:rFonts w:ascii="Times New Roman" w:eastAsia="Times New Roman" w:hAnsi="Times New Roman" w:cs="Times New Roman"/>
          <w:b/>
          <w:bCs/>
        </w:rPr>
        <w:t>t</w:t>
      </w:r>
      <w:r w:rsidR="163EE488" w:rsidRPr="3A3550E7">
        <w:rPr>
          <w:rFonts w:ascii="Times New Roman" w:eastAsia="Times New Roman" w:hAnsi="Times New Roman" w:cs="Times New Roman"/>
          <w:b/>
          <w:bCs/>
        </w:rPr>
        <w:t xml:space="preserve"> </w:t>
      </w:r>
      <w:r w:rsidR="6C74CB59" w:rsidRPr="3A3550E7">
        <w:rPr>
          <w:rFonts w:ascii="Times New Roman" w:eastAsia="Times New Roman" w:hAnsi="Times New Roman" w:cs="Times New Roman"/>
          <w:b/>
          <w:bCs/>
        </w:rPr>
        <w:t xml:space="preserve">võimalus </w:t>
      </w:r>
      <w:r w:rsidR="2230D9FF" w:rsidRPr="3A3550E7">
        <w:rPr>
          <w:rFonts w:ascii="Times New Roman" w:eastAsia="Times New Roman" w:hAnsi="Times New Roman" w:cs="Times New Roman"/>
          <w:b/>
          <w:bCs/>
        </w:rPr>
        <w:t xml:space="preserve">teostada </w:t>
      </w:r>
      <w:r w:rsidR="28BBF074" w:rsidRPr="3A3550E7">
        <w:rPr>
          <w:rFonts w:ascii="Times New Roman" w:eastAsia="Times New Roman" w:hAnsi="Times New Roman" w:cs="Times New Roman"/>
          <w:b/>
          <w:bCs/>
        </w:rPr>
        <w:t xml:space="preserve">projekti jaoks </w:t>
      </w:r>
      <w:r w:rsidR="0953928E" w:rsidRPr="3A3550E7">
        <w:rPr>
          <w:rFonts w:ascii="Times New Roman" w:eastAsia="Times New Roman" w:hAnsi="Times New Roman" w:cs="Times New Roman"/>
          <w:b/>
          <w:bCs/>
        </w:rPr>
        <w:t>kõrge hindamis</w:t>
      </w:r>
      <w:r w:rsidR="7B50296D" w:rsidRPr="3A3550E7">
        <w:rPr>
          <w:rFonts w:ascii="Times New Roman" w:eastAsia="Times New Roman" w:hAnsi="Times New Roman" w:cs="Times New Roman"/>
          <w:b/>
          <w:bCs/>
        </w:rPr>
        <w:t>astme</w:t>
      </w:r>
      <w:r w:rsidR="0953928E" w:rsidRPr="3A3550E7">
        <w:rPr>
          <w:rFonts w:ascii="Times New Roman" w:eastAsia="Times New Roman" w:hAnsi="Times New Roman" w:cs="Times New Roman"/>
          <w:b/>
          <w:bCs/>
        </w:rPr>
        <w:t>ga keskkonnamõju strateegilise hindami</w:t>
      </w:r>
      <w:r w:rsidR="572D7954" w:rsidRPr="3A3550E7">
        <w:rPr>
          <w:rFonts w:ascii="Times New Roman" w:eastAsia="Times New Roman" w:hAnsi="Times New Roman" w:cs="Times New Roman"/>
          <w:b/>
          <w:bCs/>
        </w:rPr>
        <w:t>se menetlus</w:t>
      </w:r>
      <w:r w:rsidR="4BFFC53A" w:rsidRPr="3A3550E7">
        <w:rPr>
          <w:rFonts w:ascii="Times New Roman" w:eastAsia="Times New Roman" w:hAnsi="Times New Roman" w:cs="Times New Roman"/>
          <w:b/>
          <w:bCs/>
        </w:rPr>
        <w:t xml:space="preserve">, mille järel </w:t>
      </w:r>
      <w:r w:rsidR="3EB23A8A" w:rsidRPr="3A3550E7">
        <w:rPr>
          <w:rFonts w:ascii="Times New Roman" w:eastAsia="Times New Roman" w:hAnsi="Times New Roman" w:cs="Times New Roman"/>
          <w:b/>
          <w:bCs/>
        </w:rPr>
        <w:t xml:space="preserve">võib </w:t>
      </w:r>
      <w:r w:rsidR="4BFFC53A" w:rsidRPr="3A3550E7">
        <w:rPr>
          <w:rFonts w:ascii="Times New Roman" w:eastAsia="Times New Roman" w:hAnsi="Times New Roman" w:cs="Times New Roman"/>
          <w:b/>
          <w:bCs/>
        </w:rPr>
        <w:t>põhjendatud juh</w:t>
      </w:r>
      <w:r w:rsidR="6A0B2076" w:rsidRPr="3A3550E7">
        <w:rPr>
          <w:rFonts w:ascii="Times New Roman" w:eastAsia="Times New Roman" w:hAnsi="Times New Roman" w:cs="Times New Roman"/>
          <w:b/>
          <w:bCs/>
        </w:rPr>
        <w:t>t</w:t>
      </w:r>
      <w:r w:rsidR="4BFFC53A" w:rsidRPr="3A3550E7">
        <w:rPr>
          <w:rFonts w:ascii="Times New Roman" w:eastAsia="Times New Roman" w:hAnsi="Times New Roman" w:cs="Times New Roman"/>
          <w:b/>
          <w:bCs/>
        </w:rPr>
        <w:t>u</w:t>
      </w:r>
      <w:r w:rsidR="2F9880A5" w:rsidRPr="3A3550E7">
        <w:rPr>
          <w:rFonts w:ascii="Times New Roman" w:eastAsia="Times New Roman" w:hAnsi="Times New Roman" w:cs="Times New Roman"/>
          <w:b/>
          <w:bCs/>
        </w:rPr>
        <w:t>de</w:t>
      </w:r>
      <w:r w:rsidR="4BFFC53A" w:rsidRPr="3A3550E7">
        <w:rPr>
          <w:rFonts w:ascii="Times New Roman" w:eastAsia="Times New Roman" w:hAnsi="Times New Roman" w:cs="Times New Roman"/>
          <w:b/>
          <w:bCs/>
        </w:rPr>
        <w:t>l keskkonnamõju hindami</w:t>
      </w:r>
      <w:r w:rsidR="4D21AA25" w:rsidRPr="3A3550E7">
        <w:rPr>
          <w:rFonts w:ascii="Times New Roman" w:eastAsia="Times New Roman" w:hAnsi="Times New Roman" w:cs="Times New Roman"/>
          <w:b/>
          <w:bCs/>
        </w:rPr>
        <w:t>se</w:t>
      </w:r>
      <w:r w:rsidR="3EBF356E" w:rsidRPr="3A3550E7">
        <w:rPr>
          <w:rFonts w:ascii="Times New Roman" w:eastAsia="Times New Roman" w:hAnsi="Times New Roman" w:cs="Times New Roman"/>
          <w:b/>
          <w:bCs/>
        </w:rPr>
        <w:t xml:space="preserve"> menetluse</w:t>
      </w:r>
      <w:r w:rsidR="4D21AA25" w:rsidRPr="3A3550E7">
        <w:rPr>
          <w:rFonts w:ascii="Times New Roman" w:eastAsia="Times New Roman" w:hAnsi="Times New Roman" w:cs="Times New Roman"/>
          <w:b/>
          <w:bCs/>
        </w:rPr>
        <w:t>st</w:t>
      </w:r>
      <w:r w:rsidR="1265A350" w:rsidRPr="3A3550E7">
        <w:rPr>
          <w:rFonts w:ascii="Times New Roman" w:eastAsia="Times New Roman" w:hAnsi="Times New Roman" w:cs="Times New Roman"/>
          <w:b/>
          <w:bCs/>
        </w:rPr>
        <w:t xml:space="preserve"> loobuda</w:t>
      </w:r>
      <w:r w:rsidR="7FE33570" w:rsidRPr="3A3550E7">
        <w:rPr>
          <w:rFonts w:ascii="Times New Roman" w:eastAsia="Times New Roman" w:hAnsi="Times New Roman" w:cs="Times New Roman"/>
          <w:b/>
          <w:bCs/>
        </w:rPr>
        <w:t>.</w:t>
      </w:r>
    </w:p>
    <w:p w14:paraId="1B370809" w14:textId="1CF62EDA" w:rsidR="3085FF53" w:rsidRDefault="41CE27BA" w:rsidP="7ED3EDD2">
      <w:pPr>
        <w:spacing w:after="240" w:line="276" w:lineRule="auto"/>
        <w:jc w:val="both"/>
        <w:rPr>
          <w:rFonts w:ascii="Times New Roman" w:eastAsia="Times New Roman" w:hAnsi="Times New Roman" w:cs="Times New Roman"/>
        </w:rPr>
      </w:pPr>
      <w:r w:rsidRPr="34201AFF">
        <w:rPr>
          <w:rFonts w:ascii="Times New Roman" w:eastAsia="Times New Roman" w:hAnsi="Times New Roman" w:cs="Times New Roman"/>
          <w:u w:val="single"/>
        </w:rPr>
        <w:lastRenderedPageBreak/>
        <w:t>Selgitus</w:t>
      </w:r>
      <w:r w:rsidRPr="34201AFF">
        <w:rPr>
          <w:rFonts w:ascii="Times New Roman" w:eastAsia="Times New Roman" w:hAnsi="Times New Roman" w:cs="Times New Roman"/>
        </w:rPr>
        <w:t>: M</w:t>
      </w:r>
      <w:r w:rsidR="22DACF71" w:rsidRPr="34201AFF">
        <w:rPr>
          <w:rFonts w:ascii="Times New Roman" w:eastAsia="Times New Roman" w:hAnsi="Times New Roman" w:cs="Times New Roman"/>
        </w:rPr>
        <w:t xml:space="preserve">ääruse artikkel 4 käsitleb keskkonnamõju hindamise menetluste tõhustamist ja kiirendamist. </w:t>
      </w:r>
      <w:r w:rsidR="3255E375" w:rsidRPr="34201AFF">
        <w:rPr>
          <w:rFonts w:ascii="Times New Roman" w:eastAsia="Times New Roman" w:hAnsi="Times New Roman" w:cs="Times New Roman"/>
        </w:rPr>
        <w:t>Juhul kui kava, programmi või projekti keskkonnamõju hindamise või eelhin</w:t>
      </w:r>
      <w:r w:rsidR="0137C3DA" w:rsidRPr="34201AFF">
        <w:rPr>
          <w:rFonts w:ascii="Times New Roman" w:eastAsia="Times New Roman" w:hAnsi="Times New Roman" w:cs="Times New Roman"/>
        </w:rPr>
        <w:t xml:space="preserve">damise kohustus tuleneb vähemalt kahest määruse artiklis 1 loetletud direktiivist, peavad liikmesriigid </w:t>
      </w:r>
      <w:r w:rsidR="165875EF" w:rsidRPr="34201AFF">
        <w:rPr>
          <w:rFonts w:ascii="Times New Roman" w:eastAsia="Times New Roman" w:hAnsi="Times New Roman" w:cs="Times New Roman"/>
        </w:rPr>
        <w:t xml:space="preserve">looma koordineeritud või ühise </w:t>
      </w:r>
      <w:r w:rsidR="60516847" w:rsidRPr="34201AFF">
        <w:rPr>
          <w:rFonts w:ascii="Times New Roman" w:eastAsia="Times New Roman" w:hAnsi="Times New Roman" w:cs="Times New Roman"/>
        </w:rPr>
        <w:t>menetluse</w:t>
      </w:r>
      <w:r w:rsidR="165875EF" w:rsidRPr="34201AFF">
        <w:rPr>
          <w:rFonts w:ascii="Times New Roman" w:eastAsia="Times New Roman" w:hAnsi="Times New Roman" w:cs="Times New Roman"/>
        </w:rPr>
        <w:t xml:space="preserve">, mis </w:t>
      </w:r>
      <w:r w:rsidR="2803E851" w:rsidRPr="34201AFF">
        <w:rPr>
          <w:rFonts w:ascii="Times New Roman" w:eastAsia="Times New Roman" w:hAnsi="Times New Roman" w:cs="Times New Roman"/>
        </w:rPr>
        <w:t xml:space="preserve">vastavad </w:t>
      </w:r>
      <w:r w:rsidR="3483FA93" w:rsidRPr="34201AFF">
        <w:rPr>
          <w:rFonts w:ascii="Times New Roman" w:eastAsia="Times New Roman" w:hAnsi="Times New Roman" w:cs="Times New Roman"/>
        </w:rPr>
        <w:t xml:space="preserve">kõikidele </w:t>
      </w:r>
      <w:r w:rsidR="165875EF" w:rsidRPr="34201AFF">
        <w:rPr>
          <w:rFonts w:ascii="Times New Roman" w:eastAsia="Times New Roman" w:hAnsi="Times New Roman" w:cs="Times New Roman"/>
        </w:rPr>
        <w:t>vastavate direktiivide nõu</w:t>
      </w:r>
      <w:r w:rsidR="20819A0B" w:rsidRPr="34201AFF">
        <w:rPr>
          <w:rFonts w:ascii="Times New Roman" w:eastAsia="Times New Roman" w:hAnsi="Times New Roman" w:cs="Times New Roman"/>
        </w:rPr>
        <w:t>etele</w:t>
      </w:r>
      <w:r w:rsidR="18B294E4" w:rsidRPr="34201AFF">
        <w:rPr>
          <w:rFonts w:ascii="Times New Roman" w:eastAsia="Times New Roman" w:hAnsi="Times New Roman" w:cs="Times New Roman"/>
        </w:rPr>
        <w:t xml:space="preserve"> </w:t>
      </w:r>
      <w:r w:rsidR="1ED52333" w:rsidRPr="34201AFF">
        <w:rPr>
          <w:rFonts w:ascii="Times New Roman" w:eastAsia="Times New Roman" w:hAnsi="Times New Roman" w:cs="Times New Roman"/>
        </w:rPr>
        <w:t xml:space="preserve">(lõige 1). </w:t>
      </w:r>
      <w:r w:rsidR="66571D33" w:rsidRPr="34201AFF">
        <w:rPr>
          <w:rFonts w:ascii="Times New Roman" w:eastAsia="Times New Roman" w:hAnsi="Times New Roman" w:cs="Times New Roman"/>
        </w:rPr>
        <w:t>Juhul kui kava</w:t>
      </w:r>
      <w:r w:rsidR="42B2BEF5" w:rsidRPr="34201AFF">
        <w:rPr>
          <w:rFonts w:ascii="Times New Roman" w:eastAsia="Times New Roman" w:hAnsi="Times New Roman" w:cs="Times New Roman"/>
        </w:rPr>
        <w:t>le</w:t>
      </w:r>
      <w:r w:rsidR="66571D33" w:rsidRPr="34201AFF">
        <w:rPr>
          <w:rFonts w:ascii="Times New Roman" w:eastAsia="Times New Roman" w:hAnsi="Times New Roman" w:cs="Times New Roman"/>
        </w:rPr>
        <w:t>, programm</w:t>
      </w:r>
      <w:r w:rsidR="2CD74812" w:rsidRPr="34201AFF">
        <w:rPr>
          <w:rFonts w:ascii="Times New Roman" w:eastAsia="Times New Roman" w:hAnsi="Times New Roman" w:cs="Times New Roman"/>
        </w:rPr>
        <w:t>ile</w:t>
      </w:r>
      <w:r w:rsidR="66571D33" w:rsidRPr="34201AFF">
        <w:rPr>
          <w:rFonts w:ascii="Times New Roman" w:eastAsia="Times New Roman" w:hAnsi="Times New Roman" w:cs="Times New Roman"/>
        </w:rPr>
        <w:t xml:space="preserve"> või projekt</w:t>
      </w:r>
      <w:r w:rsidR="029E7D94" w:rsidRPr="34201AFF">
        <w:rPr>
          <w:rFonts w:ascii="Times New Roman" w:eastAsia="Times New Roman" w:hAnsi="Times New Roman" w:cs="Times New Roman"/>
        </w:rPr>
        <w:t>ile</w:t>
      </w:r>
      <w:r w:rsidR="66571D33" w:rsidRPr="34201AFF">
        <w:rPr>
          <w:rFonts w:ascii="Times New Roman" w:eastAsia="Times New Roman" w:hAnsi="Times New Roman" w:cs="Times New Roman"/>
        </w:rPr>
        <w:t xml:space="preserve"> </w:t>
      </w:r>
      <w:r w:rsidR="434119CA" w:rsidRPr="34201AFF">
        <w:rPr>
          <w:rFonts w:ascii="Times New Roman" w:eastAsia="Times New Roman" w:hAnsi="Times New Roman" w:cs="Times New Roman"/>
        </w:rPr>
        <w:t xml:space="preserve">tuleb teostada nii KSH kui KMH, tuleb </w:t>
      </w:r>
      <w:r w:rsidR="0948D2F1" w:rsidRPr="34201AFF">
        <w:rPr>
          <w:rFonts w:ascii="Times New Roman" w:eastAsia="Times New Roman" w:hAnsi="Times New Roman" w:cs="Times New Roman"/>
        </w:rPr>
        <w:t xml:space="preserve">nende </w:t>
      </w:r>
      <w:r w:rsidR="434119CA" w:rsidRPr="34201AFF">
        <w:rPr>
          <w:rFonts w:ascii="Times New Roman" w:eastAsia="Times New Roman" w:hAnsi="Times New Roman" w:cs="Times New Roman"/>
        </w:rPr>
        <w:t xml:space="preserve">direktiivide </w:t>
      </w:r>
      <w:r w:rsidR="6BBC934E" w:rsidRPr="34201AFF">
        <w:rPr>
          <w:rFonts w:ascii="Times New Roman" w:eastAsia="Times New Roman" w:hAnsi="Times New Roman" w:cs="Times New Roman"/>
        </w:rPr>
        <w:t>menetluslik</w:t>
      </w:r>
      <w:r w:rsidR="4F9604EB" w:rsidRPr="34201AFF">
        <w:rPr>
          <w:rFonts w:ascii="Times New Roman" w:eastAsia="Times New Roman" w:hAnsi="Times New Roman" w:cs="Times New Roman"/>
        </w:rPr>
        <w:t>ud</w:t>
      </w:r>
      <w:r w:rsidR="6BBC934E" w:rsidRPr="34201AFF">
        <w:rPr>
          <w:rFonts w:ascii="Times New Roman" w:eastAsia="Times New Roman" w:hAnsi="Times New Roman" w:cs="Times New Roman"/>
        </w:rPr>
        <w:t xml:space="preserve"> </w:t>
      </w:r>
      <w:r w:rsidR="54CECFEB" w:rsidRPr="34201AFF">
        <w:rPr>
          <w:rFonts w:ascii="Times New Roman" w:eastAsia="Times New Roman" w:hAnsi="Times New Roman" w:cs="Times New Roman"/>
        </w:rPr>
        <w:t>etapid ühendada (lõige 2)</w:t>
      </w:r>
      <w:r w:rsidR="46C5AB34" w:rsidRPr="34201AFF">
        <w:rPr>
          <w:rFonts w:ascii="Times New Roman" w:eastAsia="Times New Roman" w:hAnsi="Times New Roman" w:cs="Times New Roman"/>
        </w:rPr>
        <w:t>.</w:t>
      </w:r>
    </w:p>
    <w:p w14:paraId="6504910C" w14:textId="41401C89" w:rsidR="21479E0C" w:rsidRDefault="21479E0C" w:rsidP="34201AFF">
      <w:pPr>
        <w:spacing w:after="240" w:line="276" w:lineRule="auto"/>
        <w:jc w:val="both"/>
        <w:rPr>
          <w:rFonts w:ascii="Times New Roman" w:eastAsia="Times New Roman" w:hAnsi="Times New Roman" w:cs="Times New Roman"/>
        </w:rPr>
      </w:pPr>
      <w:r w:rsidRPr="22A45D69">
        <w:rPr>
          <w:rFonts w:ascii="Times New Roman" w:eastAsia="Times New Roman" w:hAnsi="Times New Roman" w:cs="Times New Roman"/>
        </w:rPr>
        <w:t xml:space="preserve">Eesti süsteemis toimuvad KSH ja KMH erinevatel tasanditel ning eraldi menetlustena. </w:t>
      </w:r>
      <w:r w:rsidR="5BEF9278" w:rsidRPr="22A45D69">
        <w:rPr>
          <w:rFonts w:ascii="Times New Roman" w:eastAsia="Times New Roman" w:hAnsi="Times New Roman" w:cs="Times New Roman"/>
        </w:rPr>
        <w:t>Määruse a</w:t>
      </w:r>
      <w:r w:rsidR="16CC03DF" w:rsidRPr="22A45D69">
        <w:rPr>
          <w:rFonts w:ascii="Times New Roman" w:eastAsia="Times New Roman" w:hAnsi="Times New Roman" w:cs="Times New Roman"/>
        </w:rPr>
        <w:t>rtikli</w:t>
      </w:r>
      <w:r w:rsidR="71165DE5" w:rsidRPr="22A45D69">
        <w:rPr>
          <w:rFonts w:ascii="Times New Roman" w:eastAsia="Times New Roman" w:hAnsi="Times New Roman" w:cs="Times New Roman"/>
        </w:rPr>
        <w:t>s</w:t>
      </w:r>
      <w:r w:rsidR="16CC03DF" w:rsidRPr="22A45D69">
        <w:rPr>
          <w:rFonts w:ascii="Times New Roman" w:eastAsia="Times New Roman" w:hAnsi="Times New Roman" w:cs="Times New Roman"/>
        </w:rPr>
        <w:t xml:space="preserve"> 4(2) toodud KSH ja KMH menetluslike etappide ühendamise kohustuse puhul on </w:t>
      </w:r>
      <w:r w:rsidR="0D435141" w:rsidRPr="22A45D69">
        <w:rPr>
          <w:rFonts w:ascii="Times New Roman" w:eastAsia="Times New Roman" w:hAnsi="Times New Roman" w:cs="Times New Roman"/>
        </w:rPr>
        <w:t xml:space="preserve">Eesti </w:t>
      </w:r>
      <w:r w:rsidR="16CC03DF" w:rsidRPr="22A45D69">
        <w:rPr>
          <w:rFonts w:ascii="Times New Roman" w:eastAsia="Times New Roman" w:hAnsi="Times New Roman" w:cs="Times New Roman"/>
        </w:rPr>
        <w:t>eelist</w:t>
      </w:r>
      <w:r w:rsidR="6444FCB9" w:rsidRPr="22A45D69">
        <w:rPr>
          <w:rFonts w:ascii="Times New Roman" w:eastAsia="Times New Roman" w:hAnsi="Times New Roman" w:cs="Times New Roman"/>
        </w:rPr>
        <w:t>useks</w:t>
      </w:r>
      <w:r w:rsidR="16CC03DF" w:rsidRPr="22A45D69">
        <w:rPr>
          <w:rFonts w:ascii="Times New Roman" w:eastAsia="Times New Roman" w:hAnsi="Times New Roman" w:cs="Times New Roman"/>
        </w:rPr>
        <w:t xml:space="preserve"> paindlikum lähenemine</w:t>
      </w:r>
      <w:r w:rsidR="347AD106" w:rsidRPr="22A45D69">
        <w:rPr>
          <w:rFonts w:ascii="Times New Roman" w:eastAsia="Times New Roman" w:hAnsi="Times New Roman" w:cs="Times New Roman"/>
        </w:rPr>
        <w:t xml:space="preserve"> (st etapid võib ühendada)</w:t>
      </w:r>
      <w:r w:rsidR="16CC03DF" w:rsidRPr="22A45D69">
        <w:rPr>
          <w:rFonts w:ascii="Times New Roman" w:eastAsia="Times New Roman" w:hAnsi="Times New Roman" w:cs="Times New Roman"/>
        </w:rPr>
        <w:t xml:space="preserve">. </w:t>
      </w:r>
      <w:r w:rsidR="23622B1D" w:rsidRPr="22A45D69">
        <w:rPr>
          <w:rFonts w:ascii="Times New Roman" w:eastAsia="Times New Roman" w:hAnsi="Times New Roman" w:cs="Times New Roman"/>
        </w:rPr>
        <w:t xml:space="preserve">Tulenevalt Eesti hierarhilisest lähenemist </w:t>
      </w:r>
      <w:r w:rsidR="128D80E1" w:rsidRPr="22A45D69">
        <w:rPr>
          <w:rFonts w:ascii="Times New Roman" w:eastAsia="Times New Roman" w:hAnsi="Times New Roman" w:cs="Times New Roman"/>
        </w:rPr>
        <w:t xml:space="preserve">on </w:t>
      </w:r>
      <w:r w:rsidR="490392B4" w:rsidRPr="22A45D69">
        <w:rPr>
          <w:rFonts w:ascii="Times New Roman" w:eastAsia="Times New Roman" w:hAnsi="Times New Roman" w:cs="Times New Roman"/>
        </w:rPr>
        <w:t xml:space="preserve">KSH ja KMH </w:t>
      </w:r>
      <w:r w:rsidR="23622B1D" w:rsidRPr="22A45D69">
        <w:rPr>
          <w:rFonts w:ascii="Times New Roman" w:eastAsia="Times New Roman" w:hAnsi="Times New Roman" w:cs="Times New Roman"/>
        </w:rPr>
        <w:t>menetlusetappide ühendamine keeruli</w:t>
      </w:r>
      <w:r w:rsidR="77954394" w:rsidRPr="22A45D69">
        <w:rPr>
          <w:rFonts w:ascii="Times New Roman" w:eastAsia="Times New Roman" w:hAnsi="Times New Roman" w:cs="Times New Roman"/>
        </w:rPr>
        <w:t>ne</w:t>
      </w:r>
      <w:r w:rsidR="23622B1D" w:rsidRPr="22A45D69">
        <w:rPr>
          <w:rFonts w:ascii="Times New Roman" w:eastAsia="Times New Roman" w:hAnsi="Times New Roman" w:cs="Times New Roman"/>
        </w:rPr>
        <w:t xml:space="preserve">: nt </w:t>
      </w:r>
      <w:r w:rsidR="7AB783D0" w:rsidRPr="22A45D69">
        <w:rPr>
          <w:rFonts w:ascii="Times New Roman" w:eastAsia="Times New Roman" w:hAnsi="Times New Roman" w:cs="Times New Roman"/>
        </w:rPr>
        <w:t xml:space="preserve">Eesti oludes tähendaks </w:t>
      </w:r>
      <w:r w:rsidR="23622B1D" w:rsidRPr="22A45D69">
        <w:rPr>
          <w:rFonts w:ascii="Times New Roman" w:eastAsia="Times New Roman" w:hAnsi="Times New Roman" w:cs="Times New Roman"/>
        </w:rPr>
        <w:t>m</w:t>
      </w:r>
      <w:r w:rsidR="1E9505C0" w:rsidRPr="22A45D69">
        <w:rPr>
          <w:rFonts w:ascii="Times New Roman" w:eastAsia="Times New Roman" w:hAnsi="Times New Roman" w:cs="Times New Roman"/>
        </w:rPr>
        <w:t xml:space="preserve">ääruse kohane lähenemine </w:t>
      </w:r>
      <w:r w:rsidR="5300D33F" w:rsidRPr="22A45D69">
        <w:rPr>
          <w:rFonts w:ascii="Times New Roman" w:eastAsia="Times New Roman" w:hAnsi="Times New Roman" w:cs="Times New Roman"/>
        </w:rPr>
        <w:t xml:space="preserve">põhimõtteliselt </w:t>
      </w:r>
      <w:r w:rsidR="1E9505C0" w:rsidRPr="22A45D69">
        <w:rPr>
          <w:rFonts w:ascii="Times New Roman" w:eastAsia="Times New Roman" w:hAnsi="Times New Roman" w:cs="Times New Roman"/>
        </w:rPr>
        <w:t xml:space="preserve">seda, et projekti </w:t>
      </w:r>
      <w:r w:rsidR="62B0034C" w:rsidRPr="22A45D69">
        <w:rPr>
          <w:rFonts w:ascii="Times New Roman" w:eastAsia="Times New Roman" w:hAnsi="Times New Roman" w:cs="Times New Roman"/>
        </w:rPr>
        <w:t xml:space="preserve">planeering koos </w:t>
      </w:r>
      <w:proofErr w:type="spellStart"/>
      <w:r w:rsidR="1E9505C0" w:rsidRPr="22A45D69">
        <w:rPr>
          <w:rFonts w:ascii="Times New Roman" w:eastAsia="Times New Roman" w:hAnsi="Times New Roman" w:cs="Times New Roman"/>
        </w:rPr>
        <w:t>KSH</w:t>
      </w:r>
      <w:r w:rsidR="66739122" w:rsidRPr="22A45D69">
        <w:rPr>
          <w:rFonts w:ascii="Times New Roman" w:eastAsia="Times New Roman" w:hAnsi="Times New Roman" w:cs="Times New Roman"/>
        </w:rPr>
        <w:t>ga</w:t>
      </w:r>
      <w:proofErr w:type="spellEnd"/>
      <w:r w:rsidR="1E9505C0" w:rsidRPr="22A45D69">
        <w:rPr>
          <w:rFonts w:ascii="Times New Roman" w:eastAsia="Times New Roman" w:hAnsi="Times New Roman" w:cs="Times New Roman"/>
        </w:rPr>
        <w:t xml:space="preserve"> </w:t>
      </w:r>
      <w:r w:rsidR="0C8E61F7" w:rsidRPr="22A45D69">
        <w:rPr>
          <w:rFonts w:ascii="Times New Roman" w:eastAsia="Times New Roman" w:hAnsi="Times New Roman" w:cs="Times New Roman"/>
        </w:rPr>
        <w:t>ning</w:t>
      </w:r>
      <w:r w:rsidR="1E9505C0" w:rsidRPr="22A45D69">
        <w:rPr>
          <w:rFonts w:ascii="Times New Roman" w:eastAsia="Times New Roman" w:hAnsi="Times New Roman" w:cs="Times New Roman"/>
        </w:rPr>
        <w:t xml:space="preserve"> </w:t>
      </w:r>
      <w:r w:rsidR="5AB3CB82" w:rsidRPr="22A45D69">
        <w:rPr>
          <w:rFonts w:ascii="Times New Roman" w:eastAsia="Times New Roman" w:hAnsi="Times New Roman" w:cs="Times New Roman"/>
        </w:rPr>
        <w:t xml:space="preserve">tegevusloa taotlus(t)e </w:t>
      </w:r>
      <w:r w:rsidR="1E9505C0" w:rsidRPr="22A45D69">
        <w:rPr>
          <w:rFonts w:ascii="Times New Roman" w:eastAsia="Times New Roman" w:hAnsi="Times New Roman" w:cs="Times New Roman"/>
        </w:rPr>
        <w:t>KMH menetlused tuleks algatada suhteliselt samaaegselt</w:t>
      </w:r>
      <w:r w:rsidR="0388EE69" w:rsidRPr="22A45D69">
        <w:rPr>
          <w:rFonts w:ascii="Times New Roman" w:eastAsia="Times New Roman" w:hAnsi="Times New Roman" w:cs="Times New Roman"/>
        </w:rPr>
        <w:t>, mis</w:t>
      </w:r>
      <w:r w:rsidR="1E9505C0" w:rsidRPr="22A45D69">
        <w:rPr>
          <w:rFonts w:ascii="Times New Roman" w:eastAsia="Times New Roman" w:hAnsi="Times New Roman" w:cs="Times New Roman"/>
        </w:rPr>
        <w:t xml:space="preserve"> nõuaks koordineerimist juba menetluste algatamise üle otsustamisel</w:t>
      </w:r>
      <w:r w:rsidR="22C158D0" w:rsidRPr="22A45D69">
        <w:rPr>
          <w:rFonts w:ascii="Times New Roman" w:eastAsia="Times New Roman" w:hAnsi="Times New Roman" w:cs="Times New Roman"/>
        </w:rPr>
        <w:t xml:space="preserve"> (samas kehtivas süsteemis võivad otsustajad varieeruda)</w:t>
      </w:r>
      <w:r w:rsidR="1ED5E370" w:rsidRPr="22A45D69">
        <w:rPr>
          <w:rFonts w:ascii="Times New Roman" w:eastAsia="Times New Roman" w:hAnsi="Times New Roman" w:cs="Times New Roman"/>
        </w:rPr>
        <w:t xml:space="preserve">. </w:t>
      </w:r>
      <w:r w:rsidR="6623532E" w:rsidRPr="22A45D69">
        <w:rPr>
          <w:rFonts w:ascii="Times New Roman" w:eastAsia="Times New Roman" w:hAnsi="Times New Roman" w:cs="Times New Roman"/>
        </w:rPr>
        <w:t xml:space="preserve">Samuti on </w:t>
      </w:r>
      <w:r w:rsidR="3097E28C" w:rsidRPr="22A45D69">
        <w:rPr>
          <w:rFonts w:ascii="Times New Roman" w:eastAsia="Times New Roman" w:hAnsi="Times New Roman" w:cs="Times New Roman"/>
        </w:rPr>
        <w:t xml:space="preserve">vajalik </w:t>
      </w:r>
      <w:r w:rsidR="22C158D0" w:rsidRPr="22A45D69">
        <w:rPr>
          <w:rFonts w:ascii="Times New Roman" w:eastAsia="Times New Roman" w:hAnsi="Times New Roman" w:cs="Times New Roman"/>
        </w:rPr>
        <w:t>arendaja pool</w:t>
      </w:r>
      <w:r w:rsidR="0E73E5EE" w:rsidRPr="22A45D69">
        <w:rPr>
          <w:rFonts w:ascii="Times New Roman" w:eastAsia="Times New Roman" w:hAnsi="Times New Roman" w:cs="Times New Roman"/>
        </w:rPr>
        <w:t>ne</w:t>
      </w:r>
      <w:r w:rsidR="22C158D0" w:rsidRPr="22A45D69">
        <w:rPr>
          <w:rFonts w:ascii="Times New Roman" w:eastAsia="Times New Roman" w:hAnsi="Times New Roman" w:cs="Times New Roman"/>
        </w:rPr>
        <w:t xml:space="preserve"> initsiatiiv ja valmisolek mõlemaks menetluseks.</w:t>
      </w:r>
    </w:p>
    <w:p w14:paraId="2F246621" w14:textId="2664DE57" w:rsidR="6E2CF944" w:rsidRDefault="75C5F0AB" w:rsidP="6389234B">
      <w:pPr>
        <w:spacing w:after="240" w:line="276" w:lineRule="auto"/>
        <w:jc w:val="both"/>
        <w:rPr>
          <w:rFonts w:ascii="Times New Roman" w:eastAsia="Times New Roman" w:hAnsi="Times New Roman" w:cs="Times New Roman"/>
        </w:rPr>
      </w:pPr>
      <w:r w:rsidRPr="3A3550E7">
        <w:rPr>
          <w:rFonts w:ascii="Times New Roman" w:eastAsia="Times New Roman" w:hAnsi="Times New Roman" w:cs="Times New Roman"/>
        </w:rPr>
        <w:t>Tervikvaates</w:t>
      </w:r>
      <w:r w:rsidR="55A41C08" w:rsidRPr="3A3550E7">
        <w:rPr>
          <w:rFonts w:ascii="Times New Roman" w:eastAsia="Times New Roman" w:hAnsi="Times New Roman" w:cs="Times New Roman"/>
        </w:rPr>
        <w:t xml:space="preserve"> on oluline, et m</w:t>
      </w:r>
      <w:r w:rsidR="337CFD2F" w:rsidRPr="3A3550E7">
        <w:rPr>
          <w:rFonts w:ascii="Times New Roman" w:eastAsia="Times New Roman" w:hAnsi="Times New Roman" w:cs="Times New Roman"/>
        </w:rPr>
        <w:t xml:space="preserve">äärusega kavandatavad lähenemised ei </w:t>
      </w:r>
      <w:r w:rsidR="0F08D6F0" w:rsidRPr="3A3550E7">
        <w:rPr>
          <w:rFonts w:ascii="Times New Roman" w:eastAsia="Times New Roman" w:hAnsi="Times New Roman" w:cs="Times New Roman"/>
        </w:rPr>
        <w:t>pikenda</w:t>
      </w:r>
      <w:r w:rsidR="54B7B1F0" w:rsidRPr="3A3550E7">
        <w:rPr>
          <w:rFonts w:ascii="Times New Roman" w:eastAsia="Times New Roman" w:hAnsi="Times New Roman" w:cs="Times New Roman"/>
        </w:rPr>
        <w:t>ks</w:t>
      </w:r>
      <w:r w:rsidR="0F08D6F0" w:rsidRPr="3A3550E7">
        <w:rPr>
          <w:rFonts w:ascii="Times New Roman" w:eastAsia="Times New Roman" w:hAnsi="Times New Roman" w:cs="Times New Roman"/>
        </w:rPr>
        <w:t xml:space="preserve"> keskkonnamõju hindamise menetlus</w:t>
      </w:r>
      <w:r w:rsidR="25A2C8FA" w:rsidRPr="3A3550E7">
        <w:rPr>
          <w:rFonts w:ascii="Times New Roman" w:eastAsia="Times New Roman" w:hAnsi="Times New Roman" w:cs="Times New Roman"/>
        </w:rPr>
        <w:t>t</w:t>
      </w:r>
      <w:r w:rsidR="62EF2310" w:rsidRPr="3A3550E7">
        <w:rPr>
          <w:rFonts w:ascii="Times New Roman" w:eastAsia="Times New Roman" w:hAnsi="Times New Roman" w:cs="Times New Roman"/>
        </w:rPr>
        <w:t>e läbiviimist</w:t>
      </w:r>
      <w:r w:rsidR="0F08D6F0" w:rsidRPr="3A3550E7">
        <w:rPr>
          <w:rFonts w:ascii="Times New Roman" w:eastAsia="Times New Roman" w:hAnsi="Times New Roman" w:cs="Times New Roman"/>
        </w:rPr>
        <w:t xml:space="preserve"> ega projektide elluviimist.</w:t>
      </w:r>
      <w:r w:rsidR="234ED887" w:rsidRPr="3A3550E7">
        <w:rPr>
          <w:rFonts w:ascii="Times New Roman" w:eastAsia="Times New Roman" w:hAnsi="Times New Roman" w:cs="Times New Roman"/>
        </w:rPr>
        <w:t xml:space="preserve"> Eesti p</w:t>
      </w:r>
      <w:r w:rsidR="5E5A2854" w:rsidRPr="3A3550E7">
        <w:rPr>
          <w:rFonts w:ascii="Times New Roman" w:eastAsia="Times New Roman" w:hAnsi="Times New Roman" w:cs="Times New Roman"/>
        </w:rPr>
        <w:t>raktikas on kasutusel lähenemine, et projektile võidakse strateegilisel tasandil teostada “KSH, mis on KMH täpsusastmega” (nt viiakse projekti ruumilise planeeringu koostamise käigus läbi KSH, millel on kõrge hindamisaste, mis annaks vastused ka KMH käigus kogutava detailsema teabe osas). See tähendab, et järgnevas tegevuslubade etapis võib põhjendatud juhul jätta KMH algatamata: seeläbi jäetakse ära dubleerivad menetlused ning kiirendatakse tervikuna projekti elluviimist. Kirjeldatud lähenemist toetab keskkonnamõju hindamise ja keskkonnajuhtimissüsteemi seadus (</w:t>
      </w:r>
      <w:proofErr w:type="spellStart"/>
      <w:r w:rsidR="5E5A2854" w:rsidRPr="3A3550E7">
        <w:rPr>
          <w:rFonts w:ascii="Times New Roman" w:eastAsia="Times New Roman" w:hAnsi="Times New Roman" w:cs="Times New Roman"/>
        </w:rPr>
        <w:t>KeHJS</w:t>
      </w:r>
      <w:proofErr w:type="spellEnd"/>
      <w:r w:rsidR="5E5A2854" w:rsidRPr="3A3550E7">
        <w:rPr>
          <w:rFonts w:ascii="Times New Roman" w:eastAsia="Times New Roman" w:hAnsi="Times New Roman" w:cs="Times New Roman"/>
        </w:rPr>
        <w:t xml:space="preserve"> § 11 lõiked 6 ja 6</w:t>
      </w:r>
      <w:r w:rsidR="5E5A2854" w:rsidRPr="3A3550E7">
        <w:rPr>
          <w:rFonts w:ascii="Times New Roman" w:eastAsia="Times New Roman" w:hAnsi="Times New Roman" w:cs="Times New Roman"/>
          <w:vertAlign w:val="superscript"/>
        </w:rPr>
        <w:t>2</w:t>
      </w:r>
      <w:r w:rsidR="5E5A2854" w:rsidRPr="3A3550E7">
        <w:rPr>
          <w:rFonts w:ascii="Times New Roman" w:eastAsia="Times New Roman" w:hAnsi="Times New Roman" w:cs="Times New Roman"/>
        </w:rPr>
        <w:t xml:space="preserve">). Eesti peab vajalikuks, et lisaks menetluste koordineerimisele </w:t>
      </w:r>
      <w:r w:rsidR="66626AF4" w:rsidRPr="3A3550E7">
        <w:rPr>
          <w:rFonts w:ascii="Times New Roman" w:eastAsia="Times New Roman" w:hAnsi="Times New Roman" w:cs="Times New Roman"/>
        </w:rPr>
        <w:t xml:space="preserve">säiliks </w:t>
      </w:r>
      <w:r w:rsidR="437A8CC9" w:rsidRPr="3A3550E7">
        <w:rPr>
          <w:rFonts w:ascii="Times New Roman" w:eastAsia="Times New Roman" w:hAnsi="Times New Roman" w:cs="Times New Roman"/>
        </w:rPr>
        <w:t xml:space="preserve">ka </w:t>
      </w:r>
      <w:r w:rsidR="40C24478" w:rsidRPr="3A3550E7">
        <w:rPr>
          <w:rFonts w:ascii="Times New Roman" w:eastAsia="Times New Roman" w:hAnsi="Times New Roman" w:cs="Times New Roman"/>
        </w:rPr>
        <w:t xml:space="preserve">pärast </w:t>
      </w:r>
      <w:r w:rsidR="5E5A2854" w:rsidRPr="3A3550E7">
        <w:rPr>
          <w:rFonts w:ascii="Times New Roman" w:eastAsia="Times New Roman" w:hAnsi="Times New Roman" w:cs="Times New Roman"/>
        </w:rPr>
        <w:t xml:space="preserve">määruse jõustumist </w:t>
      </w:r>
      <w:r w:rsidR="280D2C85" w:rsidRPr="3A3550E7">
        <w:rPr>
          <w:rFonts w:ascii="Times New Roman" w:eastAsia="Times New Roman" w:hAnsi="Times New Roman" w:cs="Times New Roman"/>
        </w:rPr>
        <w:t xml:space="preserve">võimalus </w:t>
      </w:r>
      <w:r w:rsidR="5E5A2854" w:rsidRPr="3A3550E7">
        <w:rPr>
          <w:rFonts w:ascii="Times New Roman" w:eastAsia="Times New Roman" w:hAnsi="Times New Roman" w:cs="Times New Roman"/>
        </w:rPr>
        <w:t xml:space="preserve">teostada </w:t>
      </w:r>
      <w:r w:rsidR="3892F4E8" w:rsidRPr="3A3550E7">
        <w:rPr>
          <w:rFonts w:ascii="Times New Roman" w:eastAsia="Times New Roman" w:hAnsi="Times New Roman" w:cs="Times New Roman"/>
        </w:rPr>
        <w:t xml:space="preserve">projekti jaoks </w:t>
      </w:r>
      <w:r w:rsidR="5E5A2854" w:rsidRPr="3A3550E7">
        <w:rPr>
          <w:rFonts w:ascii="Times New Roman" w:eastAsia="Times New Roman" w:hAnsi="Times New Roman" w:cs="Times New Roman"/>
        </w:rPr>
        <w:t xml:space="preserve">kõrge hindamisastmega KSH menetlus, mille järel </w:t>
      </w:r>
      <w:r w:rsidR="3BB1ED4C" w:rsidRPr="3A3550E7">
        <w:rPr>
          <w:rFonts w:ascii="Times New Roman" w:eastAsia="Times New Roman" w:hAnsi="Times New Roman" w:cs="Times New Roman"/>
        </w:rPr>
        <w:t>võib</w:t>
      </w:r>
      <w:r w:rsidR="5E5A2854" w:rsidRPr="3A3550E7">
        <w:rPr>
          <w:rFonts w:ascii="Times New Roman" w:eastAsia="Times New Roman" w:hAnsi="Times New Roman" w:cs="Times New Roman"/>
        </w:rPr>
        <w:t xml:space="preserve"> põhjendatud juh</w:t>
      </w:r>
      <w:r w:rsidR="21C3402E" w:rsidRPr="3A3550E7">
        <w:rPr>
          <w:rFonts w:ascii="Times New Roman" w:eastAsia="Times New Roman" w:hAnsi="Times New Roman" w:cs="Times New Roman"/>
        </w:rPr>
        <w:t>t</w:t>
      </w:r>
      <w:r w:rsidR="5E5A2854" w:rsidRPr="3A3550E7">
        <w:rPr>
          <w:rFonts w:ascii="Times New Roman" w:eastAsia="Times New Roman" w:hAnsi="Times New Roman" w:cs="Times New Roman"/>
        </w:rPr>
        <w:t>u</w:t>
      </w:r>
      <w:r w:rsidR="62490D26" w:rsidRPr="3A3550E7">
        <w:rPr>
          <w:rFonts w:ascii="Times New Roman" w:eastAsia="Times New Roman" w:hAnsi="Times New Roman" w:cs="Times New Roman"/>
        </w:rPr>
        <w:t>de</w:t>
      </w:r>
      <w:r w:rsidR="5E5A2854" w:rsidRPr="3A3550E7">
        <w:rPr>
          <w:rFonts w:ascii="Times New Roman" w:eastAsia="Times New Roman" w:hAnsi="Times New Roman" w:cs="Times New Roman"/>
        </w:rPr>
        <w:t>l KMH menetlusest</w:t>
      </w:r>
      <w:r w:rsidR="0A0E44B5" w:rsidRPr="3A3550E7">
        <w:rPr>
          <w:rFonts w:ascii="Times New Roman" w:eastAsia="Times New Roman" w:hAnsi="Times New Roman" w:cs="Times New Roman"/>
        </w:rPr>
        <w:t xml:space="preserve"> loobuda</w:t>
      </w:r>
      <w:r w:rsidR="5E5A2854" w:rsidRPr="3A3550E7">
        <w:rPr>
          <w:rFonts w:ascii="Times New Roman" w:eastAsia="Times New Roman" w:hAnsi="Times New Roman" w:cs="Times New Roman"/>
        </w:rPr>
        <w:t>.</w:t>
      </w:r>
    </w:p>
    <w:p w14:paraId="34E02952" w14:textId="411C6360" w:rsidR="761845EB" w:rsidRDefault="62DACA67" w:rsidP="5DF75B4A">
      <w:pPr>
        <w:pStyle w:val="Loendilik"/>
        <w:numPr>
          <w:ilvl w:val="1"/>
          <w:numId w:val="30"/>
        </w:numPr>
        <w:spacing w:line="276" w:lineRule="auto"/>
        <w:jc w:val="both"/>
        <w:rPr>
          <w:rFonts w:ascii="Times New Roman" w:eastAsia="Times New Roman" w:hAnsi="Times New Roman" w:cs="Times New Roman"/>
          <w:b/>
          <w:bCs/>
        </w:rPr>
      </w:pPr>
      <w:r w:rsidRPr="242A5648">
        <w:rPr>
          <w:rFonts w:ascii="Times New Roman" w:eastAsia="Times New Roman" w:hAnsi="Times New Roman" w:cs="Times New Roman"/>
          <w:b/>
          <w:bCs/>
        </w:rPr>
        <w:t xml:space="preserve">Eesti on seisukohal, et arendajal </w:t>
      </w:r>
      <w:r w:rsidR="2CD6EC99" w:rsidRPr="242A5648">
        <w:rPr>
          <w:rFonts w:ascii="Times New Roman" w:eastAsia="Times New Roman" w:hAnsi="Times New Roman" w:cs="Times New Roman"/>
          <w:b/>
          <w:bCs/>
        </w:rPr>
        <w:t xml:space="preserve">peaks </w:t>
      </w:r>
      <w:r w:rsidRPr="242A5648">
        <w:rPr>
          <w:rFonts w:ascii="Times New Roman" w:eastAsia="Times New Roman" w:hAnsi="Times New Roman" w:cs="Times New Roman"/>
          <w:b/>
          <w:bCs/>
        </w:rPr>
        <w:t>olema võimalik keskkonnamõju hindamise aruande koostamisel kasutada ka üle viie aasta vanuseid andmeid või teavet</w:t>
      </w:r>
      <w:r w:rsidR="6225E657" w:rsidRPr="242A5648">
        <w:rPr>
          <w:rFonts w:ascii="Times New Roman" w:eastAsia="Times New Roman" w:hAnsi="Times New Roman" w:cs="Times New Roman"/>
          <w:b/>
          <w:bCs/>
        </w:rPr>
        <w:t xml:space="preserve">, juhul kui </w:t>
      </w:r>
      <w:r w:rsidR="16C4E772" w:rsidRPr="242A5648">
        <w:rPr>
          <w:rFonts w:ascii="Times New Roman" w:eastAsia="Times New Roman" w:hAnsi="Times New Roman" w:cs="Times New Roman"/>
          <w:b/>
          <w:bCs/>
        </w:rPr>
        <w:t xml:space="preserve">need </w:t>
      </w:r>
      <w:r w:rsidR="6225E657" w:rsidRPr="242A5648">
        <w:rPr>
          <w:rFonts w:ascii="Times New Roman" w:eastAsia="Times New Roman" w:hAnsi="Times New Roman" w:cs="Times New Roman"/>
          <w:b/>
          <w:bCs/>
        </w:rPr>
        <w:t>on jätkuvalt asjakohased</w:t>
      </w:r>
      <w:r w:rsidRPr="242A5648">
        <w:rPr>
          <w:rFonts w:ascii="Times New Roman" w:eastAsia="Times New Roman" w:hAnsi="Times New Roman" w:cs="Times New Roman"/>
          <w:b/>
          <w:bCs/>
        </w:rPr>
        <w:t>.</w:t>
      </w:r>
    </w:p>
    <w:p w14:paraId="0EFD9C00" w14:textId="6441ABD0" w:rsidR="1D666C33" w:rsidRDefault="106EE98D" w:rsidP="5DF75B4A">
      <w:pPr>
        <w:spacing w:line="276" w:lineRule="auto"/>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w:t>
      </w:r>
      <w:r w:rsidR="774E059B" w:rsidRPr="3A3550E7">
        <w:rPr>
          <w:rFonts w:ascii="Times New Roman" w:eastAsia="Times New Roman" w:hAnsi="Times New Roman" w:cs="Times New Roman"/>
        </w:rPr>
        <w:t xml:space="preserve"> </w:t>
      </w:r>
      <w:r w:rsidR="09CE41A4" w:rsidRPr="3A3550E7">
        <w:rPr>
          <w:rFonts w:ascii="Times New Roman" w:eastAsia="Times New Roman" w:hAnsi="Times New Roman" w:cs="Times New Roman"/>
        </w:rPr>
        <w:t>Määruse artikl</w:t>
      </w:r>
      <w:r w:rsidR="34F5AEE0" w:rsidRPr="3A3550E7">
        <w:rPr>
          <w:rFonts w:ascii="Times New Roman" w:eastAsia="Times New Roman" w:hAnsi="Times New Roman" w:cs="Times New Roman"/>
        </w:rPr>
        <w:t>i</w:t>
      </w:r>
      <w:r w:rsidR="09CE41A4" w:rsidRPr="3A3550E7">
        <w:rPr>
          <w:rFonts w:ascii="Times New Roman" w:eastAsia="Times New Roman" w:hAnsi="Times New Roman" w:cs="Times New Roman"/>
        </w:rPr>
        <w:t xml:space="preserve"> 5 lõike 4 </w:t>
      </w:r>
      <w:r w:rsidR="4720ADD4" w:rsidRPr="3A3550E7">
        <w:rPr>
          <w:rFonts w:ascii="Times New Roman" w:eastAsia="Times New Roman" w:hAnsi="Times New Roman" w:cs="Times New Roman"/>
        </w:rPr>
        <w:t xml:space="preserve">kohaselt on projekti arendajal lubatud keskkonnamõju hindamise aruande koostamisel kasutada kuni viie aasta vanuseid andmeid või teavet. </w:t>
      </w:r>
      <w:r w:rsidR="7469DAA4" w:rsidRPr="3A3550E7">
        <w:rPr>
          <w:rFonts w:ascii="Times New Roman" w:eastAsia="Times New Roman" w:hAnsi="Times New Roman" w:cs="Times New Roman"/>
        </w:rPr>
        <w:t>Seda</w:t>
      </w:r>
      <w:r w:rsidR="4720ADD4" w:rsidRPr="3A3550E7">
        <w:rPr>
          <w:rFonts w:ascii="Times New Roman" w:eastAsia="Times New Roman" w:hAnsi="Times New Roman" w:cs="Times New Roman"/>
        </w:rPr>
        <w:t xml:space="preserve"> tingimusel</w:t>
      </w:r>
      <w:r w:rsidR="6015B334" w:rsidRPr="3A3550E7">
        <w:rPr>
          <w:rFonts w:ascii="Times New Roman" w:eastAsia="Times New Roman" w:hAnsi="Times New Roman" w:cs="Times New Roman"/>
        </w:rPr>
        <w:t>,</w:t>
      </w:r>
      <w:r w:rsidR="4720ADD4" w:rsidRPr="3A3550E7">
        <w:rPr>
          <w:rFonts w:ascii="Times New Roman" w:eastAsia="Times New Roman" w:hAnsi="Times New Roman" w:cs="Times New Roman"/>
        </w:rPr>
        <w:t xml:space="preserve"> et aruandes sisalduvad andmed võtavad arvesse Natura 2000 alade alapõhiseid kaitse-eesmärke</w:t>
      </w:r>
      <w:r w:rsidR="3663C766" w:rsidRPr="3A3550E7">
        <w:rPr>
          <w:rFonts w:ascii="Times New Roman" w:eastAsia="Times New Roman" w:hAnsi="Times New Roman" w:cs="Times New Roman"/>
        </w:rPr>
        <w:t xml:space="preserve"> </w:t>
      </w:r>
      <w:r w:rsidR="7263AB97" w:rsidRPr="3A3550E7">
        <w:rPr>
          <w:rFonts w:ascii="Times New Roman" w:eastAsia="Times New Roman" w:hAnsi="Times New Roman" w:cs="Times New Roman"/>
        </w:rPr>
        <w:t>(</w:t>
      </w:r>
      <w:r w:rsidR="4720ADD4" w:rsidRPr="3A3550E7">
        <w:rPr>
          <w:rFonts w:ascii="Times New Roman" w:eastAsia="Times New Roman" w:hAnsi="Times New Roman" w:cs="Times New Roman"/>
        </w:rPr>
        <w:t>kui see on asjakohane</w:t>
      </w:r>
      <w:r w:rsidR="53B44DE8" w:rsidRPr="3A3550E7">
        <w:rPr>
          <w:rFonts w:ascii="Times New Roman" w:eastAsia="Times New Roman" w:hAnsi="Times New Roman" w:cs="Times New Roman"/>
        </w:rPr>
        <w:t>)</w:t>
      </w:r>
      <w:r w:rsidR="4720ADD4" w:rsidRPr="3A3550E7">
        <w:rPr>
          <w:rFonts w:ascii="Times New Roman" w:eastAsia="Times New Roman" w:hAnsi="Times New Roman" w:cs="Times New Roman"/>
        </w:rPr>
        <w:t>, uuemad andmed puuduvad</w:t>
      </w:r>
      <w:r w:rsidR="3800B428" w:rsidRPr="3A3550E7">
        <w:rPr>
          <w:rFonts w:ascii="Times New Roman" w:eastAsia="Times New Roman" w:hAnsi="Times New Roman" w:cs="Times New Roman"/>
        </w:rPr>
        <w:t>,</w:t>
      </w:r>
      <w:r w:rsidR="4720ADD4" w:rsidRPr="3A3550E7">
        <w:rPr>
          <w:rFonts w:ascii="Times New Roman" w:eastAsia="Times New Roman" w:hAnsi="Times New Roman" w:cs="Times New Roman"/>
        </w:rPr>
        <w:t xml:space="preserve"> </w:t>
      </w:r>
      <w:r w:rsidR="515BE2C4" w:rsidRPr="3A3550E7">
        <w:rPr>
          <w:rFonts w:ascii="Times New Roman" w:eastAsia="Times New Roman" w:hAnsi="Times New Roman" w:cs="Times New Roman"/>
        </w:rPr>
        <w:t xml:space="preserve">ning </w:t>
      </w:r>
      <w:r w:rsidR="4720ADD4" w:rsidRPr="3A3550E7">
        <w:rPr>
          <w:rFonts w:ascii="Times New Roman" w:eastAsia="Times New Roman" w:hAnsi="Times New Roman" w:cs="Times New Roman"/>
        </w:rPr>
        <w:t>keskkonnatingimused, milles andmed koguti, ei ole oluliselt muutunud viisil, mis tõenäoliselt mõjutaks keskkonnamõju hindamist.</w:t>
      </w:r>
    </w:p>
    <w:p w14:paraId="7A65887A" w14:textId="4C2E95A0" w:rsidR="39814FE3" w:rsidRDefault="358CF9C6" w:rsidP="39814FE3">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Juhul kui arendaja saab </w:t>
      </w:r>
      <w:r w:rsidR="4BDE4F83" w:rsidRPr="6389234B">
        <w:rPr>
          <w:rFonts w:ascii="Times New Roman" w:eastAsia="Times New Roman" w:hAnsi="Times New Roman" w:cs="Times New Roman"/>
        </w:rPr>
        <w:t xml:space="preserve">keskkonnamõju hindamise aruande koostamisel </w:t>
      </w:r>
      <w:r w:rsidRPr="6389234B">
        <w:rPr>
          <w:rFonts w:ascii="Times New Roman" w:eastAsia="Times New Roman" w:hAnsi="Times New Roman" w:cs="Times New Roman"/>
        </w:rPr>
        <w:t>tugineda ka olemasoleva</w:t>
      </w:r>
      <w:r w:rsidR="4B61AF26" w:rsidRPr="6389234B">
        <w:rPr>
          <w:rFonts w:ascii="Times New Roman" w:eastAsia="Times New Roman" w:hAnsi="Times New Roman" w:cs="Times New Roman"/>
        </w:rPr>
        <w:t>te</w:t>
      </w:r>
      <w:r w:rsidRPr="6389234B">
        <w:rPr>
          <w:rFonts w:ascii="Times New Roman" w:eastAsia="Times New Roman" w:hAnsi="Times New Roman" w:cs="Times New Roman"/>
        </w:rPr>
        <w:t>le üle viie aasta vanustele andmetele või teabele, on tegemist oluliselt paindlikuma lähenemisega, mis aitab kaasa arendaja halduskoormuse vähendamisele ning keskkonnamõju hindamise menetlus</w:t>
      </w:r>
      <w:r w:rsidR="4FE1D59E" w:rsidRPr="6389234B">
        <w:rPr>
          <w:rFonts w:ascii="Times New Roman" w:eastAsia="Times New Roman" w:hAnsi="Times New Roman" w:cs="Times New Roman"/>
        </w:rPr>
        <w:t>t</w:t>
      </w:r>
      <w:r w:rsidRPr="6389234B">
        <w:rPr>
          <w:rFonts w:ascii="Times New Roman" w:eastAsia="Times New Roman" w:hAnsi="Times New Roman" w:cs="Times New Roman"/>
        </w:rPr>
        <w:t xml:space="preserve">e kiirendamisele. </w:t>
      </w:r>
      <w:r w:rsidR="69F4207C" w:rsidRPr="6389234B">
        <w:rPr>
          <w:rFonts w:ascii="Times New Roman" w:eastAsia="Times New Roman" w:hAnsi="Times New Roman" w:cs="Times New Roman"/>
        </w:rPr>
        <w:t>On olemas</w:t>
      </w:r>
      <w:r w:rsidRPr="6389234B">
        <w:rPr>
          <w:rFonts w:ascii="Times New Roman" w:eastAsia="Times New Roman" w:hAnsi="Times New Roman" w:cs="Times New Roman"/>
        </w:rPr>
        <w:t xml:space="preserve"> piisaval hulgal andmeid ja teavet (nt varasemalt teostatud uuringud ja keskkonnamõju hindamise materjalid; seirearuanded </w:t>
      </w:r>
      <w:r w:rsidRPr="6389234B">
        <w:rPr>
          <w:rFonts w:ascii="Times New Roman" w:eastAsia="Times New Roman" w:hAnsi="Times New Roman" w:cs="Times New Roman"/>
        </w:rPr>
        <w:lastRenderedPageBreak/>
        <w:t>jmt), mida asjakohasel juhul saab kasutada ka uute keskkonnamõju hindamise aruannete koostamisel.</w:t>
      </w:r>
    </w:p>
    <w:p w14:paraId="6FB8CB96" w14:textId="3097D8C2" w:rsidR="3F93C78A" w:rsidRDefault="7295FEB0" w:rsidP="6389234B">
      <w:pPr>
        <w:pStyle w:val="Loendilik"/>
        <w:numPr>
          <w:ilvl w:val="1"/>
          <w:numId w:val="30"/>
        </w:numPr>
        <w:spacing w:line="276" w:lineRule="auto"/>
        <w:jc w:val="both"/>
        <w:rPr>
          <w:rFonts w:ascii="Times New Roman" w:eastAsia="Times New Roman" w:hAnsi="Times New Roman" w:cs="Times New Roman"/>
          <w:b/>
          <w:bCs/>
        </w:rPr>
      </w:pPr>
      <w:r w:rsidRPr="6389234B">
        <w:rPr>
          <w:rFonts w:ascii="Times New Roman" w:eastAsia="Times New Roman" w:hAnsi="Times New Roman" w:cs="Times New Roman"/>
          <w:b/>
          <w:bCs/>
        </w:rPr>
        <w:t>Eesti</w:t>
      </w:r>
      <w:r w:rsidR="7017BA67" w:rsidRPr="6389234B">
        <w:rPr>
          <w:rFonts w:ascii="Times New Roman" w:eastAsia="Times New Roman" w:hAnsi="Times New Roman" w:cs="Times New Roman"/>
          <w:b/>
          <w:bCs/>
        </w:rPr>
        <w:t xml:space="preserve"> </w:t>
      </w:r>
      <w:r w:rsidR="4144B2C2" w:rsidRPr="6389234B">
        <w:rPr>
          <w:rFonts w:ascii="Times New Roman" w:eastAsia="Times New Roman" w:hAnsi="Times New Roman" w:cs="Times New Roman"/>
          <w:b/>
          <w:bCs/>
        </w:rPr>
        <w:t>toetab</w:t>
      </w:r>
      <w:r w:rsidR="7017BA67" w:rsidRPr="6389234B">
        <w:rPr>
          <w:rFonts w:ascii="Times New Roman" w:eastAsia="Times New Roman" w:hAnsi="Times New Roman" w:cs="Times New Roman"/>
          <w:b/>
          <w:bCs/>
        </w:rPr>
        <w:t>,</w:t>
      </w:r>
      <w:r w:rsidRPr="6389234B">
        <w:rPr>
          <w:rFonts w:ascii="Times New Roman" w:eastAsia="Times New Roman" w:hAnsi="Times New Roman" w:cs="Times New Roman"/>
          <w:b/>
          <w:bCs/>
        </w:rPr>
        <w:t xml:space="preserve"> </w:t>
      </w:r>
      <w:r w:rsidR="40813382" w:rsidRPr="6389234B">
        <w:rPr>
          <w:rFonts w:ascii="Times New Roman" w:eastAsia="Times New Roman" w:hAnsi="Times New Roman" w:cs="Times New Roman"/>
          <w:b/>
          <w:bCs/>
        </w:rPr>
        <w:t>et</w:t>
      </w:r>
      <w:r w:rsidR="0F4AE47E" w:rsidRPr="6389234B">
        <w:rPr>
          <w:rFonts w:ascii="Times New Roman" w:eastAsia="Times New Roman" w:hAnsi="Times New Roman" w:cs="Times New Roman"/>
          <w:b/>
          <w:bCs/>
        </w:rPr>
        <w:t xml:space="preserve"> </w:t>
      </w:r>
      <w:r w:rsidR="2841BD63" w:rsidRPr="6389234B">
        <w:rPr>
          <w:rFonts w:ascii="Times New Roman" w:eastAsia="Times New Roman" w:hAnsi="Times New Roman" w:cs="Times New Roman"/>
          <w:b/>
          <w:bCs/>
        </w:rPr>
        <w:t>ettepanek</w:t>
      </w:r>
      <w:r w:rsidR="0F4AE47E" w:rsidRPr="6389234B">
        <w:rPr>
          <w:rFonts w:ascii="Times New Roman" w:eastAsia="Times New Roman" w:hAnsi="Times New Roman" w:cs="Times New Roman"/>
          <w:b/>
          <w:bCs/>
        </w:rPr>
        <w:t xml:space="preserve"> </w:t>
      </w:r>
      <w:r w:rsidR="5F7E3989" w:rsidRPr="6389234B">
        <w:rPr>
          <w:rFonts w:ascii="Times New Roman" w:eastAsia="Times New Roman" w:hAnsi="Times New Roman" w:cs="Times New Roman"/>
          <w:b/>
          <w:bCs/>
        </w:rPr>
        <w:t xml:space="preserve">anda </w:t>
      </w:r>
      <w:r w:rsidR="0F4AE47E" w:rsidRPr="6389234B">
        <w:rPr>
          <w:rFonts w:ascii="Times New Roman" w:eastAsia="Times New Roman" w:hAnsi="Times New Roman" w:cs="Times New Roman"/>
          <w:b/>
          <w:bCs/>
        </w:rPr>
        <w:t>liikmesrii</w:t>
      </w:r>
      <w:r w:rsidR="33741294" w:rsidRPr="6389234B">
        <w:rPr>
          <w:rFonts w:ascii="Times New Roman" w:eastAsia="Times New Roman" w:hAnsi="Times New Roman" w:cs="Times New Roman"/>
          <w:b/>
          <w:bCs/>
        </w:rPr>
        <w:t>kidele</w:t>
      </w:r>
      <w:r w:rsidR="0F4AE47E" w:rsidRPr="6389234B">
        <w:rPr>
          <w:rFonts w:ascii="Times New Roman" w:eastAsia="Times New Roman" w:hAnsi="Times New Roman" w:cs="Times New Roman"/>
          <w:b/>
          <w:bCs/>
        </w:rPr>
        <w:t xml:space="preserve"> </w:t>
      </w:r>
      <w:r w:rsidR="7A9E7196" w:rsidRPr="6389234B">
        <w:rPr>
          <w:rFonts w:ascii="Times New Roman" w:eastAsia="Times New Roman" w:hAnsi="Times New Roman" w:cs="Times New Roman"/>
          <w:b/>
          <w:bCs/>
        </w:rPr>
        <w:t>võimal</w:t>
      </w:r>
      <w:r w:rsidR="43B24FCB" w:rsidRPr="6389234B">
        <w:rPr>
          <w:rFonts w:ascii="Times New Roman" w:eastAsia="Times New Roman" w:hAnsi="Times New Roman" w:cs="Times New Roman"/>
          <w:b/>
          <w:bCs/>
        </w:rPr>
        <w:t xml:space="preserve">us </w:t>
      </w:r>
      <w:r w:rsidR="0F4AE47E" w:rsidRPr="6389234B">
        <w:rPr>
          <w:rFonts w:ascii="Times New Roman" w:eastAsia="Times New Roman" w:hAnsi="Times New Roman" w:cs="Times New Roman"/>
          <w:b/>
          <w:bCs/>
        </w:rPr>
        <w:t xml:space="preserve">sätestada riigisiseses õiguses, et keskkonnamõju hindamistega seotud kohtuvaidlustes saab esitada </w:t>
      </w:r>
      <w:r w:rsidR="0208F6FB" w:rsidRPr="6389234B">
        <w:rPr>
          <w:rFonts w:ascii="Times New Roman" w:eastAsia="Times New Roman" w:hAnsi="Times New Roman" w:cs="Times New Roman"/>
          <w:b/>
          <w:bCs/>
        </w:rPr>
        <w:t xml:space="preserve">üksnes </w:t>
      </w:r>
      <w:r w:rsidR="0F4AE47E" w:rsidRPr="6389234B">
        <w:rPr>
          <w:rFonts w:ascii="Times New Roman" w:eastAsia="Times New Roman" w:hAnsi="Times New Roman" w:cs="Times New Roman"/>
          <w:b/>
          <w:bCs/>
        </w:rPr>
        <w:t>neid väiteid, mida on varasemalt esitatud haldusmenetluse</w:t>
      </w:r>
      <w:r w:rsidR="690D81B6" w:rsidRPr="6389234B">
        <w:rPr>
          <w:rFonts w:ascii="Times New Roman" w:eastAsia="Times New Roman" w:hAnsi="Times New Roman" w:cs="Times New Roman"/>
          <w:b/>
          <w:bCs/>
        </w:rPr>
        <w:t xml:space="preserve"> käigus</w:t>
      </w:r>
      <w:r w:rsidR="0F4AE47E" w:rsidRPr="6389234B">
        <w:rPr>
          <w:rFonts w:ascii="Times New Roman" w:eastAsia="Times New Roman" w:hAnsi="Times New Roman" w:cs="Times New Roman"/>
          <w:b/>
          <w:bCs/>
        </w:rPr>
        <w:t xml:space="preserve">, oleks </w:t>
      </w:r>
      <w:r w:rsidR="2E9C4C2B" w:rsidRPr="6389234B">
        <w:rPr>
          <w:rFonts w:ascii="Times New Roman" w:eastAsia="Times New Roman" w:hAnsi="Times New Roman" w:cs="Times New Roman"/>
          <w:b/>
          <w:bCs/>
        </w:rPr>
        <w:t>vabatahtlik</w:t>
      </w:r>
      <w:r w:rsidRPr="6389234B">
        <w:rPr>
          <w:rFonts w:ascii="Times New Roman" w:eastAsia="Times New Roman" w:hAnsi="Times New Roman" w:cs="Times New Roman"/>
          <w:b/>
          <w:bCs/>
        </w:rPr>
        <w:t>.</w:t>
      </w:r>
    </w:p>
    <w:p w14:paraId="6AFFFA65" w14:textId="5A903375" w:rsidR="3F93C78A" w:rsidRDefault="5B32860C"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u w:val="single"/>
        </w:rPr>
        <w:t>Selgitus</w:t>
      </w:r>
      <w:r w:rsidRPr="5DF75B4A">
        <w:rPr>
          <w:rFonts w:ascii="Times New Roman" w:eastAsia="Times New Roman" w:hAnsi="Times New Roman" w:cs="Times New Roman"/>
        </w:rPr>
        <w:t>:</w:t>
      </w:r>
      <w:r w:rsidR="1C756A12" w:rsidRPr="5DF75B4A">
        <w:rPr>
          <w:rFonts w:ascii="Times New Roman" w:eastAsia="Times New Roman" w:hAnsi="Times New Roman" w:cs="Times New Roman"/>
        </w:rPr>
        <w:t xml:space="preserve"> </w:t>
      </w:r>
      <w:r w:rsidR="5648EA48" w:rsidRPr="5DF75B4A">
        <w:rPr>
          <w:rFonts w:ascii="Times New Roman" w:eastAsia="Times New Roman" w:hAnsi="Times New Roman" w:cs="Times New Roman"/>
        </w:rPr>
        <w:t xml:space="preserve">Ettepaneku </w:t>
      </w:r>
      <w:r w:rsidR="1C756A12" w:rsidRPr="5DF75B4A">
        <w:rPr>
          <w:rFonts w:ascii="Times New Roman" w:eastAsia="Times New Roman" w:hAnsi="Times New Roman" w:cs="Times New Roman"/>
        </w:rPr>
        <w:t>artikl</w:t>
      </w:r>
      <w:r w:rsidR="24FB58AE" w:rsidRPr="5DF75B4A">
        <w:rPr>
          <w:rFonts w:ascii="Times New Roman" w:eastAsia="Times New Roman" w:hAnsi="Times New Roman" w:cs="Times New Roman"/>
        </w:rPr>
        <w:t>i</w:t>
      </w:r>
      <w:r w:rsidR="1C756A12" w:rsidRPr="5DF75B4A">
        <w:rPr>
          <w:rFonts w:ascii="Times New Roman" w:eastAsia="Times New Roman" w:hAnsi="Times New Roman" w:cs="Times New Roman"/>
        </w:rPr>
        <w:t xml:space="preserve"> 6 järgi võivad liikmesriigid</w:t>
      </w:r>
      <w:r w:rsidR="41E98183" w:rsidRPr="5DF75B4A">
        <w:rPr>
          <w:rFonts w:ascii="Times New Roman" w:eastAsia="Times New Roman" w:hAnsi="Times New Roman" w:cs="Times New Roman"/>
        </w:rPr>
        <w:t xml:space="preserve"> sätestada riigisiseses õiguses, et </w:t>
      </w:r>
      <w:r w:rsidR="5531DFC3" w:rsidRPr="5DF75B4A">
        <w:rPr>
          <w:rFonts w:ascii="Times New Roman" w:eastAsia="Times New Roman" w:hAnsi="Times New Roman" w:cs="Times New Roman"/>
        </w:rPr>
        <w:t>keskkonnamõju hindamiste</w:t>
      </w:r>
      <w:r w:rsidR="41E98183" w:rsidRPr="5DF75B4A">
        <w:rPr>
          <w:rFonts w:ascii="Times New Roman" w:eastAsia="Times New Roman" w:hAnsi="Times New Roman" w:cs="Times New Roman"/>
        </w:rPr>
        <w:t>ga seotud kohtuvaidlustes saab esitada vaid neid väiteid, mida on varasemalt esitatud haldusmenetluses.</w:t>
      </w:r>
    </w:p>
    <w:p w14:paraId="304A36CD" w14:textId="4B438417" w:rsidR="11C0162F" w:rsidRDefault="4BF885A1" w:rsidP="52BDCB30">
      <w:pPr>
        <w:spacing w:before="240" w:after="240"/>
        <w:jc w:val="both"/>
        <w:rPr>
          <w:rFonts w:ascii="Times New Roman" w:eastAsia="Times New Roman" w:hAnsi="Times New Roman" w:cs="Times New Roman"/>
        </w:rPr>
      </w:pPr>
      <w:r w:rsidRPr="5DF75B4A">
        <w:rPr>
          <w:rFonts w:ascii="Times New Roman" w:eastAsia="Times New Roman" w:hAnsi="Times New Roman" w:cs="Times New Roman"/>
        </w:rPr>
        <w:t>Eesti halduskohtumenetluses ei ole võimalik kohaldada selles sätestatud sisulist väidete välistamist, kuna Eesti õiguskord ei seo kohtulikku õiguskaitset haldusmenetluses esitatud seisukohtadega. Halduskohus kontrollib haldusakti õiguspärasust tervikuna ning kaebajal on õigus esitada kohtumenetluses uusi faktilisi ja õiguslikke argumente sõltumata sellest, kas need esitati haldusmenetluses. Selline lähenemine tuleneb põhiseaduse §-st 15 ja halduskohtumenetluse seadustiku põhimõtetest (eelkõige halduskohtu uurimispõhimõte). Seetõttu puudub Eesti õiguses alus, mis võimaldaks jätta kohtus läbi vaatamata väiteid üksnes põhjusel, et neid ei esitatud haldusmenetluse käigus, ning artikli 6 kohaldamine oleks vastuolus kehtiva Eesti halduskohtumenetluse üldise süsteemiga.</w:t>
      </w:r>
    </w:p>
    <w:p w14:paraId="056E5F72" w14:textId="2FAB3664" w:rsidR="39814FE3" w:rsidRDefault="4BF885A1" w:rsidP="52BDCB30">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Kuna artikkel ei näe </w:t>
      </w:r>
      <w:r w:rsidR="61A954AF" w:rsidRPr="5DF75B4A">
        <w:rPr>
          <w:rFonts w:ascii="Times New Roman" w:eastAsia="Times New Roman" w:hAnsi="Times New Roman" w:cs="Times New Roman"/>
        </w:rPr>
        <w:t>praegu ette, et liikmesriigid peaksid sellise korra kohustuslikult kehtestama, siis selline sõnastus Eestile sobib, kuid selle kohustuslikuks muutmist me ei toeta, sest see ei sobitu Eesti õiguskorda.</w:t>
      </w:r>
    </w:p>
    <w:p w14:paraId="652C689A" w14:textId="05E7D7EF" w:rsidR="082203AF" w:rsidRDefault="21985D2E">
      <w:pPr>
        <w:pStyle w:val="Loendilik"/>
        <w:numPr>
          <w:ilvl w:val="1"/>
          <w:numId w:val="30"/>
        </w:numPr>
        <w:spacing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Eesti toeta</w:t>
      </w:r>
      <w:r w:rsidR="4424241D" w:rsidRPr="3A3550E7">
        <w:rPr>
          <w:rFonts w:ascii="Times New Roman" w:eastAsia="Times New Roman" w:hAnsi="Times New Roman" w:cs="Times New Roman"/>
          <w:b/>
          <w:bCs/>
        </w:rPr>
        <w:t>b</w:t>
      </w:r>
      <w:r w:rsidRPr="3A3550E7">
        <w:rPr>
          <w:rFonts w:ascii="Times New Roman" w:eastAsia="Times New Roman" w:hAnsi="Times New Roman" w:cs="Times New Roman"/>
          <w:b/>
          <w:bCs/>
        </w:rPr>
        <w:t xml:space="preserve"> </w:t>
      </w:r>
      <w:r w:rsidR="60F170F8" w:rsidRPr="3A3550E7">
        <w:rPr>
          <w:rFonts w:ascii="Times New Roman" w:eastAsia="Times New Roman" w:hAnsi="Times New Roman" w:cs="Times New Roman"/>
          <w:b/>
          <w:bCs/>
        </w:rPr>
        <w:t xml:space="preserve">lähenemist, et </w:t>
      </w:r>
      <w:r w:rsidR="319D2BAC" w:rsidRPr="3A3550E7">
        <w:rPr>
          <w:rFonts w:ascii="Times New Roman" w:eastAsia="Times New Roman" w:hAnsi="Times New Roman" w:cs="Times New Roman"/>
          <w:b/>
          <w:bCs/>
        </w:rPr>
        <w:t xml:space="preserve">põhjendatud juhtudel on võimalik pikendada </w:t>
      </w:r>
      <w:r w:rsidR="60F170F8" w:rsidRPr="3A3550E7">
        <w:rPr>
          <w:rFonts w:ascii="Times New Roman" w:eastAsia="Times New Roman" w:hAnsi="Times New Roman" w:cs="Times New Roman"/>
          <w:b/>
          <w:bCs/>
        </w:rPr>
        <w:t>keskkonnamõju hindamise menetlusetapp</w:t>
      </w:r>
      <w:r w:rsidR="5180DB9A" w:rsidRPr="3A3550E7">
        <w:rPr>
          <w:rFonts w:ascii="Times New Roman" w:eastAsia="Times New Roman" w:hAnsi="Times New Roman" w:cs="Times New Roman"/>
          <w:b/>
          <w:bCs/>
        </w:rPr>
        <w:t>id</w:t>
      </w:r>
      <w:r w:rsidR="60F170F8" w:rsidRPr="3A3550E7">
        <w:rPr>
          <w:rFonts w:ascii="Times New Roman" w:eastAsia="Times New Roman" w:hAnsi="Times New Roman" w:cs="Times New Roman"/>
          <w:b/>
          <w:bCs/>
        </w:rPr>
        <w:t xml:space="preserve">e ning </w:t>
      </w:r>
      <w:r w:rsidR="6DD3407B" w:rsidRPr="3A3550E7">
        <w:rPr>
          <w:rFonts w:ascii="Times New Roman" w:eastAsia="Times New Roman" w:hAnsi="Times New Roman" w:cs="Times New Roman"/>
          <w:b/>
          <w:bCs/>
        </w:rPr>
        <w:t xml:space="preserve">seotud </w:t>
      </w:r>
      <w:r w:rsidR="4ADC8AF0" w:rsidRPr="3A3550E7">
        <w:rPr>
          <w:rFonts w:ascii="Times New Roman" w:eastAsia="Times New Roman" w:hAnsi="Times New Roman" w:cs="Times New Roman"/>
          <w:b/>
          <w:bCs/>
        </w:rPr>
        <w:t>menetlus</w:t>
      </w:r>
      <w:r w:rsidR="60F170F8" w:rsidRPr="3A3550E7">
        <w:rPr>
          <w:rFonts w:ascii="Times New Roman" w:eastAsia="Times New Roman" w:hAnsi="Times New Roman" w:cs="Times New Roman"/>
          <w:b/>
          <w:bCs/>
        </w:rPr>
        <w:t>toimingute t</w:t>
      </w:r>
      <w:r w:rsidR="20F6143E" w:rsidRPr="3A3550E7">
        <w:rPr>
          <w:rFonts w:ascii="Times New Roman" w:eastAsia="Times New Roman" w:hAnsi="Times New Roman" w:cs="Times New Roman"/>
          <w:b/>
          <w:bCs/>
        </w:rPr>
        <w:t>ähtaegu</w:t>
      </w:r>
      <w:r w:rsidRPr="3A3550E7">
        <w:rPr>
          <w:rFonts w:ascii="Times New Roman" w:eastAsia="Times New Roman" w:hAnsi="Times New Roman" w:cs="Times New Roman"/>
          <w:b/>
          <w:bCs/>
        </w:rPr>
        <w:t>.</w:t>
      </w:r>
      <w:r w:rsidR="194AF539" w:rsidRPr="3A3550E7">
        <w:rPr>
          <w:rFonts w:ascii="Times New Roman" w:eastAsia="Times New Roman" w:hAnsi="Times New Roman" w:cs="Times New Roman"/>
          <w:b/>
          <w:bCs/>
        </w:rPr>
        <w:t xml:space="preserve"> </w:t>
      </w:r>
      <w:r w:rsidR="2BC4788B" w:rsidRPr="3A3550E7">
        <w:rPr>
          <w:rFonts w:ascii="Times New Roman" w:eastAsia="Times New Roman" w:hAnsi="Times New Roman" w:cs="Times New Roman"/>
          <w:b/>
          <w:bCs/>
        </w:rPr>
        <w:t>Eesti ei toeta</w:t>
      </w:r>
      <w:r w:rsidR="1FFD2FF4" w:rsidRPr="3A3550E7">
        <w:rPr>
          <w:rFonts w:ascii="Times New Roman" w:eastAsia="Times New Roman" w:hAnsi="Times New Roman" w:cs="Times New Roman"/>
          <w:b/>
          <w:bCs/>
        </w:rPr>
        <w:t>, et</w:t>
      </w:r>
      <w:r w:rsidR="19DAB9B9" w:rsidRPr="3A3550E7">
        <w:rPr>
          <w:rFonts w:ascii="Times New Roman" w:eastAsia="Times New Roman" w:hAnsi="Times New Roman" w:cs="Times New Roman"/>
          <w:b/>
          <w:bCs/>
        </w:rPr>
        <w:t xml:space="preserve"> keskkonnamõju hindamise menetlusse</w:t>
      </w:r>
      <w:r w:rsidR="32F77C41" w:rsidRPr="3A3550E7">
        <w:rPr>
          <w:rFonts w:ascii="Times New Roman" w:eastAsia="Times New Roman" w:hAnsi="Times New Roman" w:cs="Times New Roman"/>
          <w:b/>
          <w:bCs/>
        </w:rPr>
        <w:t xml:space="preserve"> lisatakse</w:t>
      </w:r>
      <w:r w:rsidR="19DAB9B9" w:rsidRPr="3A3550E7">
        <w:rPr>
          <w:rFonts w:ascii="Times New Roman" w:eastAsia="Times New Roman" w:hAnsi="Times New Roman" w:cs="Times New Roman"/>
          <w:b/>
          <w:bCs/>
        </w:rPr>
        <w:t xml:space="preserve"> täiendav </w:t>
      </w:r>
      <w:r w:rsidR="11FE0380" w:rsidRPr="3A3550E7">
        <w:rPr>
          <w:rFonts w:ascii="Times New Roman" w:eastAsia="Times New Roman" w:hAnsi="Times New Roman" w:cs="Times New Roman"/>
          <w:b/>
          <w:bCs/>
        </w:rPr>
        <w:t xml:space="preserve">kinnituse </w:t>
      </w:r>
      <w:r w:rsidR="67AE7EEF" w:rsidRPr="3A3550E7">
        <w:rPr>
          <w:rFonts w:ascii="Times New Roman" w:eastAsia="Times New Roman" w:hAnsi="Times New Roman" w:cs="Times New Roman"/>
          <w:b/>
          <w:bCs/>
        </w:rPr>
        <w:t xml:space="preserve">andmise </w:t>
      </w:r>
      <w:r w:rsidR="5595B0FA" w:rsidRPr="3A3550E7">
        <w:rPr>
          <w:rFonts w:ascii="Times New Roman" w:eastAsia="Times New Roman" w:hAnsi="Times New Roman" w:cs="Times New Roman"/>
          <w:b/>
          <w:bCs/>
        </w:rPr>
        <w:t>etapp, millega pädev asutus peab eraldi kinnitama keskkonnamõju hindamise teabe piisavust</w:t>
      </w:r>
      <w:r w:rsidR="19DAB9B9" w:rsidRPr="3A3550E7">
        <w:rPr>
          <w:rFonts w:ascii="Times New Roman" w:eastAsia="Times New Roman" w:hAnsi="Times New Roman" w:cs="Times New Roman"/>
          <w:b/>
          <w:bCs/>
        </w:rPr>
        <w:t>.</w:t>
      </w:r>
    </w:p>
    <w:p w14:paraId="005012E6" w14:textId="3E1FAE1D" w:rsidR="082203AF" w:rsidRDefault="15C86567" w:rsidP="5DF75B4A">
      <w:pPr>
        <w:spacing w:line="276" w:lineRule="auto"/>
        <w:jc w:val="both"/>
        <w:rPr>
          <w:rFonts w:ascii="Times New Roman" w:eastAsia="Times New Roman" w:hAnsi="Times New Roman" w:cs="Times New Roman"/>
        </w:rPr>
      </w:pPr>
      <w:r w:rsidRPr="12164942">
        <w:rPr>
          <w:rFonts w:ascii="Times New Roman" w:eastAsia="Times New Roman" w:hAnsi="Times New Roman" w:cs="Times New Roman"/>
          <w:u w:val="single"/>
        </w:rPr>
        <w:t>Selgitus</w:t>
      </w:r>
      <w:r w:rsidRPr="12164942">
        <w:rPr>
          <w:rFonts w:ascii="Times New Roman" w:eastAsia="Times New Roman" w:hAnsi="Times New Roman" w:cs="Times New Roman"/>
        </w:rPr>
        <w:t>:</w:t>
      </w:r>
      <w:r w:rsidR="24D05943" w:rsidRPr="12164942">
        <w:rPr>
          <w:rFonts w:ascii="Times New Roman" w:eastAsia="Times New Roman" w:hAnsi="Times New Roman" w:cs="Times New Roman"/>
        </w:rPr>
        <w:t xml:space="preserve"> </w:t>
      </w:r>
      <w:r w:rsidR="14757215" w:rsidRPr="12164942">
        <w:rPr>
          <w:rFonts w:ascii="Times New Roman" w:eastAsia="Times New Roman" w:hAnsi="Times New Roman" w:cs="Times New Roman"/>
        </w:rPr>
        <w:t>Määruse artiklis</w:t>
      </w:r>
      <w:r w:rsidR="71339608" w:rsidRPr="12164942">
        <w:rPr>
          <w:rFonts w:ascii="Times New Roman" w:eastAsia="Times New Roman" w:hAnsi="Times New Roman" w:cs="Times New Roman"/>
        </w:rPr>
        <w:t xml:space="preserve"> 7 on määratud tähtajad erinevate KMH/KSH menetluste </w:t>
      </w:r>
      <w:r w:rsidR="177C7544" w:rsidRPr="12164942">
        <w:rPr>
          <w:rFonts w:ascii="Times New Roman" w:eastAsia="Times New Roman" w:hAnsi="Times New Roman" w:cs="Times New Roman"/>
        </w:rPr>
        <w:t xml:space="preserve">sisestele </w:t>
      </w:r>
      <w:r w:rsidR="71339608" w:rsidRPr="12164942">
        <w:rPr>
          <w:rFonts w:ascii="Times New Roman" w:eastAsia="Times New Roman" w:hAnsi="Times New Roman" w:cs="Times New Roman"/>
        </w:rPr>
        <w:t xml:space="preserve">etappidele ning seonduvate </w:t>
      </w:r>
      <w:r w:rsidR="7632D046" w:rsidRPr="12164942">
        <w:rPr>
          <w:rFonts w:ascii="Times New Roman" w:eastAsia="Times New Roman" w:hAnsi="Times New Roman" w:cs="Times New Roman"/>
        </w:rPr>
        <w:t>menetlus</w:t>
      </w:r>
      <w:r w:rsidR="71339608" w:rsidRPr="12164942">
        <w:rPr>
          <w:rFonts w:ascii="Times New Roman" w:eastAsia="Times New Roman" w:hAnsi="Times New Roman" w:cs="Times New Roman"/>
        </w:rPr>
        <w:t>toimingute läbiviimisele (</w:t>
      </w:r>
      <w:r w:rsidR="78149142" w:rsidRPr="12164942">
        <w:rPr>
          <w:rFonts w:ascii="Times New Roman" w:eastAsia="Times New Roman" w:hAnsi="Times New Roman" w:cs="Times New Roman"/>
        </w:rPr>
        <w:t xml:space="preserve">nt </w:t>
      </w:r>
      <w:r w:rsidR="71339608" w:rsidRPr="12164942">
        <w:rPr>
          <w:rFonts w:ascii="Times New Roman" w:eastAsia="Times New Roman" w:hAnsi="Times New Roman" w:cs="Times New Roman"/>
        </w:rPr>
        <w:t>eelhinnangu andmine</w:t>
      </w:r>
      <w:r w:rsidR="3C9E67AF" w:rsidRPr="12164942">
        <w:rPr>
          <w:rFonts w:ascii="Times New Roman" w:eastAsia="Times New Roman" w:hAnsi="Times New Roman" w:cs="Times New Roman"/>
        </w:rPr>
        <w:t>/</w:t>
      </w:r>
      <w:r w:rsidR="04D0AF6F" w:rsidRPr="12164942">
        <w:rPr>
          <w:rFonts w:ascii="Times New Roman" w:eastAsia="Times New Roman" w:hAnsi="Times New Roman" w:cs="Times New Roman"/>
        </w:rPr>
        <w:t xml:space="preserve">menetluse </w:t>
      </w:r>
      <w:r w:rsidR="3C9E67AF" w:rsidRPr="12164942">
        <w:rPr>
          <w:rFonts w:ascii="Times New Roman" w:eastAsia="Times New Roman" w:hAnsi="Times New Roman" w:cs="Times New Roman"/>
        </w:rPr>
        <w:t>algatamise vajalikkuse väljaselgitamine</w:t>
      </w:r>
      <w:r w:rsidR="71339608" w:rsidRPr="12164942">
        <w:rPr>
          <w:rFonts w:ascii="Times New Roman" w:eastAsia="Times New Roman" w:hAnsi="Times New Roman" w:cs="Times New Roman"/>
        </w:rPr>
        <w:t xml:space="preserve">; </w:t>
      </w:r>
      <w:r w:rsidR="3270DBB0" w:rsidRPr="12164942">
        <w:rPr>
          <w:rFonts w:ascii="Times New Roman" w:eastAsia="Times New Roman" w:hAnsi="Times New Roman" w:cs="Times New Roman"/>
        </w:rPr>
        <w:t>sisu ja ulatuse (</w:t>
      </w:r>
      <w:proofErr w:type="spellStart"/>
      <w:r w:rsidR="3270DBB0" w:rsidRPr="12164942">
        <w:rPr>
          <w:rFonts w:ascii="Times New Roman" w:eastAsia="Times New Roman" w:hAnsi="Times New Roman" w:cs="Times New Roman"/>
          <w:i/>
          <w:iCs/>
        </w:rPr>
        <w:t>scoping</w:t>
      </w:r>
      <w:proofErr w:type="spellEnd"/>
      <w:r w:rsidR="3270DBB0" w:rsidRPr="12164942">
        <w:rPr>
          <w:rFonts w:ascii="Times New Roman" w:eastAsia="Times New Roman" w:hAnsi="Times New Roman" w:cs="Times New Roman"/>
        </w:rPr>
        <w:t xml:space="preserve">) otsuse andmine; </w:t>
      </w:r>
      <w:r w:rsidR="0F47F92C" w:rsidRPr="12164942">
        <w:rPr>
          <w:rFonts w:ascii="Times New Roman" w:eastAsia="Times New Roman" w:hAnsi="Times New Roman" w:cs="Times New Roman"/>
        </w:rPr>
        <w:t xml:space="preserve">avalikkusega </w:t>
      </w:r>
      <w:r w:rsidR="3270DBB0" w:rsidRPr="12164942">
        <w:rPr>
          <w:rFonts w:ascii="Times New Roman" w:eastAsia="Times New Roman" w:hAnsi="Times New Roman" w:cs="Times New Roman"/>
        </w:rPr>
        <w:t xml:space="preserve">aruande </w:t>
      </w:r>
      <w:r w:rsidR="33A5BAD9" w:rsidRPr="12164942">
        <w:rPr>
          <w:rFonts w:ascii="Times New Roman" w:eastAsia="Times New Roman" w:hAnsi="Times New Roman" w:cs="Times New Roman"/>
        </w:rPr>
        <w:t xml:space="preserve">osas </w:t>
      </w:r>
      <w:r w:rsidR="3270DBB0" w:rsidRPr="12164942">
        <w:rPr>
          <w:rFonts w:ascii="Times New Roman" w:eastAsia="Times New Roman" w:hAnsi="Times New Roman" w:cs="Times New Roman"/>
        </w:rPr>
        <w:t>konsulteerimin</w:t>
      </w:r>
      <w:r w:rsidR="06EDC62E" w:rsidRPr="12164942">
        <w:rPr>
          <w:rFonts w:ascii="Times New Roman" w:eastAsia="Times New Roman" w:hAnsi="Times New Roman" w:cs="Times New Roman"/>
        </w:rPr>
        <w:t>e</w:t>
      </w:r>
      <w:r w:rsidR="71339608" w:rsidRPr="12164942">
        <w:rPr>
          <w:rFonts w:ascii="Times New Roman" w:eastAsia="Times New Roman" w:hAnsi="Times New Roman" w:cs="Times New Roman"/>
        </w:rPr>
        <w:t>).</w:t>
      </w:r>
      <w:r w:rsidR="34809B21" w:rsidRPr="12164942">
        <w:rPr>
          <w:rFonts w:ascii="Times New Roman" w:eastAsia="Times New Roman" w:hAnsi="Times New Roman" w:cs="Times New Roman"/>
        </w:rPr>
        <w:t xml:space="preserve"> </w:t>
      </w:r>
      <w:r w:rsidR="0D7ED440" w:rsidRPr="12164942">
        <w:rPr>
          <w:rFonts w:ascii="Times New Roman" w:eastAsia="Times New Roman" w:hAnsi="Times New Roman" w:cs="Times New Roman"/>
        </w:rPr>
        <w:t>E</w:t>
      </w:r>
      <w:r w:rsidR="01B34373" w:rsidRPr="12164942">
        <w:rPr>
          <w:rFonts w:ascii="Times New Roman" w:eastAsia="Times New Roman" w:hAnsi="Times New Roman" w:cs="Times New Roman"/>
        </w:rPr>
        <w:t>randlikel</w:t>
      </w:r>
      <w:r w:rsidR="1D69A238" w:rsidRPr="12164942">
        <w:rPr>
          <w:rFonts w:ascii="Times New Roman" w:eastAsia="Times New Roman" w:hAnsi="Times New Roman" w:cs="Times New Roman"/>
        </w:rPr>
        <w:t xml:space="preserve"> juhtudel on võimalik loetletud tähtaegade pikendamine 30 päeva võrra. </w:t>
      </w:r>
      <w:r w:rsidR="62615AC5" w:rsidRPr="12164942">
        <w:rPr>
          <w:rFonts w:ascii="Times New Roman" w:eastAsia="Times New Roman" w:hAnsi="Times New Roman" w:cs="Times New Roman"/>
        </w:rPr>
        <w:t>Eesti peab vajalikuks tähtaegade pikendamise võimaluse olemasolu</w:t>
      </w:r>
      <w:r w:rsidR="0EE472A6" w:rsidRPr="12164942">
        <w:rPr>
          <w:rFonts w:ascii="Times New Roman" w:eastAsia="Times New Roman" w:hAnsi="Times New Roman" w:cs="Times New Roman"/>
        </w:rPr>
        <w:t>, eelistatult ka rohkem kui 30 päeva võrra</w:t>
      </w:r>
      <w:r w:rsidR="665C062A" w:rsidRPr="12164942">
        <w:rPr>
          <w:rFonts w:ascii="Times New Roman" w:eastAsia="Times New Roman" w:hAnsi="Times New Roman" w:cs="Times New Roman"/>
        </w:rPr>
        <w:t xml:space="preserve"> (põhjendatud juhul)</w:t>
      </w:r>
      <w:r w:rsidR="7E12708A" w:rsidRPr="12164942">
        <w:rPr>
          <w:rFonts w:ascii="Times New Roman" w:eastAsia="Times New Roman" w:hAnsi="Times New Roman" w:cs="Times New Roman"/>
        </w:rPr>
        <w:t>.</w:t>
      </w:r>
      <w:r w:rsidR="62615AC5" w:rsidRPr="12164942">
        <w:rPr>
          <w:rFonts w:ascii="Times New Roman" w:eastAsia="Times New Roman" w:hAnsi="Times New Roman" w:cs="Times New Roman"/>
        </w:rPr>
        <w:t xml:space="preserve"> </w:t>
      </w:r>
      <w:r w:rsidR="7DE6C4B8" w:rsidRPr="12164942">
        <w:rPr>
          <w:rFonts w:ascii="Times New Roman" w:eastAsia="Times New Roman" w:hAnsi="Times New Roman" w:cs="Times New Roman"/>
        </w:rPr>
        <w:t>Näiteks</w:t>
      </w:r>
      <w:r w:rsidR="4C8CCD9A" w:rsidRPr="12164942">
        <w:rPr>
          <w:rFonts w:ascii="Times New Roman" w:eastAsia="Times New Roman" w:hAnsi="Times New Roman" w:cs="Times New Roman"/>
        </w:rPr>
        <w:t xml:space="preserve"> </w:t>
      </w:r>
      <w:r w:rsidR="7B19B11A" w:rsidRPr="12164942">
        <w:rPr>
          <w:rFonts w:ascii="Times New Roman" w:eastAsia="Times New Roman" w:hAnsi="Times New Roman" w:cs="Times New Roman"/>
        </w:rPr>
        <w:t xml:space="preserve">võib </w:t>
      </w:r>
      <w:r w:rsidR="036DDED0" w:rsidRPr="12164942">
        <w:rPr>
          <w:rFonts w:ascii="Times New Roman" w:eastAsia="Times New Roman" w:hAnsi="Times New Roman" w:cs="Times New Roman"/>
        </w:rPr>
        <w:t>selline</w:t>
      </w:r>
      <w:r w:rsidR="323F1AA7" w:rsidRPr="12164942">
        <w:rPr>
          <w:rFonts w:ascii="Times New Roman" w:eastAsia="Times New Roman" w:hAnsi="Times New Roman" w:cs="Times New Roman"/>
        </w:rPr>
        <w:t xml:space="preserve"> vajadus tuleneda piiriülese </w:t>
      </w:r>
      <w:r w:rsidR="095E6B8C" w:rsidRPr="12164942">
        <w:rPr>
          <w:rFonts w:ascii="Times New Roman" w:eastAsia="Times New Roman" w:hAnsi="Times New Roman" w:cs="Times New Roman"/>
        </w:rPr>
        <w:t>keskkonna</w:t>
      </w:r>
      <w:r w:rsidR="323F1AA7" w:rsidRPr="12164942">
        <w:rPr>
          <w:rFonts w:ascii="Times New Roman" w:eastAsia="Times New Roman" w:hAnsi="Times New Roman" w:cs="Times New Roman"/>
        </w:rPr>
        <w:t xml:space="preserve">mõju hindamise </w:t>
      </w:r>
      <w:r w:rsidR="30280147" w:rsidRPr="12164942">
        <w:rPr>
          <w:rFonts w:ascii="Times New Roman" w:eastAsia="Times New Roman" w:hAnsi="Times New Roman" w:cs="Times New Roman"/>
        </w:rPr>
        <w:t xml:space="preserve">läbiviimise tõttu </w:t>
      </w:r>
      <w:r w:rsidR="323F1AA7" w:rsidRPr="12164942">
        <w:rPr>
          <w:rFonts w:ascii="Times New Roman" w:eastAsia="Times New Roman" w:hAnsi="Times New Roman" w:cs="Times New Roman"/>
        </w:rPr>
        <w:t>(vt ka arti</w:t>
      </w:r>
      <w:r w:rsidR="1C16E80B" w:rsidRPr="12164942">
        <w:rPr>
          <w:rFonts w:ascii="Times New Roman" w:eastAsia="Times New Roman" w:hAnsi="Times New Roman" w:cs="Times New Roman"/>
        </w:rPr>
        <w:t>klis 13 viide piiriülese keskkonnamõju hindamise konventsioonile).</w:t>
      </w:r>
    </w:p>
    <w:p w14:paraId="6B50E8B3" w14:textId="554EA47A" w:rsidR="0E3F5FE0" w:rsidRDefault="6CD0FF57"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Mõju hindamise sisu ja ulatuse otsuse </w:t>
      </w:r>
      <w:r w:rsidR="65C20FA5" w:rsidRPr="5DF75B4A">
        <w:rPr>
          <w:rFonts w:ascii="Times New Roman" w:eastAsia="Times New Roman" w:hAnsi="Times New Roman" w:cs="Times New Roman"/>
        </w:rPr>
        <w:t xml:space="preserve">kontekstis </w:t>
      </w:r>
      <w:r w:rsidRPr="5DF75B4A">
        <w:rPr>
          <w:rFonts w:ascii="Times New Roman" w:eastAsia="Times New Roman" w:hAnsi="Times New Roman" w:cs="Times New Roman"/>
        </w:rPr>
        <w:t xml:space="preserve">peab arvestama, et </w:t>
      </w:r>
      <w:proofErr w:type="spellStart"/>
      <w:r w:rsidRPr="5DF75B4A">
        <w:rPr>
          <w:rFonts w:ascii="Times New Roman" w:eastAsia="Times New Roman" w:hAnsi="Times New Roman" w:cs="Times New Roman"/>
        </w:rPr>
        <w:t>KeHJS</w:t>
      </w:r>
      <w:proofErr w:type="spellEnd"/>
      <w:r w:rsidRPr="5DF75B4A">
        <w:rPr>
          <w:rFonts w:ascii="Times New Roman" w:eastAsia="Times New Roman" w:hAnsi="Times New Roman" w:cs="Times New Roman"/>
        </w:rPr>
        <w:t xml:space="preserve">-i järgi on kohustuslik KMH/KSH programmi koostamine </w:t>
      </w:r>
      <w:r w:rsidR="227587EF" w:rsidRPr="5DF75B4A">
        <w:rPr>
          <w:rFonts w:ascii="Times New Roman" w:eastAsia="Times New Roman" w:hAnsi="Times New Roman" w:cs="Times New Roman"/>
        </w:rPr>
        <w:t>(k.a selle avalikustamine)</w:t>
      </w:r>
      <w:r w:rsidR="754075C1" w:rsidRPr="5DF75B4A">
        <w:rPr>
          <w:rFonts w:ascii="Times New Roman" w:eastAsia="Times New Roman" w:hAnsi="Times New Roman" w:cs="Times New Roman"/>
        </w:rPr>
        <w:t xml:space="preserve"> – tervikuna on programmi etapi näol tegemist oluliselt </w:t>
      </w:r>
      <w:r w:rsidR="305B9A09" w:rsidRPr="5DF75B4A">
        <w:rPr>
          <w:rFonts w:ascii="Times New Roman" w:eastAsia="Times New Roman" w:hAnsi="Times New Roman" w:cs="Times New Roman"/>
        </w:rPr>
        <w:t>aeganõudvama</w:t>
      </w:r>
      <w:r w:rsidR="7C86AC6A" w:rsidRPr="5DF75B4A">
        <w:rPr>
          <w:rFonts w:ascii="Times New Roman" w:eastAsia="Times New Roman" w:hAnsi="Times New Roman" w:cs="Times New Roman"/>
        </w:rPr>
        <w:t xml:space="preserve"> etapiga kui määruses määratud 30/40 päeva</w:t>
      </w:r>
      <w:r w:rsidR="5320B0F7" w:rsidRPr="5DF75B4A">
        <w:rPr>
          <w:rFonts w:ascii="Times New Roman" w:eastAsia="Times New Roman" w:hAnsi="Times New Roman" w:cs="Times New Roman"/>
        </w:rPr>
        <w:t xml:space="preserve"> </w:t>
      </w:r>
      <w:proofErr w:type="spellStart"/>
      <w:r w:rsidR="5320B0F7" w:rsidRPr="5DF75B4A">
        <w:rPr>
          <w:rFonts w:ascii="Times New Roman" w:eastAsia="Times New Roman" w:hAnsi="Times New Roman" w:cs="Times New Roman"/>
          <w:i/>
          <w:iCs/>
        </w:rPr>
        <w:t>scoping</w:t>
      </w:r>
      <w:proofErr w:type="spellEnd"/>
      <w:r w:rsidR="5320B0F7" w:rsidRPr="5DF75B4A">
        <w:rPr>
          <w:rFonts w:ascii="Times New Roman" w:eastAsia="Times New Roman" w:hAnsi="Times New Roman" w:cs="Times New Roman"/>
          <w:i/>
          <w:iCs/>
        </w:rPr>
        <w:t xml:space="preserve"> </w:t>
      </w:r>
      <w:r w:rsidR="5320B0F7" w:rsidRPr="5DF75B4A">
        <w:rPr>
          <w:rFonts w:ascii="Times New Roman" w:eastAsia="Times New Roman" w:hAnsi="Times New Roman" w:cs="Times New Roman"/>
        </w:rPr>
        <w:t>otsuse andmiseks</w:t>
      </w:r>
      <w:r w:rsidR="7C86AC6A" w:rsidRPr="5DF75B4A">
        <w:rPr>
          <w:rFonts w:ascii="Times New Roman" w:eastAsia="Times New Roman" w:hAnsi="Times New Roman" w:cs="Times New Roman"/>
        </w:rPr>
        <w:t xml:space="preserve">, kuid </w:t>
      </w:r>
      <w:r w:rsidR="7D57EF5F" w:rsidRPr="5DF75B4A">
        <w:rPr>
          <w:rFonts w:ascii="Times New Roman" w:eastAsia="Times New Roman" w:hAnsi="Times New Roman" w:cs="Times New Roman"/>
        </w:rPr>
        <w:t xml:space="preserve">otsustaja peab teostama programmi nõuetele vastavuse kontrolli </w:t>
      </w:r>
      <w:r w:rsidR="5F44A358" w:rsidRPr="5DF75B4A">
        <w:rPr>
          <w:rFonts w:ascii="Times New Roman" w:eastAsia="Times New Roman" w:hAnsi="Times New Roman" w:cs="Times New Roman"/>
        </w:rPr>
        <w:t xml:space="preserve">ehk otsuse andmise </w:t>
      </w:r>
      <w:r w:rsidR="7D57EF5F" w:rsidRPr="5DF75B4A">
        <w:rPr>
          <w:rFonts w:ascii="Times New Roman" w:eastAsia="Times New Roman" w:hAnsi="Times New Roman" w:cs="Times New Roman"/>
        </w:rPr>
        <w:t xml:space="preserve">30 </w:t>
      </w:r>
      <w:r w:rsidR="47008669" w:rsidRPr="5DF75B4A">
        <w:rPr>
          <w:rFonts w:ascii="Times New Roman" w:eastAsia="Times New Roman" w:hAnsi="Times New Roman" w:cs="Times New Roman"/>
        </w:rPr>
        <w:t>päeva jooksul (</w:t>
      </w:r>
      <w:r w:rsidR="327CA97C" w:rsidRPr="5DF75B4A">
        <w:rPr>
          <w:rFonts w:ascii="Times New Roman" w:eastAsia="Times New Roman" w:hAnsi="Times New Roman" w:cs="Times New Roman"/>
        </w:rPr>
        <w:t>küll on võimalik programm võimalik täiendamiseks tagastada</w:t>
      </w:r>
      <w:r w:rsidR="47008669" w:rsidRPr="5DF75B4A">
        <w:rPr>
          <w:rFonts w:ascii="Times New Roman" w:eastAsia="Times New Roman" w:hAnsi="Times New Roman" w:cs="Times New Roman"/>
        </w:rPr>
        <w:t>).</w:t>
      </w:r>
    </w:p>
    <w:p w14:paraId="0201F323" w14:textId="44F0CD65" w:rsidR="39392DAA" w:rsidRDefault="0DCAFB23" w:rsidP="5DF75B4A">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lastRenderedPageBreak/>
        <w:t xml:space="preserve">KSH direktiivi kontekstis võib eraldi välja tuua, et määruse artikli 7 lõike 2(d) järgi peab pädev asutus lõpetama ja avaldama </w:t>
      </w:r>
      <w:r w:rsidR="6D0B1153" w:rsidRPr="7ED3EDD2">
        <w:rPr>
          <w:rFonts w:ascii="Times New Roman" w:eastAsia="Times New Roman" w:hAnsi="Times New Roman" w:cs="Times New Roman"/>
        </w:rPr>
        <w:t xml:space="preserve">KSH aruande seitsme kuu jooksul päevast, kui asutusele on esitatud kogu vajalik teave ning konsulteerimised on </w:t>
      </w:r>
      <w:r w:rsidR="55E9412A" w:rsidRPr="7ED3EDD2">
        <w:rPr>
          <w:rFonts w:ascii="Times New Roman" w:eastAsia="Times New Roman" w:hAnsi="Times New Roman" w:cs="Times New Roman"/>
        </w:rPr>
        <w:t>lõpetatud</w:t>
      </w:r>
      <w:r w:rsidR="6D0B1153" w:rsidRPr="7ED3EDD2">
        <w:rPr>
          <w:rFonts w:ascii="Times New Roman" w:eastAsia="Times New Roman" w:hAnsi="Times New Roman" w:cs="Times New Roman"/>
        </w:rPr>
        <w:t>.</w:t>
      </w:r>
      <w:r w:rsidR="6A60BDCE" w:rsidRPr="7ED3EDD2">
        <w:rPr>
          <w:rFonts w:ascii="Times New Roman" w:eastAsia="Times New Roman" w:hAnsi="Times New Roman" w:cs="Times New Roman"/>
        </w:rPr>
        <w:t xml:space="preserve"> </w:t>
      </w:r>
      <w:proofErr w:type="spellStart"/>
      <w:r w:rsidR="6A60BDCE" w:rsidRPr="7ED3EDD2">
        <w:rPr>
          <w:rFonts w:ascii="Times New Roman" w:eastAsia="Times New Roman" w:hAnsi="Times New Roman" w:cs="Times New Roman"/>
        </w:rPr>
        <w:t>KeHJS</w:t>
      </w:r>
      <w:proofErr w:type="spellEnd"/>
      <w:r w:rsidR="6A60BDCE" w:rsidRPr="7ED3EDD2">
        <w:rPr>
          <w:rFonts w:ascii="Times New Roman" w:eastAsia="Times New Roman" w:hAnsi="Times New Roman" w:cs="Times New Roman"/>
        </w:rPr>
        <w:t xml:space="preserve"> regulatsiooni järgi peab </w:t>
      </w:r>
      <w:r w:rsidR="27CFD292" w:rsidRPr="7ED3EDD2">
        <w:rPr>
          <w:rFonts w:ascii="Times New Roman" w:eastAsia="Times New Roman" w:hAnsi="Times New Roman" w:cs="Times New Roman"/>
        </w:rPr>
        <w:t>valdkonna arengukava</w:t>
      </w:r>
      <w:r w:rsidR="6A60BDCE" w:rsidRPr="7ED3EDD2">
        <w:rPr>
          <w:rFonts w:ascii="Times New Roman" w:eastAsia="Times New Roman" w:hAnsi="Times New Roman" w:cs="Times New Roman"/>
        </w:rPr>
        <w:t xml:space="preserve"> koostamise korraldaja teostama</w:t>
      </w:r>
      <w:r w:rsidR="6A5F40CF" w:rsidRPr="7ED3EDD2">
        <w:rPr>
          <w:rFonts w:ascii="Times New Roman" w:eastAsia="Times New Roman" w:hAnsi="Times New Roman" w:cs="Times New Roman"/>
        </w:rPr>
        <w:t xml:space="preserve"> </w:t>
      </w:r>
      <w:r w:rsidR="6A60BDCE" w:rsidRPr="7ED3EDD2">
        <w:rPr>
          <w:rFonts w:ascii="Times New Roman" w:eastAsia="Times New Roman" w:hAnsi="Times New Roman" w:cs="Times New Roman"/>
        </w:rPr>
        <w:t>KSH aruande nõuetele vastavuse kontrolli 30 päeva jooksul (küll on võimalik aruanne täiendamiseks tagastada).</w:t>
      </w:r>
      <w:r w:rsidR="5CB5D361" w:rsidRPr="7ED3EDD2">
        <w:rPr>
          <w:rFonts w:ascii="Times New Roman" w:eastAsia="Times New Roman" w:hAnsi="Times New Roman" w:cs="Times New Roman"/>
        </w:rPr>
        <w:t xml:space="preserve"> Planeeringu koostamise käigus läbiviidavale </w:t>
      </w:r>
      <w:proofErr w:type="spellStart"/>
      <w:r w:rsidR="5CB5D361" w:rsidRPr="7ED3EDD2">
        <w:rPr>
          <w:rFonts w:ascii="Times New Roman" w:eastAsia="Times New Roman" w:hAnsi="Times New Roman" w:cs="Times New Roman"/>
        </w:rPr>
        <w:t>KSHle</w:t>
      </w:r>
      <w:proofErr w:type="spellEnd"/>
      <w:r w:rsidR="5CB5D361" w:rsidRPr="7ED3EDD2">
        <w:rPr>
          <w:rFonts w:ascii="Times New Roman" w:eastAsia="Times New Roman" w:hAnsi="Times New Roman" w:cs="Times New Roman"/>
        </w:rPr>
        <w:t xml:space="preserve"> kohaldatakse planeerimisseadusest tulenevaid menetlusnõudeid.</w:t>
      </w:r>
    </w:p>
    <w:p w14:paraId="174F1712" w14:textId="0651038B" w:rsidR="39814FE3" w:rsidRDefault="4FEB72DD"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Määruse artikli 7 lõike</w:t>
      </w:r>
      <w:r w:rsidR="06BA1AD3" w:rsidRPr="5DF75B4A">
        <w:rPr>
          <w:rFonts w:ascii="Times New Roman" w:eastAsia="Times New Roman" w:hAnsi="Times New Roman" w:cs="Times New Roman"/>
        </w:rPr>
        <w:t>ga</w:t>
      </w:r>
      <w:r w:rsidRPr="5DF75B4A">
        <w:rPr>
          <w:rFonts w:ascii="Times New Roman" w:eastAsia="Times New Roman" w:hAnsi="Times New Roman" w:cs="Times New Roman"/>
        </w:rPr>
        <w:t xml:space="preserve"> 1(d) lisatakse KMH menetlusse täiendav</w:t>
      </w:r>
      <w:r w:rsidR="214E88CF" w:rsidRPr="5DF75B4A">
        <w:rPr>
          <w:rFonts w:ascii="Times New Roman" w:eastAsia="Times New Roman" w:hAnsi="Times New Roman" w:cs="Times New Roman"/>
        </w:rPr>
        <w:t xml:space="preserve"> menetlustoiming</w:t>
      </w:r>
      <w:r w:rsidR="30D724D4" w:rsidRPr="5DF75B4A">
        <w:rPr>
          <w:rFonts w:ascii="Times New Roman" w:eastAsia="Times New Roman" w:hAnsi="Times New Roman" w:cs="Times New Roman"/>
        </w:rPr>
        <w:t xml:space="preserve">: </w:t>
      </w:r>
      <w:r w:rsidR="111C7DC2" w:rsidRPr="5DF75B4A">
        <w:rPr>
          <w:rFonts w:ascii="Times New Roman" w:eastAsia="Times New Roman" w:hAnsi="Times New Roman" w:cs="Times New Roman"/>
        </w:rPr>
        <w:t>pädev asutus peab 30 päeva jooksul pärast konsultatsioonide läbiviimist kinnitama</w:t>
      </w:r>
      <w:r w:rsidR="698348D3" w:rsidRPr="5DF75B4A">
        <w:rPr>
          <w:rFonts w:ascii="Times New Roman" w:eastAsia="Times New Roman" w:hAnsi="Times New Roman" w:cs="Times New Roman"/>
        </w:rPr>
        <w:t>, kas</w:t>
      </w:r>
      <w:r w:rsidR="111C7DC2" w:rsidRPr="5DF75B4A">
        <w:rPr>
          <w:rFonts w:ascii="Times New Roman" w:eastAsia="Times New Roman" w:hAnsi="Times New Roman" w:cs="Times New Roman"/>
        </w:rPr>
        <w:t xml:space="preserve"> </w:t>
      </w:r>
      <w:r w:rsidR="5E575E4D" w:rsidRPr="5DF75B4A">
        <w:rPr>
          <w:rFonts w:ascii="Times New Roman" w:eastAsia="Times New Roman" w:hAnsi="Times New Roman" w:cs="Times New Roman"/>
        </w:rPr>
        <w:t>arendaja esitatud tea</w:t>
      </w:r>
      <w:r w:rsidR="4BE41B41" w:rsidRPr="5DF75B4A">
        <w:rPr>
          <w:rFonts w:ascii="Times New Roman" w:eastAsia="Times New Roman" w:hAnsi="Times New Roman" w:cs="Times New Roman"/>
        </w:rPr>
        <w:t>v</w:t>
      </w:r>
      <w:r w:rsidR="5E575E4D" w:rsidRPr="5DF75B4A">
        <w:rPr>
          <w:rFonts w:ascii="Times New Roman" w:eastAsia="Times New Roman" w:hAnsi="Times New Roman" w:cs="Times New Roman"/>
        </w:rPr>
        <w:t>e</w:t>
      </w:r>
      <w:r w:rsidR="47F8364B" w:rsidRPr="5DF75B4A">
        <w:rPr>
          <w:rFonts w:ascii="Times New Roman" w:eastAsia="Times New Roman" w:hAnsi="Times New Roman" w:cs="Times New Roman"/>
        </w:rPr>
        <w:t xml:space="preserve"> on</w:t>
      </w:r>
      <w:r w:rsidR="5E575E4D" w:rsidRPr="5DF75B4A">
        <w:rPr>
          <w:rFonts w:ascii="Times New Roman" w:eastAsia="Times New Roman" w:hAnsi="Times New Roman" w:cs="Times New Roman"/>
        </w:rPr>
        <w:t xml:space="preserve"> täielik</w:t>
      </w:r>
      <w:r w:rsidR="02EDD210" w:rsidRPr="5DF75B4A">
        <w:rPr>
          <w:rFonts w:ascii="Times New Roman" w:eastAsia="Times New Roman" w:hAnsi="Times New Roman" w:cs="Times New Roman"/>
        </w:rPr>
        <w:t xml:space="preserve"> ja piisav selleks, et teha otsus projekti olulise keskkonnamõju kohta</w:t>
      </w:r>
      <w:r w:rsidR="5E575E4D" w:rsidRPr="5DF75B4A">
        <w:rPr>
          <w:rFonts w:ascii="Times New Roman" w:eastAsia="Times New Roman" w:hAnsi="Times New Roman" w:cs="Times New Roman"/>
        </w:rPr>
        <w:t>.</w:t>
      </w:r>
      <w:r w:rsidR="66F2972C" w:rsidRPr="5DF75B4A">
        <w:rPr>
          <w:rFonts w:ascii="Times New Roman" w:eastAsia="Times New Roman" w:hAnsi="Times New Roman" w:cs="Times New Roman"/>
        </w:rPr>
        <w:t xml:space="preserve"> Kui </w:t>
      </w:r>
      <w:r w:rsidR="033CCA12" w:rsidRPr="5DF75B4A">
        <w:rPr>
          <w:rFonts w:ascii="Times New Roman" w:eastAsia="Times New Roman" w:hAnsi="Times New Roman" w:cs="Times New Roman"/>
        </w:rPr>
        <w:t xml:space="preserve">see </w:t>
      </w:r>
      <w:r w:rsidR="66F2972C" w:rsidRPr="5DF75B4A">
        <w:rPr>
          <w:rFonts w:ascii="Times New Roman" w:eastAsia="Times New Roman" w:hAnsi="Times New Roman" w:cs="Times New Roman"/>
        </w:rPr>
        <w:t>nii</w:t>
      </w:r>
      <w:r w:rsidR="129731F6" w:rsidRPr="5DF75B4A">
        <w:rPr>
          <w:rFonts w:ascii="Times New Roman" w:eastAsia="Times New Roman" w:hAnsi="Times New Roman" w:cs="Times New Roman"/>
        </w:rPr>
        <w:t xml:space="preserve"> </w:t>
      </w:r>
      <w:r w:rsidR="0234553F" w:rsidRPr="5DF75B4A">
        <w:rPr>
          <w:rFonts w:ascii="Times New Roman" w:eastAsia="Times New Roman" w:hAnsi="Times New Roman" w:cs="Times New Roman"/>
        </w:rPr>
        <w:t xml:space="preserve">ei </w:t>
      </w:r>
      <w:r w:rsidR="66F2972C" w:rsidRPr="5DF75B4A">
        <w:rPr>
          <w:rFonts w:ascii="Times New Roman" w:eastAsia="Times New Roman" w:hAnsi="Times New Roman" w:cs="Times New Roman"/>
        </w:rPr>
        <w:t xml:space="preserve">ole, peab arendaja mõistliku aja jooksul esitama </w:t>
      </w:r>
      <w:r w:rsidR="3EC2FECB" w:rsidRPr="5DF75B4A">
        <w:rPr>
          <w:rFonts w:ascii="Times New Roman" w:eastAsia="Times New Roman" w:hAnsi="Times New Roman" w:cs="Times New Roman"/>
        </w:rPr>
        <w:t>täiendava teabe. Peale pädeva asutuse poolse kinnituse andmist ei saa arendajalt enam täiendavat teavet küsida (v.a põhj</w:t>
      </w:r>
      <w:r w:rsidR="66A68045" w:rsidRPr="5DF75B4A">
        <w:rPr>
          <w:rFonts w:ascii="Times New Roman" w:eastAsia="Times New Roman" w:hAnsi="Times New Roman" w:cs="Times New Roman"/>
        </w:rPr>
        <w:t>e</w:t>
      </w:r>
      <w:r w:rsidR="3EC2FECB" w:rsidRPr="5DF75B4A">
        <w:rPr>
          <w:rFonts w:ascii="Times New Roman" w:eastAsia="Times New Roman" w:hAnsi="Times New Roman" w:cs="Times New Roman"/>
        </w:rPr>
        <w:t>ndatud juhul).</w:t>
      </w:r>
      <w:r w:rsidR="0E59C3D4" w:rsidRPr="5DF75B4A">
        <w:rPr>
          <w:rFonts w:ascii="Times New Roman" w:eastAsia="Times New Roman" w:hAnsi="Times New Roman" w:cs="Times New Roman"/>
        </w:rPr>
        <w:t xml:space="preserve"> Eesti</w:t>
      </w:r>
      <w:r w:rsidR="6EAF7A96" w:rsidRPr="5DF75B4A">
        <w:rPr>
          <w:rFonts w:ascii="Times New Roman" w:eastAsia="Times New Roman" w:hAnsi="Times New Roman" w:cs="Times New Roman"/>
        </w:rPr>
        <w:t xml:space="preserve"> ei toeta kõnealust ettepanekut, sest tegemis</w:t>
      </w:r>
      <w:r w:rsidR="3AE2A149" w:rsidRPr="5DF75B4A">
        <w:rPr>
          <w:rFonts w:ascii="Times New Roman" w:eastAsia="Times New Roman" w:hAnsi="Times New Roman" w:cs="Times New Roman"/>
        </w:rPr>
        <w:t>t</w:t>
      </w:r>
      <w:r w:rsidR="6EAF7A96" w:rsidRPr="5DF75B4A">
        <w:rPr>
          <w:rFonts w:ascii="Times New Roman" w:eastAsia="Times New Roman" w:hAnsi="Times New Roman" w:cs="Times New Roman"/>
        </w:rPr>
        <w:t xml:space="preserve"> oleks </w:t>
      </w:r>
      <w:r w:rsidR="2CC433AD" w:rsidRPr="5DF75B4A">
        <w:rPr>
          <w:rFonts w:ascii="Times New Roman" w:eastAsia="Times New Roman" w:hAnsi="Times New Roman" w:cs="Times New Roman"/>
        </w:rPr>
        <w:t xml:space="preserve">eraldi </w:t>
      </w:r>
      <w:r w:rsidR="6EAF7A96" w:rsidRPr="5DF75B4A">
        <w:rPr>
          <w:rFonts w:ascii="Times New Roman" w:eastAsia="Times New Roman" w:hAnsi="Times New Roman" w:cs="Times New Roman"/>
        </w:rPr>
        <w:t>täiendava menetlustoimingu</w:t>
      </w:r>
      <w:r w:rsidR="71CD9679" w:rsidRPr="5DF75B4A">
        <w:rPr>
          <w:rFonts w:ascii="Times New Roman" w:eastAsia="Times New Roman" w:hAnsi="Times New Roman" w:cs="Times New Roman"/>
        </w:rPr>
        <w:t>ga</w:t>
      </w:r>
      <w:r w:rsidR="63B1F295" w:rsidRPr="5DF75B4A">
        <w:rPr>
          <w:rFonts w:ascii="Times New Roman" w:eastAsia="Times New Roman" w:hAnsi="Times New Roman" w:cs="Times New Roman"/>
        </w:rPr>
        <w:t xml:space="preserve">. </w:t>
      </w:r>
      <w:proofErr w:type="spellStart"/>
      <w:r w:rsidR="100C744D" w:rsidRPr="5DF75B4A">
        <w:rPr>
          <w:rFonts w:ascii="Times New Roman" w:eastAsia="Times New Roman" w:hAnsi="Times New Roman" w:cs="Times New Roman"/>
        </w:rPr>
        <w:t>KeHJS</w:t>
      </w:r>
      <w:proofErr w:type="spellEnd"/>
      <w:r w:rsidR="100C744D" w:rsidRPr="5DF75B4A">
        <w:rPr>
          <w:rFonts w:ascii="Times New Roman" w:eastAsia="Times New Roman" w:hAnsi="Times New Roman" w:cs="Times New Roman"/>
        </w:rPr>
        <w:t xml:space="preserve"> regulatsiooni</w:t>
      </w:r>
      <w:r w:rsidR="247C8662" w:rsidRPr="5DF75B4A">
        <w:rPr>
          <w:rFonts w:ascii="Times New Roman" w:eastAsia="Times New Roman" w:hAnsi="Times New Roman" w:cs="Times New Roman"/>
        </w:rPr>
        <w:t xml:space="preserve"> </w:t>
      </w:r>
      <w:r w:rsidR="0FAD7629" w:rsidRPr="5DF75B4A">
        <w:rPr>
          <w:rFonts w:ascii="Times New Roman" w:eastAsia="Times New Roman" w:hAnsi="Times New Roman" w:cs="Times New Roman"/>
        </w:rPr>
        <w:t xml:space="preserve">järgi peab </w:t>
      </w:r>
      <w:r w:rsidR="165060EB" w:rsidRPr="5DF75B4A">
        <w:rPr>
          <w:rFonts w:ascii="Times New Roman" w:eastAsia="Times New Roman" w:hAnsi="Times New Roman" w:cs="Times New Roman"/>
        </w:rPr>
        <w:t xml:space="preserve">otsustaja teostama </w:t>
      </w:r>
      <w:r w:rsidR="730F1639" w:rsidRPr="5DF75B4A">
        <w:rPr>
          <w:rFonts w:ascii="Times New Roman" w:eastAsia="Times New Roman" w:hAnsi="Times New Roman" w:cs="Times New Roman"/>
        </w:rPr>
        <w:t xml:space="preserve">KMH </w:t>
      </w:r>
      <w:r w:rsidR="165060EB" w:rsidRPr="5DF75B4A">
        <w:rPr>
          <w:rFonts w:ascii="Times New Roman" w:eastAsia="Times New Roman" w:hAnsi="Times New Roman" w:cs="Times New Roman"/>
        </w:rPr>
        <w:t>aruande nõuetele vastavuse kontrolli 30 päeva jooksul (küll on võimalik aruanne täiendamiseks tagastada).</w:t>
      </w:r>
      <w:r w:rsidR="247C8662" w:rsidRPr="5DF75B4A">
        <w:rPr>
          <w:rFonts w:ascii="Times New Roman" w:eastAsia="Times New Roman" w:hAnsi="Times New Roman" w:cs="Times New Roman"/>
        </w:rPr>
        <w:t xml:space="preserve"> </w:t>
      </w:r>
      <w:r w:rsidR="65318251" w:rsidRPr="5DF75B4A">
        <w:rPr>
          <w:rFonts w:ascii="Times New Roman" w:eastAsia="Times New Roman" w:hAnsi="Times New Roman" w:cs="Times New Roman"/>
        </w:rPr>
        <w:t xml:space="preserve">Samuti on § 22 lõikes 10 piiritletud, millist lisateavet võib otsustaja </w:t>
      </w:r>
      <w:r w:rsidR="0C69ACE0" w:rsidRPr="5DF75B4A">
        <w:rPr>
          <w:rFonts w:ascii="Times New Roman" w:eastAsia="Times New Roman" w:hAnsi="Times New Roman" w:cs="Times New Roman"/>
        </w:rPr>
        <w:t xml:space="preserve">arendajalt </w:t>
      </w:r>
      <w:r w:rsidR="65318251" w:rsidRPr="5DF75B4A">
        <w:rPr>
          <w:rFonts w:ascii="Times New Roman" w:eastAsia="Times New Roman" w:hAnsi="Times New Roman" w:cs="Times New Roman"/>
        </w:rPr>
        <w:t>aruande täiendamis</w:t>
      </w:r>
      <w:r w:rsidR="718482A9" w:rsidRPr="5DF75B4A">
        <w:rPr>
          <w:rFonts w:ascii="Times New Roman" w:eastAsia="Times New Roman" w:hAnsi="Times New Roman" w:cs="Times New Roman"/>
        </w:rPr>
        <w:t>el</w:t>
      </w:r>
      <w:r w:rsidR="37430EFE" w:rsidRPr="5DF75B4A">
        <w:rPr>
          <w:rFonts w:ascii="Times New Roman" w:eastAsia="Times New Roman" w:hAnsi="Times New Roman" w:cs="Times New Roman"/>
        </w:rPr>
        <w:t xml:space="preserve"> nõuda</w:t>
      </w:r>
      <w:r w:rsidR="718482A9" w:rsidRPr="5DF75B4A">
        <w:rPr>
          <w:rFonts w:ascii="Times New Roman" w:eastAsia="Times New Roman" w:hAnsi="Times New Roman" w:cs="Times New Roman"/>
        </w:rPr>
        <w:t xml:space="preserve">. Võrdluseks: määruse artikli 7 lõike 1(e) järgi peab pädev asutus tegema </w:t>
      </w:r>
      <w:r w:rsidR="21C21F32" w:rsidRPr="5DF75B4A">
        <w:rPr>
          <w:rFonts w:ascii="Times New Roman" w:eastAsia="Times New Roman" w:hAnsi="Times New Roman" w:cs="Times New Roman"/>
        </w:rPr>
        <w:t>põhjendatud järelduse KMH kohta 90 päeva jooksul.</w:t>
      </w:r>
    </w:p>
    <w:p w14:paraId="42FAE81E" w14:textId="2AA275A5" w:rsidR="62448E0B" w:rsidRDefault="5E1D512D" w:rsidP="5DF75B4A">
      <w:pPr>
        <w:pStyle w:val="Loendilik"/>
        <w:numPr>
          <w:ilvl w:val="1"/>
          <w:numId w:val="30"/>
        </w:numPr>
        <w:spacing w:line="276" w:lineRule="auto"/>
        <w:jc w:val="both"/>
        <w:rPr>
          <w:rFonts w:ascii="Times New Roman" w:eastAsia="Times New Roman" w:hAnsi="Times New Roman" w:cs="Times New Roman"/>
          <w:b/>
          <w:bCs/>
        </w:rPr>
      </w:pPr>
      <w:r w:rsidRPr="6389234B">
        <w:rPr>
          <w:rFonts w:ascii="Times New Roman" w:eastAsia="Times New Roman" w:hAnsi="Times New Roman" w:cs="Times New Roman"/>
          <w:b/>
          <w:bCs/>
        </w:rPr>
        <w:t xml:space="preserve">Eesti on seisukohal, </w:t>
      </w:r>
      <w:r w:rsidR="730645E3" w:rsidRPr="6389234B">
        <w:rPr>
          <w:rFonts w:ascii="Times New Roman" w:eastAsia="Times New Roman" w:hAnsi="Times New Roman" w:cs="Times New Roman"/>
          <w:b/>
          <w:bCs/>
        </w:rPr>
        <w:t xml:space="preserve">et </w:t>
      </w:r>
      <w:r w:rsidR="3FD7E96C" w:rsidRPr="6389234B">
        <w:rPr>
          <w:rFonts w:ascii="Times New Roman" w:eastAsia="Times New Roman" w:hAnsi="Times New Roman" w:cs="Times New Roman"/>
          <w:b/>
          <w:bCs/>
        </w:rPr>
        <w:t>määruse</w:t>
      </w:r>
      <w:r w:rsidR="16687B4A" w:rsidRPr="6389234B">
        <w:rPr>
          <w:rFonts w:ascii="Times New Roman" w:eastAsia="Times New Roman" w:hAnsi="Times New Roman" w:cs="Times New Roman"/>
          <w:b/>
          <w:bCs/>
        </w:rPr>
        <w:t xml:space="preserve"> ettepaneku</w:t>
      </w:r>
      <w:r w:rsidR="3FD7E96C" w:rsidRPr="6389234B">
        <w:rPr>
          <w:rFonts w:ascii="Times New Roman" w:eastAsia="Times New Roman" w:hAnsi="Times New Roman" w:cs="Times New Roman"/>
          <w:b/>
          <w:bCs/>
        </w:rPr>
        <w:t xml:space="preserve">s ette nähtud teabe veebis kättesaadavuse </w:t>
      </w:r>
      <w:r w:rsidR="05D896B4" w:rsidRPr="6389234B">
        <w:rPr>
          <w:rFonts w:ascii="Times New Roman" w:eastAsia="Times New Roman" w:hAnsi="Times New Roman" w:cs="Times New Roman"/>
          <w:b/>
          <w:bCs/>
        </w:rPr>
        <w:t xml:space="preserve">tagamise </w:t>
      </w:r>
      <w:r w:rsidR="3FD7E96C" w:rsidRPr="6389234B">
        <w:rPr>
          <w:rFonts w:ascii="Times New Roman" w:eastAsia="Times New Roman" w:hAnsi="Times New Roman" w:cs="Times New Roman"/>
          <w:b/>
          <w:bCs/>
        </w:rPr>
        <w:t xml:space="preserve">ja keskkonnamõju hindamise digitaliseerimise </w:t>
      </w:r>
      <w:r w:rsidR="2C00580D" w:rsidRPr="6389234B">
        <w:rPr>
          <w:rFonts w:ascii="Times New Roman" w:eastAsia="Times New Roman" w:hAnsi="Times New Roman" w:cs="Times New Roman"/>
          <w:b/>
          <w:bCs/>
        </w:rPr>
        <w:t xml:space="preserve">tähtaegu </w:t>
      </w:r>
      <w:r w:rsidR="099B27BB" w:rsidRPr="6389234B">
        <w:rPr>
          <w:rFonts w:ascii="Times New Roman" w:eastAsia="Times New Roman" w:hAnsi="Times New Roman" w:cs="Times New Roman"/>
          <w:b/>
          <w:bCs/>
        </w:rPr>
        <w:t>peaks saama põhjendatud juhul pikendada</w:t>
      </w:r>
      <w:r w:rsidRPr="6389234B">
        <w:rPr>
          <w:rFonts w:ascii="Times New Roman" w:eastAsia="Times New Roman" w:hAnsi="Times New Roman" w:cs="Times New Roman"/>
          <w:b/>
          <w:bCs/>
        </w:rPr>
        <w:t>.</w:t>
      </w:r>
    </w:p>
    <w:p w14:paraId="47639318" w14:textId="35B238E1" w:rsidR="62448E0B" w:rsidRDefault="4623EE0A"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u w:val="single"/>
        </w:rPr>
        <w:t>Selgitus</w:t>
      </w:r>
      <w:r w:rsidRPr="5DF75B4A">
        <w:rPr>
          <w:rFonts w:ascii="Times New Roman" w:eastAsia="Times New Roman" w:hAnsi="Times New Roman" w:cs="Times New Roman"/>
        </w:rPr>
        <w:t>:</w:t>
      </w:r>
      <w:r w:rsidR="41EF9DE1" w:rsidRPr="5DF75B4A">
        <w:rPr>
          <w:rFonts w:ascii="Times New Roman" w:eastAsia="Times New Roman" w:hAnsi="Times New Roman" w:cs="Times New Roman"/>
        </w:rPr>
        <w:t xml:space="preserve"> Määruse artikkel 10 käsitleb teabe kättesaadavust veebis ja keskkonnamõju hindamise digitaliseerimist. Lõike 3 kohaselt peavad liik</w:t>
      </w:r>
      <w:r w:rsidR="5BA53FCD" w:rsidRPr="5DF75B4A">
        <w:rPr>
          <w:rFonts w:ascii="Times New Roman" w:eastAsia="Times New Roman" w:hAnsi="Times New Roman" w:cs="Times New Roman"/>
        </w:rPr>
        <w:t>m</w:t>
      </w:r>
      <w:r w:rsidR="41EF9DE1" w:rsidRPr="5DF75B4A">
        <w:rPr>
          <w:rFonts w:ascii="Times New Roman" w:eastAsia="Times New Roman" w:hAnsi="Times New Roman" w:cs="Times New Roman"/>
        </w:rPr>
        <w:t xml:space="preserve">esriigid tagama, et </w:t>
      </w:r>
      <w:r w:rsidR="6B417FB9" w:rsidRPr="5DF75B4A">
        <w:rPr>
          <w:rFonts w:ascii="Times New Roman" w:eastAsia="Times New Roman" w:hAnsi="Times New Roman" w:cs="Times New Roman"/>
        </w:rPr>
        <w:t xml:space="preserve">12 kuud pärast määruse jõustumist </w:t>
      </w:r>
      <w:r w:rsidR="34537824" w:rsidRPr="5DF75B4A">
        <w:rPr>
          <w:rFonts w:ascii="Times New Roman" w:eastAsia="Times New Roman" w:hAnsi="Times New Roman" w:cs="Times New Roman"/>
        </w:rPr>
        <w:t xml:space="preserve">on </w:t>
      </w:r>
      <w:r w:rsidR="31064676" w:rsidRPr="5DF75B4A">
        <w:rPr>
          <w:rFonts w:ascii="Times New Roman" w:eastAsia="Times New Roman" w:hAnsi="Times New Roman" w:cs="Times New Roman"/>
        </w:rPr>
        <w:t>keskkonnamõju hindamise ja eelhindamise aruanded/</w:t>
      </w:r>
      <w:r w:rsidR="786D7260" w:rsidRPr="5DF75B4A">
        <w:rPr>
          <w:rFonts w:ascii="Times New Roman" w:eastAsia="Times New Roman" w:hAnsi="Times New Roman" w:cs="Times New Roman"/>
        </w:rPr>
        <w:t>tea</w:t>
      </w:r>
      <w:r w:rsidR="5B69FA75" w:rsidRPr="5DF75B4A">
        <w:rPr>
          <w:rFonts w:ascii="Times New Roman" w:eastAsia="Times New Roman" w:hAnsi="Times New Roman" w:cs="Times New Roman"/>
        </w:rPr>
        <w:t>v</w:t>
      </w:r>
      <w:r w:rsidR="786D7260" w:rsidRPr="5DF75B4A">
        <w:rPr>
          <w:rFonts w:ascii="Times New Roman" w:eastAsia="Times New Roman" w:hAnsi="Times New Roman" w:cs="Times New Roman"/>
        </w:rPr>
        <w:t>e</w:t>
      </w:r>
      <w:r w:rsidR="31064676" w:rsidRPr="5DF75B4A">
        <w:rPr>
          <w:rFonts w:ascii="Times New Roman" w:eastAsia="Times New Roman" w:hAnsi="Times New Roman" w:cs="Times New Roman"/>
        </w:rPr>
        <w:t xml:space="preserve">, </w:t>
      </w:r>
      <w:r w:rsidR="01F87B1D" w:rsidRPr="5DF75B4A">
        <w:rPr>
          <w:rFonts w:ascii="Times New Roman" w:eastAsia="Times New Roman" w:hAnsi="Times New Roman" w:cs="Times New Roman"/>
        </w:rPr>
        <w:t xml:space="preserve">seonduvad otsused ning seire tulemused digitaalsel kujul avalikult kättesaadavaks keskses </w:t>
      </w:r>
      <w:r w:rsidR="73DD7D58" w:rsidRPr="5DF75B4A">
        <w:rPr>
          <w:rFonts w:ascii="Times New Roman" w:eastAsia="Times New Roman" w:hAnsi="Times New Roman" w:cs="Times New Roman"/>
        </w:rPr>
        <w:t>veebi</w:t>
      </w:r>
      <w:r w:rsidR="01F87B1D" w:rsidRPr="5DF75B4A">
        <w:rPr>
          <w:rFonts w:ascii="Times New Roman" w:eastAsia="Times New Roman" w:hAnsi="Times New Roman" w:cs="Times New Roman"/>
        </w:rPr>
        <w:t>portaalis</w:t>
      </w:r>
      <w:r w:rsidR="0699433C" w:rsidRPr="5DF75B4A">
        <w:rPr>
          <w:rFonts w:ascii="Times New Roman" w:eastAsia="Times New Roman" w:hAnsi="Times New Roman" w:cs="Times New Roman"/>
        </w:rPr>
        <w:t xml:space="preserve">. Sealjuures </w:t>
      </w:r>
      <w:r w:rsidR="5D0EB352" w:rsidRPr="5DF75B4A">
        <w:rPr>
          <w:rFonts w:ascii="Times New Roman" w:eastAsia="Times New Roman" w:hAnsi="Times New Roman" w:cs="Times New Roman"/>
        </w:rPr>
        <w:t>peab po</w:t>
      </w:r>
      <w:r w:rsidR="355FCD59" w:rsidRPr="5DF75B4A">
        <w:rPr>
          <w:rFonts w:ascii="Times New Roman" w:eastAsia="Times New Roman" w:hAnsi="Times New Roman" w:cs="Times New Roman"/>
        </w:rPr>
        <w:t>r</w:t>
      </w:r>
      <w:r w:rsidR="5D0EB352" w:rsidRPr="5DF75B4A">
        <w:rPr>
          <w:rFonts w:ascii="Times New Roman" w:eastAsia="Times New Roman" w:hAnsi="Times New Roman" w:cs="Times New Roman"/>
        </w:rPr>
        <w:t xml:space="preserve">taal </w:t>
      </w:r>
      <w:r w:rsidR="0699433C" w:rsidRPr="5DF75B4A">
        <w:rPr>
          <w:rFonts w:ascii="Times New Roman" w:eastAsia="Times New Roman" w:hAnsi="Times New Roman" w:cs="Times New Roman"/>
        </w:rPr>
        <w:t>põhine</w:t>
      </w:r>
      <w:r w:rsidR="0F95DD2E" w:rsidRPr="5DF75B4A">
        <w:rPr>
          <w:rFonts w:ascii="Times New Roman" w:eastAsia="Times New Roman" w:hAnsi="Times New Roman" w:cs="Times New Roman"/>
        </w:rPr>
        <w:t>ma</w:t>
      </w:r>
      <w:r w:rsidR="0699433C" w:rsidRPr="5DF75B4A">
        <w:rPr>
          <w:rFonts w:ascii="Times New Roman" w:eastAsia="Times New Roman" w:hAnsi="Times New Roman" w:cs="Times New Roman"/>
        </w:rPr>
        <w:t xml:space="preserve"> digitaalsel geograafilisel infosüsteemil</w:t>
      </w:r>
      <w:r w:rsidR="27688553" w:rsidRPr="5DF75B4A">
        <w:rPr>
          <w:rFonts w:ascii="Times New Roman" w:eastAsia="Times New Roman" w:hAnsi="Times New Roman" w:cs="Times New Roman"/>
        </w:rPr>
        <w:t xml:space="preserve"> (kaardirakendused)</w:t>
      </w:r>
      <w:r w:rsidR="6A8A7AC3" w:rsidRPr="5DF75B4A">
        <w:rPr>
          <w:rFonts w:ascii="Times New Roman" w:eastAsia="Times New Roman" w:hAnsi="Times New Roman" w:cs="Times New Roman"/>
        </w:rPr>
        <w:t xml:space="preserve">. Lõike 4 kohaselt peavad liikmesriigid tagama, et 24 kuud pärast määruse jõustumist </w:t>
      </w:r>
      <w:r w:rsidR="1F38B2C6" w:rsidRPr="5DF75B4A">
        <w:rPr>
          <w:rFonts w:ascii="Times New Roman" w:eastAsia="Times New Roman" w:hAnsi="Times New Roman" w:cs="Times New Roman"/>
        </w:rPr>
        <w:t xml:space="preserve">on </w:t>
      </w:r>
      <w:r w:rsidR="6A8A7AC3" w:rsidRPr="5DF75B4A">
        <w:rPr>
          <w:rFonts w:ascii="Times New Roman" w:eastAsia="Times New Roman" w:hAnsi="Times New Roman" w:cs="Times New Roman"/>
        </w:rPr>
        <w:t>keskkonnamõju hindamise ja eelhindamise</w:t>
      </w:r>
      <w:r w:rsidR="75C99026" w:rsidRPr="5DF75B4A">
        <w:rPr>
          <w:rFonts w:ascii="Times New Roman" w:eastAsia="Times New Roman" w:hAnsi="Times New Roman" w:cs="Times New Roman"/>
        </w:rPr>
        <w:t xml:space="preserve"> menetlused täielikult digitaliseeritud ning võimaldavad </w:t>
      </w:r>
      <w:r w:rsidR="6B2DF53B" w:rsidRPr="5DF75B4A">
        <w:rPr>
          <w:rFonts w:ascii="Times New Roman" w:eastAsia="Times New Roman" w:hAnsi="Times New Roman" w:cs="Times New Roman"/>
        </w:rPr>
        <w:t>asutuste valduses olevate andmete ja dokumentatsiooni ristkasutamist</w:t>
      </w:r>
      <w:r w:rsidR="0699433C" w:rsidRPr="5DF75B4A">
        <w:rPr>
          <w:rFonts w:ascii="Times New Roman" w:eastAsia="Times New Roman" w:hAnsi="Times New Roman" w:cs="Times New Roman"/>
        </w:rPr>
        <w:t>.</w:t>
      </w:r>
      <w:r w:rsidR="0B9E3CE6" w:rsidRPr="5DF75B4A">
        <w:rPr>
          <w:rFonts w:ascii="Times New Roman" w:eastAsia="Times New Roman" w:hAnsi="Times New Roman" w:cs="Times New Roman"/>
        </w:rPr>
        <w:t xml:space="preserve"> </w:t>
      </w:r>
      <w:r w:rsidR="76B4CB29" w:rsidRPr="5DF75B4A">
        <w:rPr>
          <w:rFonts w:ascii="Times New Roman" w:eastAsia="Times New Roman" w:hAnsi="Times New Roman" w:cs="Times New Roman"/>
        </w:rPr>
        <w:t>Samuti peavad liikmesriigid s</w:t>
      </w:r>
      <w:r w:rsidR="3411C594" w:rsidRPr="5DF75B4A">
        <w:rPr>
          <w:rFonts w:ascii="Times New Roman" w:eastAsia="Times New Roman" w:hAnsi="Times New Roman" w:cs="Times New Roman"/>
        </w:rPr>
        <w:t xml:space="preserve">elleks tähtajaks </w:t>
      </w:r>
      <w:r w:rsidR="146341D5" w:rsidRPr="5DF75B4A">
        <w:rPr>
          <w:rFonts w:ascii="Times New Roman" w:eastAsia="Times New Roman" w:hAnsi="Times New Roman" w:cs="Times New Roman"/>
        </w:rPr>
        <w:t xml:space="preserve">parendama </w:t>
      </w:r>
      <w:r w:rsidR="3411C594" w:rsidRPr="5DF75B4A">
        <w:rPr>
          <w:rFonts w:ascii="Times New Roman" w:eastAsia="Times New Roman" w:hAnsi="Times New Roman" w:cs="Times New Roman"/>
        </w:rPr>
        <w:t>keskkonnamõju hindamise ja eelhindamise menetlus</w:t>
      </w:r>
      <w:r w:rsidR="4FA22DCA" w:rsidRPr="5DF75B4A">
        <w:rPr>
          <w:rFonts w:ascii="Times New Roman" w:eastAsia="Times New Roman" w:hAnsi="Times New Roman" w:cs="Times New Roman"/>
        </w:rPr>
        <w:t>t</w:t>
      </w:r>
      <w:r w:rsidR="3411C594" w:rsidRPr="5DF75B4A">
        <w:rPr>
          <w:rFonts w:ascii="Times New Roman" w:eastAsia="Times New Roman" w:hAnsi="Times New Roman" w:cs="Times New Roman"/>
        </w:rPr>
        <w:t>e</w:t>
      </w:r>
      <w:r w:rsidR="0427DD9E" w:rsidRPr="5DF75B4A">
        <w:rPr>
          <w:rFonts w:ascii="Times New Roman" w:eastAsia="Times New Roman" w:hAnsi="Times New Roman" w:cs="Times New Roman"/>
        </w:rPr>
        <w:t xml:space="preserve"> efektiivs</w:t>
      </w:r>
      <w:r w:rsidR="4554C7CC" w:rsidRPr="5DF75B4A">
        <w:rPr>
          <w:rFonts w:ascii="Times New Roman" w:eastAsia="Times New Roman" w:hAnsi="Times New Roman" w:cs="Times New Roman"/>
        </w:rPr>
        <w:t>ust</w:t>
      </w:r>
      <w:r w:rsidR="0427DD9E" w:rsidRPr="5DF75B4A">
        <w:rPr>
          <w:rFonts w:ascii="Times New Roman" w:eastAsia="Times New Roman" w:hAnsi="Times New Roman" w:cs="Times New Roman"/>
        </w:rPr>
        <w:t xml:space="preserve">, </w:t>
      </w:r>
      <w:r w:rsidR="7C1F97E3" w:rsidRPr="5DF75B4A">
        <w:rPr>
          <w:rFonts w:ascii="Times New Roman" w:eastAsia="Times New Roman" w:hAnsi="Times New Roman" w:cs="Times New Roman"/>
        </w:rPr>
        <w:t>sealhulgas automaatsete süsteemide kaudu.</w:t>
      </w:r>
    </w:p>
    <w:p w14:paraId="771A61CB" w14:textId="2AE99350" w:rsidR="2A4A77BA" w:rsidRDefault="04ADC4EE" w:rsidP="5DF75B4A">
      <w:pPr>
        <w:spacing w:line="276" w:lineRule="auto"/>
        <w:jc w:val="both"/>
        <w:rPr>
          <w:rFonts w:ascii="Times New Roman" w:eastAsia="Times New Roman" w:hAnsi="Times New Roman" w:cs="Times New Roman"/>
        </w:rPr>
      </w:pPr>
      <w:r w:rsidRPr="3A3550E7">
        <w:rPr>
          <w:rFonts w:ascii="Times New Roman" w:eastAsia="Times New Roman" w:hAnsi="Times New Roman" w:cs="Times New Roman"/>
        </w:rPr>
        <w:t>Eesti on seisukohal, et määruses ette nähtud teabe veebis kättesaadavuse ja keskkonnamõju hindamise digitaliseerimise nõuetel peaksid olema pikemad tähtajad (viidatud lõigete 3 ja 4 nõuete puhul vähemalt 6 kuu</w:t>
      </w:r>
      <w:r w:rsidR="44E133CC" w:rsidRPr="3A3550E7">
        <w:rPr>
          <w:rFonts w:ascii="Times New Roman" w:eastAsia="Times New Roman" w:hAnsi="Times New Roman" w:cs="Times New Roman"/>
        </w:rPr>
        <w:t>d</w:t>
      </w:r>
      <w:r w:rsidRPr="3A3550E7">
        <w:rPr>
          <w:rFonts w:ascii="Times New Roman" w:eastAsia="Times New Roman" w:hAnsi="Times New Roman" w:cs="Times New Roman"/>
        </w:rPr>
        <w:t xml:space="preserve"> </w:t>
      </w:r>
      <w:r w:rsidR="60BC0FBB" w:rsidRPr="3A3550E7">
        <w:rPr>
          <w:rFonts w:ascii="Times New Roman" w:eastAsia="Times New Roman" w:hAnsi="Times New Roman" w:cs="Times New Roman"/>
        </w:rPr>
        <w:t>rohkem</w:t>
      </w:r>
      <w:r w:rsidRPr="3A3550E7">
        <w:rPr>
          <w:rFonts w:ascii="Times New Roman" w:eastAsia="Times New Roman" w:hAnsi="Times New Roman" w:cs="Times New Roman"/>
        </w:rPr>
        <w:t>). Alternatiivselt peaks määrus sisaldama paindlikumat lähenemist, st põhjendatud juhul tähtaegade pikendamise võimalust</w:t>
      </w:r>
      <w:r w:rsidR="0D79EF9F" w:rsidRPr="3A3550E7">
        <w:rPr>
          <w:rFonts w:ascii="Times New Roman" w:eastAsia="Times New Roman" w:hAnsi="Times New Roman" w:cs="Times New Roman"/>
        </w:rPr>
        <w:t>.</w:t>
      </w:r>
      <w:r w:rsidR="52EE3FC8" w:rsidRPr="3A3550E7">
        <w:rPr>
          <w:rFonts w:ascii="Times New Roman" w:eastAsia="Times New Roman" w:hAnsi="Times New Roman" w:cs="Times New Roman"/>
        </w:rPr>
        <w:t xml:space="preserve"> </w:t>
      </w:r>
      <w:r w:rsidR="2E172B99" w:rsidRPr="3A3550E7">
        <w:rPr>
          <w:rFonts w:ascii="Times New Roman" w:eastAsia="Times New Roman" w:hAnsi="Times New Roman" w:cs="Times New Roman"/>
        </w:rPr>
        <w:t>Põhjendatud juhud võivad hõlmata eelkõige olukordi, kus nõue</w:t>
      </w:r>
      <w:r w:rsidR="31F5433F" w:rsidRPr="3A3550E7">
        <w:rPr>
          <w:rFonts w:ascii="Times New Roman" w:eastAsia="Times New Roman" w:hAnsi="Times New Roman" w:cs="Times New Roman"/>
        </w:rPr>
        <w:t>te</w:t>
      </w:r>
      <w:r w:rsidR="2E172B99" w:rsidRPr="3A3550E7">
        <w:rPr>
          <w:rFonts w:ascii="Times New Roman" w:eastAsia="Times New Roman" w:hAnsi="Times New Roman" w:cs="Times New Roman"/>
        </w:rPr>
        <w:t xml:space="preserve"> rakendamine eeldab ulatuslikke tehnilisi arendusi </w:t>
      </w:r>
      <w:r w:rsidR="30161098" w:rsidRPr="3A3550E7">
        <w:rPr>
          <w:rFonts w:ascii="Times New Roman" w:eastAsia="Times New Roman" w:hAnsi="Times New Roman" w:cs="Times New Roman"/>
        </w:rPr>
        <w:t>või</w:t>
      </w:r>
      <w:r w:rsidR="2E172B99" w:rsidRPr="3A3550E7">
        <w:rPr>
          <w:rFonts w:ascii="Times New Roman" w:eastAsia="Times New Roman" w:hAnsi="Times New Roman" w:cs="Times New Roman"/>
        </w:rPr>
        <w:t xml:space="preserve"> olemasolevate infosüsteemide kohandamist, </w:t>
      </w:r>
      <w:r w:rsidR="7205D94C" w:rsidRPr="3A3550E7">
        <w:rPr>
          <w:rFonts w:ascii="Times New Roman" w:eastAsia="Times New Roman" w:hAnsi="Times New Roman" w:cs="Times New Roman"/>
        </w:rPr>
        <w:t xml:space="preserve">kuid nende </w:t>
      </w:r>
      <w:r w:rsidR="2E172B99" w:rsidRPr="3A3550E7">
        <w:rPr>
          <w:rFonts w:ascii="Times New Roman" w:eastAsia="Times New Roman" w:hAnsi="Times New Roman" w:cs="Times New Roman"/>
        </w:rPr>
        <w:t xml:space="preserve">elluviimine </w:t>
      </w:r>
      <w:r w:rsidR="13EDF4D8" w:rsidRPr="3A3550E7">
        <w:rPr>
          <w:rFonts w:ascii="Times New Roman" w:eastAsia="Times New Roman" w:hAnsi="Times New Roman" w:cs="Times New Roman"/>
        </w:rPr>
        <w:t xml:space="preserve">on </w:t>
      </w:r>
      <w:r w:rsidR="08D508BF" w:rsidRPr="3A3550E7">
        <w:rPr>
          <w:rFonts w:ascii="Times New Roman" w:eastAsia="Times New Roman" w:hAnsi="Times New Roman" w:cs="Times New Roman"/>
        </w:rPr>
        <w:t>keeruline või</w:t>
      </w:r>
      <w:r w:rsidR="586657E1" w:rsidRPr="3A3550E7">
        <w:rPr>
          <w:rFonts w:ascii="Times New Roman" w:eastAsia="Times New Roman" w:hAnsi="Times New Roman" w:cs="Times New Roman"/>
        </w:rPr>
        <w:t xml:space="preserve"> </w:t>
      </w:r>
      <w:r w:rsidR="08D508BF" w:rsidRPr="3A3550E7">
        <w:rPr>
          <w:rFonts w:ascii="Times New Roman" w:eastAsia="Times New Roman" w:hAnsi="Times New Roman" w:cs="Times New Roman"/>
        </w:rPr>
        <w:t>raskendatud</w:t>
      </w:r>
      <w:r w:rsidR="2E172B99" w:rsidRPr="3A3550E7">
        <w:rPr>
          <w:rFonts w:ascii="Times New Roman" w:eastAsia="Times New Roman" w:hAnsi="Times New Roman" w:cs="Times New Roman"/>
        </w:rPr>
        <w:t xml:space="preserve"> määruses ette nähtud tähta</w:t>
      </w:r>
      <w:r w:rsidR="727B46AE" w:rsidRPr="3A3550E7">
        <w:rPr>
          <w:rFonts w:ascii="Times New Roman" w:eastAsia="Times New Roman" w:hAnsi="Times New Roman" w:cs="Times New Roman"/>
        </w:rPr>
        <w:t>egade</w:t>
      </w:r>
      <w:r w:rsidR="2E172B99" w:rsidRPr="3A3550E7">
        <w:rPr>
          <w:rFonts w:ascii="Times New Roman" w:eastAsia="Times New Roman" w:hAnsi="Times New Roman" w:cs="Times New Roman"/>
        </w:rPr>
        <w:t xml:space="preserve"> jooksul</w:t>
      </w:r>
      <w:r w:rsidR="52EE3FC8" w:rsidRPr="3A3550E7">
        <w:rPr>
          <w:rFonts w:ascii="Times New Roman" w:eastAsia="Times New Roman" w:hAnsi="Times New Roman" w:cs="Times New Roman"/>
        </w:rPr>
        <w:t>.</w:t>
      </w:r>
    </w:p>
    <w:p w14:paraId="695DFB42" w14:textId="28D8622F" w:rsidR="11E162B4" w:rsidRDefault="12DC8600" w:rsidP="5DF75B4A">
      <w:pPr>
        <w:spacing w:line="276" w:lineRule="auto"/>
        <w:jc w:val="both"/>
        <w:rPr>
          <w:rFonts w:ascii="Times New Roman" w:eastAsia="Times New Roman" w:hAnsi="Times New Roman" w:cs="Times New Roman"/>
        </w:rPr>
      </w:pPr>
      <w:r w:rsidRPr="22A45D69">
        <w:rPr>
          <w:rFonts w:ascii="Times New Roman" w:eastAsia="Times New Roman" w:hAnsi="Times New Roman" w:cs="Times New Roman"/>
        </w:rPr>
        <w:t xml:space="preserve">Eestis on keskkonnamõju hindamise ja eelhindamise menetlustes kasutusel mitmed digitaalsed lahendused. </w:t>
      </w:r>
      <w:r w:rsidR="57BC620A" w:rsidRPr="22A45D69">
        <w:rPr>
          <w:rFonts w:ascii="Times New Roman" w:eastAsia="Times New Roman" w:hAnsi="Times New Roman" w:cs="Times New Roman"/>
        </w:rPr>
        <w:t>K</w:t>
      </w:r>
      <w:r w:rsidRPr="22A45D69">
        <w:rPr>
          <w:rFonts w:ascii="Times New Roman" w:eastAsia="Times New Roman" w:hAnsi="Times New Roman" w:cs="Times New Roman"/>
        </w:rPr>
        <w:t>eskkonnakaitselubade menetlused toimuvad keskkonnaotsuste infosüsteem</w:t>
      </w:r>
      <w:r w:rsidR="68709FEF" w:rsidRPr="22A45D69">
        <w:rPr>
          <w:rFonts w:ascii="Times New Roman" w:eastAsia="Times New Roman" w:hAnsi="Times New Roman" w:cs="Times New Roman"/>
        </w:rPr>
        <w:t>is</w:t>
      </w:r>
      <w:r w:rsidRPr="22A45D69">
        <w:rPr>
          <w:rFonts w:ascii="Times New Roman" w:eastAsia="Times New Roman" w:hAnsi="Times New Roman" w:cs="Times New Roman"/>
        </w:rPr>
        <w:t xml:space="preserve"> </w:t>
      </w:r>
      <w:r w:rsidR="3DC5148E" w:rsidRPr="22A45D69">
        <w:rPr>
          <w:rFonts w:ascii="Times New Roman" w:eastAsia="Times New Roman" w:hAnsi="Times New Roman" w:cs="Times New Roman"/>
        </w:rPr>
        <w:t>(</w:t>
      </w:r>
      <w:r w:rsidRPr="22A45D69">
        <w:rPr>
          <w:rFonts w:ascii="Times New Roman" w:eastAsia="Times New Roman" w:hAnsi="Times New Roman" w:cs="Times New Roman"/>
        </w:rPr>
        <w:t>KOTKAS</w:t>
      </w:r>
      <w:r w:rsidR="53BD8422" w:rsidRPr="22A45D69">
        <w:rPr>
          <w:rFonts w:ascii="Times New Roman" w:eastAsia="Times New Roman" w:hAnsi="Times New Roman" w:cs="Times New Roman"/>
        </w:rPr>
        <w:t>)</w:t>
      </w:r>
      <w:r w:rsidR="361AFBC2" w:rsidRPr="22A45D69">
        <w:rPr>
          <w:rFonts w:ascii="Times New Roman" w:eastAsia="Times New Roman" w:hAnsi="Times New Roman" w:cs="Times New Roman"/>
        </w:rPr>
        <w:t xml:space="preserve">, </w:t>
      </w:r>
      <w:r w:rsidRPr="22A45D69">
        <w:rPr>
          <w:rFonts w:ascii="Times New Roman" w:eastAsia="Times New Roman" w:hAnsi="Times New Roman" w:cs="Times New Roman"/>
        </w:rPr>
        <w:t xml:space="preserve">ehituslubade menetlused ehitisregistris </w:t>
      </w:r>
      <w:r w:rsidR="031DAF7F" w:rsidRPr="22A45D69">
        <w:rPr>
          <w:rFonts w:ascii="Times New Roman" w:eastAsia="Times New Roman" w:hAnsi="Times New Roman" w:cs="Times New Roman"/>
        </w:rPr>
        <w:t>(</w:t>
      </w:r>
      <w:r w:rsidRPr="22A45D69">
        <w:rPr>
          <w:rFonts w:ascii="Times New Roman" w:eastAsia="Times New Roman" w:hAnsi="Times New Roman" w:cs="Times New Roman"/>
        </w:rPr>
        <w:t>EHR</w:t>
      </w:r>
      <w:r w:rsidR="77C7CADC" w:rsidRPr="22A45D69">
        <w:rPr>
          <w:rFonts w:ascii="Times New Roman" w:eastAsia="Times New Roman" w:hAnsi="Times New Roman" w:cs="Times New Roman"/>
        </w:rPr>
        <w:t>)</w:t>
      </w:r>
      <w:r w:rsidRPr="22A45D69">
        <w:rPr>
          <w:rFonts w:ascii="Times New Roman" w:eastAsia="Times New Roman" w:hAnsi="Times New Roman" w:cs="Times New Roman"/>
        </w:rPr>
        <w:t>. Ruumiliste planeeringute</w:t>
      </w:r>
      <w:r w:rsidR="34DAED0D" w:rsidRPr="22A45D69">
        <w:rPr>
          <w:rFonts w:ascii="Times New Roman" w:eastAsia="Times New Roman" w:hAnsi="Times New Roman" w:cs="Times New Roman"/>
        </w:rPr>
        <w:t xml:space="preserve"> puhul</w:t>
      </w:r>
      <w:r w:rsidRPr="22A45D69">
        <w:rPr>
          <w:rFonts w:ascii="Times New Roman" w:eastAsia="Times New Roman" w:hAnsi="Times New Roman" w:cs="Times New Roman"/>
        </w:rPr>
        <w:t xml:space="preserve"> on </w:t>
      </w:r>
      <w:r w:rsidRPr="22A45D69">
        <w:rPr>
          <w:rFonts w:ascii="Times New Roman" w:eastAsia="Times New Roman" w:hAnsi="Times New Roman" w:cs="Times New Roman"/>
        </w:rPr>
        <w:lastRenderedPageBreak/>
        <w:t xml:space="preserve">kasutusel planeeringute andmekogu ja menetluste infosüsteem </w:t>
      </w:r>
      <w:r w:rsidR="1E20A19F" w:rsidRPr="22A45D69">
        <w:rPr>
          <w:rFonts w:ascii="Times New Roman" w:eastAsia="Times New Roman" w:hAnsi="Times New Roman" w:cs="Times New Roman"/>
        </w:rPr>
        <w:t>(</w:t>
      </w:r>
      <w:r w:rsidRPr="22A45D69">
        <w:rPr>
          <w:rFonts w:ascii="Times New Roman" w:eastAsia="Times New Roman" w:hAnsi="Times New Roman" w:cs="Times New Roman"/>
        </w:rPr>
        <w:t>PLANIS</w:t>
      </w:r>
      <w:r w:rsidR="08F9A3FE" w:rsidRPr="22A45D69">
        <w:rPr>
          <w:rFonts w:ascii="Times New Roman" w:eastAsia="Times New Roman" w:hAnsi="Times New Roman" w:cs="Times New Roman"/>
        </w:rPr>
        <w:t>)</w:t>
      </w:r>
      <w:r w:rsidR="51ED0BB4" w:rsidRPr="22A45D69">
        <w:rPr>
          <w:rFonts w:ascii="Times New Roman" w:eastAsia="Times New Roman" w:hAnsi="Times New Roman" w:cs="Times New Roman"/>
        </w:rPr>
        <w:t xml:space="preserve">; </w:t>
      </w:r>
      <w:r w:rsidR="02189AEA" w:rsidRPr="22A45D69">
        <w:rPr>
          <w:rFonts w:ascii="Times New Roman" w:eastAsia="Times New Roman" w:hAnsi="Times New Roman" w:cs="Times New Roman"/>
        </w:rPr>
        <w:t>s</w:t>
      </w:r>
      <w:r w:rsidR="32265206" w:rsidRPr="22A45D69">
        <w:rPr>
          <w:rFonts w:ascii="Times New Roman" w:eastAsia="Times New Roman" w:hAnsi="Times New Roman" w:cs="Times New Roman"/>
        </w:rPr>
        <w:t xml:space="preserve">amas valdkonna arengukavade </w:t>
      </w:r>
      <w:r w:rsidR="411AFFD2" w:rsidRPr="22A45D69">
        <w:rPr>
          <w:rFonts w:ascii="Times New Roman" w:eastAsia="Times New Roman" w:hAnsi="Times New Roman" w:cs="Times New Roman"/>
        </w:rPr>
        <w:t xml:space="preserve">menetlusteks </w:t>
      </w:r>
      <w:r w:rsidR="458BC216" w:rsidRPr="22A45D69">
        <w:rPr>
          <w:rFonts w:ascii="Times New Roman" w:eastAsia="Times New Roman" w:hAnsi="Times New Roman" w:cs="Times New Roman"/>
        </w:rPr>
        <w:t>se</w:t>
      </w:r>
      <w:r w:rsidR="5A08FAC0" w:rsidRPr="22A45D69">
        <w:rPr>
          <w:rFonts w:ascii="Times New Roman" w:eastAsia="Times New Roman" w:hAnsi="Times New Roman" w:cs="Times New Roman"/>
        </w:rPr>
        <w:t>llist lahendust</w:t>
      </w:r>
      <w:r w:rsidR="458BC216" w:rsidRPr="22A45D69">
        <w:rPr>
          <w:rFonts w:ascii="Times New Roman" w:eastAsia="Times New Roman" w:hAnsi="Times New Roman" w:cs="Times New Roman"/>
        </w:rPr>
        <w:t xml:space="preserve"> pole. </w:t>
      </w:r>
      <w:r w:rsidRPr="22A45D69">
        <w:rPr>
          <w:rFonts w:ascii="Times New Roman" w:eastAsia="Times New Roman" w:hAnsi="Times New Roman" w:cs="Times New Roman"/>
        </w:rPr>
        <w:t xml:space="preserve">Samuti on olemas veebipõhised andmekogud, mida kasutatakse KMH/KSH materjalide koostamisel (nt Eesti </w:t>
      </w:r>
      <w:r w:rsidR="3BD98614" w:rsidRPr="22A45D69">
        <w:rPr>
          <w:rFonts w:ascii="Times New Roman" w:eastAsia="Times New Roman" w:hAnsi="Times New Roman" w:cs="Times New Roman"/>
        </w:rPr>
        <w:t>looduse</w:t>
      </w:r>
      <w:r w:rsidRPr="22A45D69">
        <w:rPr>
          <w:rFonts w:ascii="Times New Roman" w:eastAsia="Times New Roman" w:hAnsi="Times New Roman" w:cs="Times New Roman"/>
        </w:rPr>
        <w:t xml:space="preserve"> infosüsteem </w:t>
      </w:r>
      <w:r w:rsidR="2700911B" w:rsidRPr="22A45D69">
        <w:rPr>
          <w:rFonts w:ascii="Times New Roman" w:eastAsia="Times New Roman" w:hAnsi="Times New Roman" w:cs="Times New Roman"/>
        </w:rPr>
        <w:t>(</w:t>
      </w:r>
      <w:r w:rsidRPr="22A45D69">
        <w:rPr>
          <w:rFonts w:ascii="Times New Roman" w:eastAsia="Times New Roman" w:hAnsi="Times New Roman" w:cs="Times New Roman"/>
        </w:rPr>
        <w:t>EELIS</w:t>
      </w:r>
      <w:r w:rsidR="679E05DC" w:rsidRPr="22A45D69">
        <w:rPr>
          <w:rFonts w:ascii="Times New Roman" w:eastAsia="Times New Roman" w:hAnsi="Times New Roman" w:cs="Times New Roman"/>
        </w:rPr>
        <w:t>)</w:t>
      </w:r>
      <w:r w:rsidRPr="22A45D69">
        <w:rPr>
          <w:rFonts w:ascii="Times New Roman" w:eastAsia="Times New Roman" w:hAnsi="Times New Roman" w:cs="Times New Roman"/>
        </w:rPr>
        <w:t xml:space="preserve">, keskkonnaseire infosüsteem </w:t>
      </w:r>
      <w:r w:rsidR="524694AB" w:rsidRPr="22A45D69">
        <w:rPr>
          <w:rFonts w:ascii="Times New Roman" w:eastAsia="Times New Roman" w:hAnsi="Times New Roman" w:cs="Times New Roman"/>
        </w:rPr>
        <w:t>(</w:t>
      </w:r>
      <w:r w:rsidRPr="22A45D69">
        <w:rPr>
          <w:rFonts w:ascii="Times New Roman" w:eastAsia="Times New Roman" w:hAnsi="Times New Roman" w:cs="Times New Roman"/>
        </w:rPr>
        <w:t>KESE</w:t>
      </w:r>
      <w:r w:rsidR="0CC3EFAB" w:rsidRPr="22A45D69">
        <w:rPr>
          <w:rFonts w:ascii="Times New Roman" w:eastAsia="Times New Roman" w:hAnsi="Times New Roman" w:cs="Times New Roman"/>
        </w:rPr>
        <w:t>)</w:t>
      </w:r>
      <w:r w:rsidRPr="22A45D69">
        <w:rPr>
          <w:rFonts w:ascii="Times New Roman" w:eastAsia="Times New Roman" w:hAnsi="Times New Roman" w:cs="Times New Roman"/>
        </w:rPr>
        <w:t>, Maa- ja Ruumiameti kaardirakendus jms).</w:t>
      </w:r>
      <w:r w:rsidR="3B2E848C" w:rsidRPr="22A45D69">
        <w:rPr>
          <w:rFonts w:ascii="Times New Roman" w:eastAsia="Times New Roman" w:hAnsi="Times New Roman" w:cs="Times New Roman"/>
        </w:rPr>
        <w:t xml:space="preserve"> Samuti on need</w:t>
      </w:r>
      <w:r w:rsidR="224D5714" w:rsidRPr="22A45D69">
        <w:rPr>
          <w:rFonts w:ascii="Times New Roman" w:eastAsia="Times New Roman" w:hAnsi="Times New Roman" w:cs="Times New Roman"/>
        </w:rPr>
        <w:t xml:space="preserve"> </w:t>
      </w:r>
      <w:r w:rsidRPr="22A45D69">
        <w:rPr>
          <w:rFonts w:ascii="Times New Roman" w:eastAsia="Times New Roman" w:hAnsi="Times New Roman" w:cs="Times New Roman"/>
        </w:rPr>
        <w:t>avalikkusele kättesaadavad.</w:t>
      </w:r>
    </w:p>
    <w:p w14:paraId="73631FCF" w14:textId="0ACBBE2C" w:rsidR="10C3A2CF" w:rsidRDefault="3471B230" w:rsidP="6755618D">
      <w:pPr>
        <w:spacing w:line="276" w:lineRule="auto"/>
        <w:jc w:val="both"/>
        <w:rPr>
          <w:rFonts w:ascii="Times New Roman" w:eastAsia="Times New Roman" w:hAnsi="Times New Roman" w:cs="Times New Roman"/>
        </w:rPr>
      </w:pPr>
      <w:r w:rsidRPr="6BC4E4CF">
        <w:rPr>
          <w:rFonts w:ascii="Times New Roman" w:eastAsia="Times New Roman" w:hAnsi="Times New Roman" w:cs="Times New Roman"/>
        </w:rPr>
        <w:t xml:space="preserve">Siiski ei moodusta need </w:t>
      </w:r>
      <w:r w:rsidR="7618665B" w:rsidRPr="6BC4E4CF">
        <w:rPr>
          <w:rFonts w:ascii="Times New Roman" w:eastAsia="Times New Roman" w:hAnsi="Times New Roman" w:cs="Times New Roman"/>
        </w:rPr>
        <w:t xml:space="preserve">digitaalsed </w:t>
      </w:r>
      <w:r w:rsidRPr="6BC4E4CF">
        <w:rPr>
          <w:rFonts w:ascii="Times New Roman" w:eastAsia="Times New Roman" w:hAnsi="Times New Roman" w:cs="Times New Roman"/>
        </w:rPr>
        <w:t>lahendused veel ühtset keskset</w:t>
      </w:r>
      <w:r w:rsidR="344213D6" w:rsidRPr="6BC4E4CF">
        <w:rPr>
          <w:rFonts w:ascii="Times New Roman" w:eastAsia="Times New Roman" w:hAnsi="Times New Roman" w:cs="Times New Roman"/>
        </w:rPr>
        <w:t xml:space="preserve"> GIS ehk geograafilise infosüsteemi ehk</w:t>
      </w:r>
      <w:r w:rsidRPr="6BC4E4CF">
        <w:rPr>
          <w:rFonts w:ascii="Times New Roman" w:eastAsia="Times New Roman" w:hAnsi="Times New Roman" w:cs="Times New Roman"/>
        </w:rPr>
        <w:t xml:space="preserve"> GIS-põhist täisdigitaalset veebiportaali määruse artikli 10 lõigete 3 ja 4 tähenduses. Eesti seisukohalt näib kõige tõenäolisem olemasolevate lahenduste edasiarendamine.</w:t>
      </w:r>
      <w:r w:rsidR="58629255" w:rsidRPr="6BC4E4CF">
        <w:rPr>
          <w:rFonts w:ascii="Times New Roman" w:eastAsia="Times New Roman" w:hAnsi="Times New Roman" w:cs="Times New Roman"/>
        </w:rPr>
        <w:t xml:space="preserve"> </w:t>
      </w:r>
      <w:r w:rsidRPr="6BC4E4CF">
        <w:rPr>
          <w:rFonts w:ascii="Times New Roman" w:eastAsia="Times New Roman" w:hAnsi="Times New Roman" w:cs="Times New Roman"/>
        </w:rPr>
        <w:t>Määruses seatud eesmärkide saavutamine eeldab põhjalikke äri- ja detailanalüüse ning mitmeid digiarendusi, sh infosüsteemide</w:t>
      </w:r>
      <w:r w:rsidR="7F0A07C4" w:rsidRPr="6BC4E4CF">
        <w:rPr>
          <w:rFonts w:ascii="Times New Roman" w:eastAsia="Times New Roman" w:hAnsi="Times New Roman" w:cs="Times New Roman"/>
        </w:rPr>
        <w:t xml:space="preserve"> ja andmekogude</w:t>
      </w:r>
      <w:r w:rsidRPr="6BC4E4CF">
        <w:rPr>
          <w:rFonts w:ascii="Times New Roman" w:eastAsia="Times New Roman" w:hAnsi="Times New Roman" w:cs="Times New Roman"/>
        </w:rPr>
        <w:t xml:space="preserve"> arendamist, lõimimist ja testimist, mis on oma olemuselt ajamahukad. </w:t>
      </w:r>
      <w:r w:rsidR="109EE3A4" w:rsidRPr="6BC4E4CF">
        <w:rPr>
          <w:rFonts w:ascii="Times New Roman" w:eastAsia="Times New Roman" w:hAnsi="Times New Roman" w:cs="Times New Roman"/>
        </w:rPr>
        <w:t>S</w:t>
      </w:r>
      <w:r w:rsidRPr="6BC4E4CF">
        <w:rPr>
          <w:rFonts w:ascii="Times New Roman" w:eastAsia="Times New Roman" w:hAnsi="Times New Roman" w:cs="Times New Roman"/>
        </w:rPr>
        <w:t xml:space="preserve">ellised arendused </w:t>
      </w:r>
      <w:r w:rsidR="1654A9B6" w:rsidRPr="6BC4E4CF">
        <w:rPr>
          <w:rFonts w:ascii="Times New Roman" w:eastAsia="Times New Roman" w:hAnsi="Times New Roman" w:cs="Times New Roman"/>
        </w:rPr>
        <w:t xml:space="preserve">eeldavad </w:t>
      </w:r>
      <w:r w:rsidR="0DB2EC00" w:rsidRPr="6BC4E4CF">
        <w:rPr>
          <w:rFonts w:ascii="Times New Roman" w:eastAsia="Times New Roman" w:hAnsi="Times New Roman" w:cs="Times New Roman"/>
        </w:rPr>
        <w:t xml:space="preserve">minimaalselt </w:t>
      </w:r>
      <w:r w:rsidRPr="6BC4E4CF">
        <w:rPr>
          <w:rFonts w:ascii="Times New Roman" w:eastAsia="Times New Roman" w:hAnsi="Times New Roman" w:cs="Times New Roman"/>
        </w:rPr>
        <w:t>vähemalt 24–36 kuud alates ärianalüüsi alustamisest</w:t>
      </w:r>
      <w:r w:rsidR="7F629EE8" w:rsidRPr="6BC4E4CF">
        <w:rPr>
          <w:rFonts w:ascii="Times New Roman" w:eastAsia="Times New Roman" w:hAnsi="Times New Roman" w:cs="Times New Roman"/>
        </w:rPr>
        <w:t>, kuid eelnevalt peavad olema korra</w:t>
      </w:r>
      <w:r w:rsidR="197F9A73" w:rsidRPr="6BC4E4CF">
        <w:rPr>
          <w:rFonts w:ascii="Times New Roman" w:eastAsia="Times New Roman" w:hAnsi="Times New Roman" w:cs="Times New Roman"/>
        </w:rPr>
        <w:t>l</w:t>
      </w:r>
      <w:r w:rsidR="7F629EE8" w:rsidRPr="6BC4E4CF">
        <w:rPr>
          <w:rFonts w:ascii="Times New Roman" w:eastAsia="Times New Roman" w:hAnsi="Times New Roman" w:cs="Times New Roman"/>
        </w:rPr>
        <w:t>datud hanked ning ka ressurss olema arendusteks</w:t>
      </w:r>
      <w:r w:rsidRPr="6BC4E4CF">
        <w:rPr>
          <w:rFonts w:ascii="Times New Roman" w:eastAsia="Times New Roman" w:hAnsi="Times New Roman" w:cs="Times New Roman"/>
        </w:rPr>
        <w:t>. Seetõttu võimaldaks mõistlikult pikem ajaraam liikmesriikidel rakendada lahendusi etapiviisiliselt, tagades määruse sisulise ja kestliku rakendamise.</w:t>
      </w:r>
      <w:r w:rsidR="08E10E7F" w:rsidRPr="6BC4E4CF">
        <w:rPr>
          <w:rFonts w:ascii="Times New Roman" w:eastAsia="Times New Roman" w:hAnsi="Times New Roman" w:cs="Times New Roman"/>
        </w:rPr>
        <w:t xml:space="preserve"> </w:t>
      </w:r>
      <w:r w:rsidRPr="6BC4E4CF">
        <w:rPr>
          <w:rFonts w:ascii="Times New Roman" w:eastAsia="Times New Roman" w:hAnsi="Times New Roman" w:cs="Times New Roman"/>
        </w:rPr>
        <w:t xml:space="preserve">Lisaks tuleb arvestada märkimisväärsete arendus- ja rakendamiskuludega, mistõttu peab Eesti oluliseks, et KMH/KSH (sh eelhindamise) digitaliseerimiseks oleks ette nähtud sihtotstarbeline </w:t>
      </w:r>
      <w:r w:rsidR="73DA00E6" w:rsidRPr="6BC4E4CF">
        <w:rPr>
          <w:rFonts w:ascii="Times New Roman" w:eastAsia="Times New Roman" w:hAnsi="Times New Roman" w:cs="Times New Roman"/>
        </w:rPr>
        <w:t xml:space="preserve">EL </w:t>
      </w:r>
      <w:r w:rsidRPr="6BC4E4CF">
        <w:rPr>
          <w:rFonts w:ascii="Times New Roman" w:eastAsia="Times New Roman" w:hAnsi="Times New Roman" w:cs="Times New Roman"/>
        </w:rPr>
        <w:t>rahaline toetus.</w:t>
      </w:r>
    </w:p>
    <w:p w14:paraId="619A532C" w14:textId="72382865" w:rsidR="38C23022" w:rsidRDefault="78FEBCC7">
      <w:pPr>
        <w:pStyle w:val="Loendilik"/>
        <w:numPr>
          <w:ilvl w:val="1"/>
          <w:numId w:val="30"/>
        </w:numPr>
        <w:spacing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 xml:space="preserve">Eesti toetab määruse </w:t>
      </w:r>
      <w:r w:rsidR="60CDE353" w:rsidRPr="3A3550E7">
        <w:rPr>
          <w:rFonts w:ascii="Times New Roman" w:eastAsia="Times New Roman" w:hAnsi="Times New Roman" w:cs="Times New Roman"/>
          <w:b/>
          <w:bCs/>
        </w:rPr>
        <w:t xml:space="preserve">ettepanekus </w:t>
      </w:r>
      <w:r w:rsidRPr="3A3550E7">
        <w:rPr>
          <w:rFonts w:ascii="Times New Roman" w:eastAsia="Times New Roman" w:hAnsi="Times New Roman" w:cs="Times New Roman"/>
          <w:b/>
          <w:bCs/>
        </w:rPr>
        <w:t>strateegiliste sektorite projektide keskkonnamõju hindamise kiirendamise ja tegevus</w:t>
      </w:r>
      <w:r w:rsidR="57E330C3" w:rsidRPr="3A3550E7">
        <w:rPr>
          <w:rFonts w:ascii="Times New Roman" w:eastAsia="Times New Roman" w:hAnsi="Times New Roman" w:cs="Times New Roman"/>
          <w:b/>
          <w:bCs/>
        </w:rPr>
        <w:t>lubade menetluste lihtsustamise</w:t>
      </w:r>
      <w:r w:rsidRPr="3A3550E7">
        <w:rPr>
          <w:rFonts w:ascii="Times New Roman" w:eastAsia="Times New Roman" w:hAnsi="Times New Roman" w:cs="Times New Roman"/>
          <w:b/>
          <w:bCs/>
        </w:rPr>
        <w:t xml:space="preserve"> meetmepaketi eesmärke. Toetame strateegiliste projektide suhtes avaliku huvi olemasolu sätestamist ning võimalust lugeda strateegilised projektid ülekaaluka avaliku huviga projektideks, mis võimalda</w:t>
      </w:r>
      <w:r w:rsidR="0FED1B7A" w:rsidRPr="3A3550E7">
        <w:rPr>
          <w:rFonts w:ascii="Times New Roman" w:eastAsia="Times New Roman" w:hAnsi="Times New Roman" w:cs="Times New Roman"/>
          <w:b/>
          <w:bCs/>
        </w:rPr>
        <w:t>b</w:t>
      </w:r>
      <w:r w:rsidRPr="3A3550E7">
        <w:rPr>
          <w:rFonts w:ascii="Times New Roman" w:eastAsia="Times New Roman" w:hAnsi="Times New Roman" w:cs="Times New Roman"/>
          <w:b/>
          <w:bCs/>
        </w:rPr>
        <w:t xml:space="preserve"> </w:t>
      </w:r>
      <w:r w:rsidR="720E7452" w:rsidRPr="3A3550E7">
        <w:rPr>
          <w:rFonts w:ascii="Times New Roman" w:eastAsia="Times New Roman" w:hAnsi="Times New Roman" w:cs="Times New Roman"/>
          <w:b/>
          <w:bCs/>
        </w:rPr>
        <w:t>teha</w:t>
      </w:r>
      <w:r w:rsidR="30F8A869" w:rsidRPr="3A3550E7">
        <w:rPr>
          <w:rFonts w:ascii="Times New Roman" w:eastAsia="Times New Roman" w:hAnsi="Times New Roman" w:cs="Times New Roman"/>
          <w:b/>
          <w:bCs/>
        </w:rPr>
        <w:t xml:space="preserve"> põhjendatud juhul </w:t>
      </w:r>
      <w:r w:rsidRPr="3A3550E7">
        <w:rPr>
          <w:rFonts w:ascii="Times New Roman" w:eastAsia="Times New Roman" w:hAnsi="Times New Roman" w:cs="Times New Roman"/>
          <w:b/>
          <w:bCs/>
        </w:rPr>
        <w:t>looduskaitsedirektiivides sätestatud</w:t>
      </w:r>
      <w:r w:rsidR="6C2BD7EE" w:rsidRPr="3A3550E7">
        <w:rPr>
          <w:rFonts w:ascii="Times New Roman" w:eastAsia="Times New Roman" w:hAnsi="Times New Roman" w:cs="Times New Roman"/>
          <w:b/>
          <w:bCs/>
        </w:rPr>
        <w:t xml:space="preserve"> eesmärkidest erandeid</w:t>
      </w:r>
      <w:r w:rsidR="5183052E" w:rsidRPr="3A3550E7">
        <w:rPr>
          <w:rFonts w:ascii="Times New Roman" w:eastAsia="Times New Roman" w:hAnsi="Times New Roman" w:cs="Times New Roman"/>
          <w:b/>
          <w:bCs/>
        </w:rPr>
        <w:t xml:space="preserve"> järgides </w:t>
      </w:r>
      <w:r w:rsidR="17FF24E7" w:rsidRPr="3A3550E7">
        <w:rPr>
          <w:rFonts w:ascii="Times New Roman" w:eastAsia="Times New Roman" w:hAnsi="Times New Roman" w:cs="Times New Roman"/>
          <w:b/>
          <w:bCs/>
        </w:rPr>
        <w:t xml:space="preserve">antud </w:t>
      </w:r>
      <w:r w:rsidR="5183052E" w:rsidRPr="3A3550E7">
        <w:rPr>
          <w:rFonts w:ascii="Times New Roman" w:eastAsia="Times New Roman" w:hAnsi="Times New Roman" w:cs="Times New Roman"/>
          <w:b/>
          <w:bCs/>
        </w:rPr>
        <w:t>direktiivides toodud nõudeid</w:t>
      </w:r>
      <w:r w:rsidRPr="3A3550E7">
        <w:rPr>
          <w:rFonts w:ascii="Times New Roman" w:eastAsia="Times New Roman" w:hAnsi="Times New Roman" w:cs="Times New Roman"/>
          <w:b/>
          <w:bCs/>
        </w:rPr>
        <w:t xml:space="preserve">. </w:t>
      </w:r>
      <w:r w:rsidR="7B1EDD49" w:rsidRPr="3A3550E7">
        <w:rPr>
          <w:rFonts w:ascii="Times New Roman" w:eastAsia="Times New Roman" w:hAnsi="Times New Roman" w:cs="Times New Roman"/>
          <w:b/>
          <w:bCs/>
        </w:rPr>
        <w:t xml:space="preserve">Samas </w:t>
      </w:r>
      <w:r w:rsidRPr="3A3550E7">
        <w:rPr>
          <w:rFonts w:ascii="Times New Roman" w:eastAsia="Times New Roman" w:hAnsi="Times New Roman" w:cs="Times New Roman"/>
          <w:b/>
          <w:bCs/>
        </w:rPr>
        <w:t>peame oluliseks</w:t>
      </w:r>
      <w:r w:rsidR="67374678" w:rsidRPr="3A3550E7">
        <w:rPr>
          <w:rFonts w:ascii="Times New Roman" w:eastAsia="Times New Roman" w:hAnsi="Times New Roman" w:cs="Times New Roman"/>
          <w:b/>
          <w:bCs/>
        </w:rPr>
        <w:t>, et</w:t>
      </w:r>
      <w:r w:rsidRPr="3A3550E7">
        <w:rPr>
          <w:rFonts w:ascii="Times New Roman" w:eastAsia="Times New Roman" w:hAnsi="Times New Roman" w:cs="Times New Roman"/>
          <w:b/>
          <w:bCs/>
        </w:rPr>
        <w:t xml:space="preserve"> liikmesriikide</w:t>
      </w:r>
      <w:r w:rsidR="2FAA002F" w:rsidRPr="3A3550E7">
        <w:rPr>
          <w:rFonts w:ascii="Times New Roman" w:eastAsia="Times New Roman" w:hAnsi="Times New Roman" w:cs="Times New Roman"/>
          <w:b/>
          <w:bCs/>
        </w:rPr>
        <w:t>le jääb</w:t>
      </w:r>
      <w:r w:rsidRPr="3A3550E7">
        <w:rPr>
          <w:rFonts w:ascii="Times New Roman" w:eastAsia="Times New Roman" w:hAnsi="Times New Roman" w:cs="Times New Roman"/>
          <w:b/>
          <w:bCs/>
        </w:rPr>
        <w:t xml:space="preserve"> õigus piirata antud ettepaneku kohald</w:t>
      </w:r>
      <w:r w:rsidR="0F6CE372" w:rsidRPr="3A3550E7">
        <w:rPr>
          <w:rFonts w:ascii="Times New Roman" w:eastAsia="Times New Roman" w:hAnsi="Times New Roman" w:cs="Times New Roman"/>
          <w:b/>
          <w:bCs/>
        </w:rPr>
        <w:t>a</w:t>
      </w:r>
      <w:r w:rsidRPr="3A3550E7">
        <w:rPr>
          <w:rFonts w:ascii="Times New Roman" w:eastAsia="Times New Roman" w:hAnsi="Times New Roman" w:cs="Times New Roman"/>
          <w:b/>
          <w:bCs/>
        </w:rPr>
        <w:t xml:space="preserve">misala.  </w:t>
      </w:r>
    </w:p>
    <w:p w14:paraId="59705CE4" w14:textId="4F339B53" w:rsidR="63841943" w:rsidRDefault="38324B1C" w:rsidP="52E4A75E">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w:t>
      </w:r>
      <w:r w:rsidR="6A09136B" w:rsidRPr="3A3550E7">
        <w:rPr>
          <w:rFonts w:ascii="Times New Roman" w:eastAsia="Times New Roman" w:hAnsi="Times New Roman" w:cs="Times New Roman"/>
        </w:rPr>
        <w:t xml:space="preserve"> </w:t>
      </w:r>
      <w:r w:rsidR="042326E1" w:rsidRPr="3A3550E7">
        <w:rPr>
          <w:rFonts w:ascii="Times New Roman" w:eastAsia="Times New Roman" w:hAnsi="Times New Roman" w:cs="Times New Roman"/>
        </w:rPr>
        <w:t xml:space="preserve">Määruse artiklis 14 sisaldub strateegiliste sektorite ja kategooriate nn tööriistakast, millega seotud lisa punkt I käsitleb </w:t>
      </w:r>
      <w:r w:rsidR="7743F26F" w:rsidRPr="3A3550E7">
        <w:rPr>
          <w:rFonts w:ascii="Times New Roman" w:eastAsia="Times New Roman" w:hAnsi="Times New Roman" w:cs="Times New Roman"/>
        </w:rPr>
        <w:t>ülekaalukat huvi</w:t>
      </w:r>
      <w:r w:rsidR="042326E1" w:rsidRPr="3A3550E7">
        <w:rPr>
          <w:rFonts w:ascii="Times New Roman" w:eastAsia="Times New Roman" w:hAnsi="Times New Roman" w:cs="Times New Roman"/>
        </w:rPr>
        <w:t xml:space="preserve">. </w:t>
      </w:r>
      <w:r w:rsidR="110C485E" w:rsidRPr="3A3550E7">
        <w:rPr>
          <w:rFonts w:ascii="Times New Roman" w:eastAsia="Times New Roman" w:hAnsi="Times New Roman" w:cs="Times New Roman"/>
        </w:rPr>
        <w:t xml:space="preserve">Toetame </w:t>
      </w:r>
      <w:r w:rsidR="45288471" w:rsidRPr="3A3550E7">
        <w:rPr>
          <w:rFonts w:ascii="Times New Roman" w:eastAsia="Times New Roman" w:hAnsi="Times New Roman" w:cs="Times New Roman"/>
        </w:rPr>
        <w:t xml:space="preserve">strateegiliste projektide </w:t>
      </w:r>
      <w:r w:rsidR="110C485E" w:rsidRPr="3A3550E7">
        <w:rPr>
          <w:rFonts w:ascii="Times New Roman" w:eastAsia="Times New Roman" w:hAnsi="Times New Roman" w:cs="Times New Roman"/>
        </w:rPr>
        <w:t xml:space="preserve">avaliku huvi </w:t>
      </w:r>
      <w:r w:rsidR="45288471" w:rsidRPr="3A3550E7">
        <w:rPr>
          <w:rFonts w:ascii="Times New Roman" w:eastAsia="Times New Roman" w:hAnsi="Times New Roman" w:cs="Times New Roman"/>
        </w:rPr>
        <w:t xml:space="preserve">olemasolu sätestamist, samuti </w:t>
      </w:r>
      <w:r w:rsidR="720D5EEB" w:rsidRPr="3A3550E7">
        <w:rPr>
          <w:rFonts w:ascii="Times New Roman" w:eastAsia="Times New Roman" w:hAnsi="Times New Roman" w:cs="Times New Roman"/>
        </w:rPr>
        <w:t xml:space="preserve">seda, et seda avalikku huvi võidakse pidada ülekaalukaks looduskaitsedirektiivides </w:t>
      </w:r>
      <w:r w:rsidR="6D66F23A" w:rsidRPr="3A3550E7">
        <w:rPr>
          <w:rFonts w:ascii="Times New Roman" w:eastAsia="Times New Roman" w:hAnsi="Times New Roman" w:cs="Times New Roman"/>
        </w:rPr>
        <w:t xml:space="preserve">sätestatud </w:t>
      </w:r>
      <w:r w:rsidR="294E0921" w:rsidRPr="3A3550E7">
        <w:rPr>
          <w:rFonts w:ascii="Times New Roman" w:eastAsia="Times New Roman" w:hAnsi="Times New Roman" w:cs="Times New Roman"/>
        </w:rPr>
        <w:t>eesmärkidest</w:t>
      </w:r>
      <w:r w:rsidR="67C78C5B" w:rsidRPr="3A3550E7">
        <w:rPr>
          <w:rFonts w:ascii="Times New Roman" w:eastAsia="Times New Roman" w:hAnsi="Times New Roman" w:cs="Times New Roman"/>
        </w:rPr>
        <w:t xml:space="preserve"> erandite tegemisel</w:t>
      </w:r>
      <w:r w:rsidR="44754BA9" w:rsidRPr="3A3550E7">
        <w:rPr>
          <w:rFonts w:ascii="Times New Roman" w:eastAsia="Times New Roman" w:hAnsi="Times New Roman" w:cs="Times New Roman"/>
        </w:rPr>
        <w:t xml:space="preserve"> arvestades loodus- ja linnudirektiivis ja veepoliitika raamdirektiivis sätestatud tingimusi erandite tegemisel.</w:t>
      </w:r>
      <w:r w:rsidR="67C78C5B" w:rsidRPr="3A3550E7">
        <w:rPr>
          <w:rFonts w:ascii="Times New Roman" w:eastAsia="Times New Roman" w:hAnsi="Times New Roman" w:cs="Times New Roman"/>
        </w:rPr>
        <w:t xml:space="preserve"> </w:t>
      </w:r>
      <w:r w:rsidR="0873C5C4" w:rsidRPr="3A3550E7">
        <w:rPr>
          <w:rFonts w:ascii="Times New Roman" w:eastAsia="Times New Roman" w:hAnsi="Times New Roman" w:cs="Times New Roman"/>
        </w:rPr>
        <w:t>P</w:t>
      </w:r>
      <w:r w:rsidR="110C485E" w:rsidRPr="3A3550E7">
        <w:rPr>
          <w:rFonts w:ascii="Times New Roman" w:eastAsia="Times New Roman" w:hAnsi="Times New Roman" w:cs="Times New Roman"/>
        </w:rPr>
        <w:t>eame siiski oluliseks ettepanekus toodud klauslit, mille kohaselt on liikmesriigil põhjendatud ja konkreetsetel asjaoludel õigus piirata antud sätte kohaldumist vaid oma territooriumi teatavatele osadele, teatavat liiki tehnoloogiatele või teatavate tehniliste omadustega projektidele.</w:t>
      </w:r>
    </w:p>
    <w:p w14:paraId="18A1194C" w14:textId="57E47173" w:rsidR="67AD1AE4" w:rsidRDefault="1626E535" w:rsidP="2D142F8D">
      <w:pPr>
        <w:spacing w:line="257" w:lineRule="auto"/>
        <w:jc w:val="both"/>
      </w:pPr>
      <w:r w:rsidRPr="3A3550E7">
        <w:rPr>
          <w:rFonts w:ascii="Times New Roman" w:eastAsia="Times New Roman" w:hAnsi="Times New Roman" w:cs="Times New Roman"/>
        </w:rPr>
        <w:t xml:space="preserve">Ettepanekuga esitatakse säte, mille kohaselt võib juhul, kui kehtivates või tulevastes valdkondlikes liidu õigusaktides on kindlaks määratud strateegilised sektorid või strateegiliste projektide kategooriad pidada neid </w:t>
      </w:r>
      <w:r w:rsidR="79F10851" w:rsidRPr="3A3550E7">
        <w:rPr>
          <w:rFonts w:ascii="Times New Roman" w:eastAsia="Times New Roman" w:hAnsi="Times New Roman" w:cs="Times New Roman"/>
        </w:rPr>
        <w:t xml:space="preserve">avaliku huviga, </w:t>
      </w:r>
      <w:r w:rsidRPr="3A3550E7">
        <w:rPr>
          <w:rFonts w:ascii="Times New Roman" w:eastAsia="Times New Roman" w:hAnsi="Times New Roman" w:cs="Times New Roman"/>
        </w:rPr>
        <w:t>teatud juhtudel ülekaalukat avalikku huvi pakkuvateks projektideks, mis võimaldab teha erandeid vee</w:t>
      </w:r>
      <w:r w:rsidR="0A2905F9" w:rsidRPr="3A3550E7">
        <w:rPr>
          <w:rFonts w:ascii="Times New Roman" w:eastAsia="Times New Roman" w:hAnsi="Times New Roman" w:cs="Times New Roman"/>
        </w:rPr>
        <w:t xml:space="preserve">poliitika </w:t>
      </w:r>
      <w:r w:rsidRPr="3A3550E7">
        <w:rPr>
          <w:rFonts w:ascii="Times New Roman" w:eastAsia="Times New Roman" w:hAnsi="Times New Roman" w:cs="Times New Roman"/>
        </w:rPr>
        <w:t xml:space="preserve">raamdirektiivi, linnudirektiivi ning loodusdirektiivi </w:t>
      </w:r>
      <w:r w:rsidR="1C4724F1" w:rsidRPr="3A3550E7">
        <w:rPr>
          <w:rFonts w:ascii="Times New Roman" w:eastAsia="Times New Roman" w:hAnsi="Times New Roman" w:cs="Times New Roman"/>
        </w:rPr>
        <w:t>kohasest kaitsest</w:t>
      </w:r>
      <w:r w:rsidRPr="3A3550E7">
        <w:rPr>
          <w:rFonts w:ascii="Times New Roman" w:eastAsia="Times New Roman" w:hAnsi="Times New Roman" w:cs="Times New Roman"/>
        </w:rPr>
        <w:t xml:space="preserve">. Antud strateegilisi projekte võib </w:t>
      </w:r>
      <w:r w:rsidR="0FA597DC" w:rsidRPr="3A3550E7">
        <w:rPr>
          <w:rFonts w:ascii="Times New Roman" w:eastAsia="Times New Roman" w:hAnsi="Times New Roman" w:cs="Times New Roman"/>
        </w:rPr>
        <w:t xml:space="preserve">riigisiseselt </w:t>
      </w:r>
      <w:r w:rsidRPr="3A3550E7">
        <w:rPr>
          <w:rFonts w:ascii="Times New Roman" w:eastAsia="Times New Roman" w:hAnsi="Times New Roman" w:cs="Times New Roman"/>
        </w:rPr>
        <w:t xml:space="preserve">pidada ülekaalukat avalikku huvi pakkuvateks projektideks, kui selleks on täidetud </w:t>
      </w:r>
      <w:r w:rsidR="0FA597DC" w:rsidRPr="3A3550E7">
        <w:rPr>
          <w:rFonts w:ascii="Times New Roman" w:eastAsia="Times New Roman" w:hAnsi="Times New Roman" w:cs="Times New Roman"/>
        </w:rPr>
        <w:t xml:space="preserve">ka </w:t>
      </w:r>
      <w:r w:rsidRPr="3A3550E7">
        <w:rPr>
          <w:rFonts w:ascii="Times New Roman" w:eastAsia="Times New Roman" w:hAnsi="Times New Roman" w:cs="Times New Roman"/>
        </w:rPr>
        <w:t xml:space="preserve">eelmainitud direktiivides sätestatud tingimused. </w:t>
      </w:r>
    </w:p>
    <w:p w14:paraId="67C9B9E9" w14:textId="2BA425F6" w:rsidR="67AD1AE4" w:rsidRDefault="31E71B30" w:rsidP="2D142F8D">
      <w:pPr>
        <w:spacing w:line="257" w:lineRule="auto"/>
        <w:jc w:val="both"/>
      </w:pPr>
      <w:r w:rsidRPr="6BC4E4CF">
        <w:rPr>
          <w:rFonts w:ascii="Times New Roman" w:eastAsia="Times New Roman" w:hAnsi="Times New Roman" w:cs="Times New Roman"/>
        </w:rPr>
        <w:lastRenderedPageBreak/>
        <w:t>Küll aga on komisjoni ettepanekus klausel, mille kohaselt on ülekaaluka avaliku huviga projektide puhul liikmesriigil õigus põhjendatud juhtudel piirata sätte kohaldumist teatud aladele, tehnoloogiatele või teatud tehniliste omadustega projektidele. Siinjuhul peab liikmesriik hindama projekti strateegilis</w:t>
      </w:r>
      <w:r w:rsidR="4D173E98" w:rsidRPr="6BC4E4CF">
        <w:rPr>
          <w:rFonts w:ascii="Times New Roman" w:eastAsia="Times New Roman" w:hAnsi="Times New Roman" w:cs="Times New Roman"/>
        </w:rPr>
        <w:t>i</w:t>
      </w:r>
      <w:r w:rsidRPr="6BC4E4CF">
        <w:rPr>
          <w:rFonts w:ascii="Times New Roman" w:eastAsia="Times New Roman" w:hAnsi="Times New Roman" w:cs="Times New Roman"/>
        </w:rPr>
        <w:t xml:space="preserve"> omadus</w:t>
      </w:r>
      <w:r w:rsidR="4D173E98" w:rsidRPr="6BC4E4CF">
        <w:rPr>
          <w:rFonts w:ascii="Times New Roman" w:eastAsia="Times New Roman" w:hAnsi="Times New Roman" w:cs="Times New Roman"/>
        </w:rPr>
        <w:t>i</w:t>
      </w:r>
      <w:r w:rsidRPr="6BC4E4CF">
        <w:rPr>
          <w:rFonts w:ascii="Times New Roman" w:eastAsia="Times New Roman" w:hAnsi="Times New Roman" w:cs="Times New Roman"/>
        </w:rPr>
        <w:t>. Eesti peab sättega liikmesriikidele antavat otsustusvabadust oluliseks.</w:t>
      </w:r>
    </w:p>
    <w:p w14:paraId="211B9269" w14:textId="47097658" w:rsidR="63841943" w:rsidRDefault="2F161279" w:rsidP="3A3550E7">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rPr>
        <w:t xml:space="preserve">Leiame siiski, et komisjon peaks </w:t>
      </w:r>
      <w:r w:rsidR="0FED0F71" w:rsidRPr="3A3550E7">
        <w:rPr>
          <w:rFonts w:ascii="Times New Roman" w:eastAsia="Times New Roman" w:hAnsi="Times New Roman" w:cs="Times New Roman"/>
        </w:rPr>
        <w:t xml:space="preserve">koostama </w:t>
      </w:r>
      <w:r w:rsidR="377788A1" w:rsidRPr="3A3550E7">
        <w:rPr>
          <w:rFonts w:ascii="Times New Roman" w:eastAsia="Times New Roman" w:hAnsi="Times New Roman" w:cs="Times New Roman"/>
        </w:rPr>
        <w:t>juhendmaterjalid</w:t>
      </w:r>
      <w:r w:rsidRPr="3A3550E7">
        <w:rPr>
          <w:rFonts w:ascii="Times New Roman" w:eastAsia="Times New Roman" w:hAnsi="Times New Roman" w:cs="Times New Roman"/>
        </w:rPr>
        <w:t>, mis täpsustaks</w:t>
      </w:r>
      <w:r w:rsidR="3DC92568" w:rsidRPr="3A3550E7">
        <w:rPr>
          <w:rFonts w:ascii="Times New Roman" w:eastAsia="Times New Roman" w:hAnsi="Times New Roman" w:cs="Times New Roman"/>
        </w:rPr>
        <w:t>id</w:t>
      </w:r>
      <w:r w:rsidRPr="3A3550E7">
        <w:rPr>
          <w:rFonts w:ascii="Times New Roman" w:eastAsia="Times New Roman" w:hAnsi="Times New Roman" w:cs="Times New Roman"/>
        </w:rPr>
        <w:t>, kuidas hinnata looduskaitsedirektiivides sätestatu</w:t>
      </w:r>
      <w:r w:rsidR="28800F19" w:rsidRPr="3A3550E7">
        <w:rPr>
          <w:rFonts w:ascii="Times New Roman" w:eastAsia="Times New Roman" w:hAnsi="Times New Roman" w:cs="Times New Roman"/>
        </w:rPr>
        <w:t xml:space="preserve">d </w:t>
      </w:r>
      <w:r w:rsidRPr="3A3550E7">
        <w:rPr>
          <w:rFonts w:ascii="Times New Roman" w:eastAsia="Times New Roman" w:hAnsi="Times New Roman" w:cs="Times New Roman"/>
        </w:rPr>
        <w:t>alternatiivide puudumis</w:t>
      </w:r>
      <w:r w:rsidR="7AD44164" w:rsidRPr="3A3550E7">
        <w:rPr>
          <w:rFonts w:ascii="Times New Roman" w:eastAsia="Times New Roman" w:hAnsi="Times New Roman" w:cs="Times New Roman"/>
        </w:rPr>
        <w:t>e</w:t>
      </w:r>
      <w:r w:rsidRPr="3A3550E7">
        <w:rPr>
          <w:rFonts w:ascii="Times New Roman" w:eastAsia="Times New Roman" w:hAnsi="Times New Roman" w:cs="Times New Roman"/>
        </w:rPr>
        <w:t xml:space="preserve"> kriteeriumi</w:t>
      </w:r>
      <w:r w:rsidR="67563303" w:rsidRPr="3A3550E7">
        <w:rPr>
          <w:rFonts w:ascii="Times New Roman" w:eastAsia="Times New Roman" w:hAnsi="Times New Roman" w:cs="Times New Roman"/>
        </w:rPr>
        <w:t>t</w:t>
      </w:r>
      <w:r w:rsidRPr="3A3550E7">
        <w:rPr>
          <w:rFonts w:ascii="Times New Roman" w:eastAsia="Times New Roman" w:hAnsi="Times New Roman" w:cs="Times New Roman"/>
        </w:rPr>
        <w:t xml:space="preserve"> </w:t>
      </w:r>
      <w:r w:rsidR="40067B5A" w:rsidRPr="3A3550E7">
        <w:rPr>
          <w:rFonts w:ascii="Times New Roman" w:eastAsia="Times New Roman" w:hAnsi="Times New Roman" w:cs="Times New Roman"/>
        </w:rPr>
        <w:t>nimetatud direktiivide eesmärkidest</w:t>
      </w:r>
      <w:r w:rsidRPr="3A3550E7">
        <w:rPr>
          <w:rFonts w:ascii="Times New Roman" w:eastAsia="Times New Roman" w:hAnsi="Times New Roman" w:cs="Times New Roman"/>
        </w:rPr>
        <w:t xml:space="preserve"> erandite tegemisel</w:t>
      </w:r>
      <w:r w:rsidR="273ABD78" w:rsidRPr="3A3550E7">
        <w:rPr>
          <w:rFonts w:ascii="Times New Roman" w:eastAsia="Times New Roman" w:hAnsi="Times New Roman" w:cs="Times New Roman"/>
        </w:rPr>
        <w:t xml:space="preserve"> ülekaaluka avaliku huvi kontekstis</w:t>
      </w:r>
      <w:r w:rsidRPr="3A3550E7">
        <w:rPr>
          <w:rFonts w:ascii="Times New Roman" w:eastAsia="Times New Roman" w:hAnsi="Times New Roman" w:cs="Times New Roman"/>
        </w:rPr>
        <w:t>.</w:t>
      </w:r>
      <w:r w:rsidR="23CB8564" w:rsidRPr="3A3550E7">
        <w:rPr>
          <w:rFonts w:ascii="Times New Roman" w:eastAsia="Times New Roman" w:hAnsi="Times New Roman" w:cs="Times New Roman"/>
        </w:rPr>
        <w:t xml:space="preserve"> Siinjuhul on vajalik kooskõla</w:t>
      </w:r>
      <w:r w:rsidRPr="3A3550E7">
        <w:rPr>
          <w:rFonts w:ascii="Times New Roman" w:eastAsia="Times New Roman" w:hAnsi="Times New Roman" w:cs="Times New Roman"/>
        </w:rPr>
        <w:t xml:space="preserve"> </w:t>
      </w:r>
      <w:r w:rsidR="3186ED67" w:rsidRPr="3A3550E7">
        <w:rPr>
          <w:rFonts w:ascii="Times New Roman" w:eastAsia="Times New Roman" w:hAnsi="Times New Roman" w:cs="Times New Roman"/>
        </w:rPr>
        <w:t>võrgupaketi raames esitatud</w:t>
      </w:r>
      <w:r w:rsidRPr="3A3550E7">
        <w:rPr>
          <w:rFonts w:ascii="Times New Roman" w:eastAsia="Times New Roman" w:hAnsi="Times New Roman" w:cs="Times New Roman"/>
        </w:rPr>
        <w:t xml:space="preserve"> loamenetluste direktiivi </w:t>
      </w:r>
      <w:r w:rsidR="2F490B8D" w:rsidRPr="3A3550E7">
        <w:rPr>
          <w:rFonts w:ascii="Times New Roman" w:eastAsia="Times New Roman" w:hAnsi="Times New Roman" w:cs="Times New Roman"/>
        </w:rPr>
        <w:t>eelnõu</w:t>
      </w:r>
      <w:r w:rsidR="284E072D" w:rsidRPr="3A3550E7">
        <w:rPr>
          <w:rFonts w:ascii="Times New Roman" w:eastAsia="Times New Roman" w:hAnsi="Times New Roman" w:cs="Times New Roman"/>
        </w:rPr>
        <w:t xml:space="preserve"> (Euroopa Parlamendi ja </w:t>
      </w:r>
      <w:r w:rsidR="2807269C" w:rsidRPr="3A3550E7">
        <w:rPr>
          <w:rFonts w:ascii="Times New Roman" w:eastAsia="Times New Roman" w:hAnsi="Times New Roman" w:cs="Times New Roman"/>
        </w:rPr>
        <w:t>N</w:t>
      </w:r>
      <w:r w:rsidR="284E072D" w:rsidRPr="3A3550E7">
        <w:rPr>
          <w:rFonts w:ascii="Times New Roman" w:eastAsia="Times New Roman" w:hAnsi="Times New Roman" w:cs="Times New Roman"/>
        </w:rPr>
        <w:t>õukogu direktiiv, millega muudetakse taastuvenergia direktiivi (EL) 2018/2001, elektrituru direktiivi (EL) 2019/944 ja gaasituru direktiivi</w:t>
      </w:r>
      <w:r w:rsidR="1971EB87" w:rsidRPr="3A3550E7">
        <w:rPr>
          <w:rFonts w:ascii="Times New Roman" w:eastAsia="Times New Roman" w:hAnsi="Times New Roman" w:cs="Times New Roman"/>
        </w:rPr>
        <w:t xml:space="preserve"> </w:t>
      </w:r>
      <w:r w:rsidR="284E072D" w:rsidRPr="3A3550E7">
        <w:rPr>
          <w:rFonts w:ascii="Times New Roman" w:eastAsia="Times New Roman" w:hAnsi="Times New Roman" w:cs="Times New Roman"/>
        </w:rPr>
        <w:t>(EL) 2024/1788)</w:t>
      </w:r>
      <w:r w:rsidR="2F490B8D" w:rsidRPr="3A3550E7">
        <w:rPr>
          <w:rFonts w:ascii="Times New Roman" w:eastAsia="Times New Roman" w:hAnsi="Times New Roman" w:cs="Times New Roman"/>
        </w:rPr>
        <w:t xml:space="preserve"> ettepanekutega</w:t>
      </w:r>
      <w:r w:rsidRPr="3A3550E7">
        <w:rPr>
          <w:rFonts w:ascii="Times New Roman" w:eastAsia="Times New Roman" w:hAnsi="Times New Roman" w:cs="Times New Roman"/>
        </w:rPr>
        <w:t>. Alternatiivide hindamisel tuleb tagada menetluse läbipaistvus ning see, et võrdlus põhineks objektiivsetel kriteeriumidel.</w:t>
      </w:r>
    </w:p>
    <w:p w14:paraId="0CDFA8A8" w14:textId="55FF7B22" w:rsidR="63841943" w:rsidRDefault="2C461A4A" w:rsidP="52E4A75E">
      <w:pPr>
        <w:pStyle w:val="Loendilik"/>
        <w:numPr>
          <w:ilvl w:val="1"/>
          <w:numId w:val="30"/>
        </w:numPr>
        <w:spacing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 xml:space="preserve">Eesti ei toeta </w:t>
      </w:r>
      <w:r w:rsidR="730EEC24" w:rsidRPr="3A3550E7">
        <w:rPr>
          <w:rFonts w:ascii="Times New Roman" w:eastAsia="Times New Roman" w:hAnsi="Times New Roman" w:cs="Times New Roman"/>
          <w:b/>
          <w:bCs/>
        </w:rPr>
        <w:t xml:space="preserve">määruse </w:t>
      </w:r>
      <w:r w:rsidRPr="3A3550E7">
        <w:rPr>
          <w:rFonts w:ascii="Times New Roman" w:eastAsia="Times New Roman" w:hAnsi="Times New Roman" w:cs="Times New Roman"/>
          <w:b/>
          <w:bCs/>
        </w:rPr>
        <w:t xml:space="preserve">lähenemist, </w:t>
      </w:r>
      <w:r w:rsidR="494DE86F" w:rsidRPr="3A3550E7">
        <w:rPr>
          <w:rFonts w:ascii="Times New Roman" w:eastAsia="Times New Roman" w:hAnsi="Times New Roman" w:cs="Times New Roman"/>
          <w:b/>
          <w:bCs/>
        </w:rPr>
        <w:t>mille kohaselt ei loeta</w:t>
      </w:r>
      <w:r w:rsidRPr="3A3550E7">
        <w:rPr>
          <w:rFonts w:ascii="Times New Roman" w:eastAsia="Times New Roman" w:hAnsi="Times New Roman" w:cs="Times New Roman"/>
          <w:b/>
          <w:bCs/>
        </w:rPr>
        <w:t xml:space="preserve"> keskkonnamõju hindamis</w:t>
      </w:r>
      <w:r w:rsidR="22A35174" w:rsidRPr="3A3550E7">
        <w:rPr>
          <w:rFonts w:ascii="Times New Roman" w:eastAsia="Times New Roman" w:hAnsi="Times New Roman" w:cs="Times New Roman"/>
          <w:b/>
          <w:bCs/>
        </w:rPr>
        <w:t>es</w:t>
      </w:r>
      <w:r w:rsidRPr="3A3550E7">
        <w:rPr>
          <w:rFonts w:ascii="Times New Roman" w:eastAsia="Times New Roman" w:hAnsi="Times New Roman" w:cs="Times New Roman"/>
          <w:b/>
          <w:bCs/>
        </w:rPr>
        <w:t xml:space="preserve"> vahepealse</w:t>
      </w:r>
      <w:r w:rsidR="729D733D" w:rsidRPr="3A3550E7">
        <w:rPr>
          <w:rFonts w:ascii="Times New Roman" w:eastAsia="Times New Roman" w:hAnsi="Times New Roman" w:cs="Times New Roman"/>
          <w:b/>
          <w:bCs/>
        </w:rPr>
        <w:t>i</w:t>
      </w:r>
      <w:r w:rsidRPr="3A3550E7">
        <w:rPr>
          <w:rFonts w:ascii="Times New Roman" w:eastAsia="Times New Roman" w:hAnsi="Times New Roman" w:cs="Times New Roman"/>
          <w:b/>
          <w:bCs/>
        </w:rPr>
        <w:t>d menetlusetap</w:t>
      </w:r>
      <w:r w:rsidR="6F1FEF02" w:rsidRPr="3A3550E7">
        <w:rPr>
          <w:rFonts w:ascii="Times New Roman" w:eastAsia="Times New Roman" w:hAnsi="Times New Roman" w:cs="Times New Roman"/>
          <w:b/>
          <w:bCs/>
        </w:rPr>
        <w:t>pe</w:t>
      </w:r>
      <w:r w:rsidRPr="3A3550E7">
        <w:rPr>
          <w:rFonts w:ascii="Times New Roman" w:eastAsia="Times New Roman" w:hAnsi="Times New Roman" w:cs="Times New Roman"/>
          <w:b/>
          <w:bCs/>
        </w:rPr>
        <w:t xml:space="preserve"> vaikimis</w:t>
      </w:r>
      <w:r w:rsidR="00DCF928" w:rsidRPr="3A3550E7">
        <w:rPr>
          <w:rFonts w:ascii="Times New Roman" w:eastAsia="Times New Roman" w:hAnsi="Times New Roman" w:cs="Times New Roman"/>
          <w:b/>
          <w:bCs/>
        </w:rPr>
        <w:t>i</w:t>
      </w:r>
      <w:r w:rsidRPr="3A3550E7">
        <w:rPr>
          <w:rFonts w:ascii="Times New Roman" w:eastAsia="Times New Roman" w:hAnsi="Times New Roman" w:cs="Times New Roman"/>
          <w:b/>
          <w:bCs/>
        </w:rPr>
        <w:t xml:space="preserve"> kooskõlasta</w:t>
      </w:r>
      <w:r w:rsidR="37D68953" w:rsidRPr="3A3550E7">
        <w:rPr>
          <w:rFonts w:ascii="Times New Roman" w:eastAsia="Times New Roman" w:hAnsi="Times New Roman" w:cs="Times New Roman"/>
          <w:b/>
          <w:bCs/>
        </w:rPr>
        <w:t>t</w:t>
      </w:r>
      <w:r w:rsidRPr="3A3550E7">
        <w:rPr>
          <w:rFonts w:ascii="Times New Roman" w:eastAsia="Times New Roman" w:hAnsi="Times New Roman" w:cs="Times New Roman"/>
          <w:b/>
          <w:bCs/>
        </w:rPr>
        <w:t>uks</w:t>
      </w:r>
      <w:r w:rsidR="78EB59CB" w:rsidRPr="3A3550E7">
        <w:rPr>
          <w:rFonts w:ascii="Times New Roman" w:eastAsia="Times New Roman" w:hAnsi="Times New Roman" w:cs="Times New Roman"/>
          <w:b/>
          <w:bCs/>
        </w:rPr>
        <w:t>,</w:t>
      </w:r>
      <w:r w:rsidRPr="3A3550E7">
        <w:rPr>
          <w:rFonts w:ascii="Times New Roman" w:eastAsia="Times New Roman" w:hAnsi="Times New Roman" w:cs="Times New Roman"/>
          <w:b/>
          <w:bCs/>
        </w:rPr>
        <w:t xml:space="preserve"> kui kaasatud haldusorgan ei ole talle antud tähtaja sees arvamust avaldanud, tähtaega pikendanud või muul viisil reageerinud.</w:t>
      </w:r>
      <w:r w:rsidR="1F223994" w:rsidRPr="3A3550E7">
        <w:rPr>
          <w:rFonts w:ascii="Times New Roman" w:eastAsia="Times New Roman" w:hAnsi="Times New Roman" w:cs="Times New Roman"/>
          <w:b/>
          <w:bCs/>
        </w:rPr>
        <w:t xml:space="preserve"> </w:t>
      </w:r>
      <w:r w:rsidR="2F59CA2B" w:rsidRPr="3A3550E7">
        <w:rPr>
          <w:rFonts w:ascii="Times New Roman" w:eastAsia="Times New Roman" w:hAnsi="Times New Roman" w:cs="Times New Roman"/>
          <w:b/>
          <w:bCs/>
        </w:rPr>
        <w:t xml:space="preserve">Eestis on juba toimiv vaikimisi heakskiidu andmise süsteem ning sellise erisuse loomine võib loamenetluste kestvust pikendada. </w:t>
      </w:r>
      <w:r w:rsidR="4805F257" w:rsidRPr="3A3550E7">
        <w:rPr>
          <w:rFonts w:ascii="Times New Roman" w:eastAsia="Times New Roman" w:hAnsi="Times New Roman" w:cs="Times New Roman"/>
          <w:b/>
          <w:bCs/>
        </w:rPr>
        <w:t xml:space="preserve">Eesti </w:t>
      </w:r>
      <w:r w:rsidR="4E0CF261" w:rsidRPr="3A3550E7">
        <w:rPr>
          <w:rFonts w:ascii="Times New Roman" w:eastAsia="Times New Roman" w:hAnsi="Times New Roman" w:cs="Times New Roman"/>
          <w:b/>
          <w:bCs/>
        </w:rPr>
        <w:t>nõustub</w:t>
      </w:r>
      <w:r w:rsidR="4805F257" w:rsidRPr="3A3550E7">
        <w:rPr>
          <w:rFonts w:ascii="Times New Roman" w:eastAsia="Times New Roman" w:hAnsi="Times New Roman" w:cs="Times New Roman"/>
          <w:b/>
          <w:bCs/>
        </w:rPr>
        <w:t xml:space="preserve">, et kogu loamenetluse tulemust </w:t>
      </w:r>
      <w:r w:rsidR="214177D5" w:rsidRPr="3A3550E7">
        <w:rPr>
          <w:rFonts w:ascii="Times New Roman" w:eastAsia="Times New Roman" w:hAnsi="Times New Roman" w:cs="Times New Roman"/>
          <w:b/>
          <w:bCs/>
        </w:rPr>
        <w:t xml:space="preserve">ei loetaks </w:t>
      </w:r>
      <w:r w:rsidR="4805F257" w:rsidRPr="3A3550E7">
        <w:rPr>
          <w:rFonts w:ascii="Times New Roman" w:eastAsia="Times New Roman" w:hAnsi="Times New Roman" w:cs="Times New Roman"/>
          <w:b/>
          <w:bCs/>
        </w:rPr>
        <w:t>vaikimisi lõplikult otsustatuks.</w:t>
      </w:r>
    </w:p>
    <w:p w14:paraId="679CC6C4" w14:textId="02B11079" w:rsidR="63841943" w:rsidRDefault="377002CF" w:rsidP="52E4A75E">
      <w:pPr>
        <w:spacing w:line="257" w:lineRule="auto"/>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 xml:space="preserve">: </w:t>
      </w:r>
      <w:r w:rsidR="54C1C041" w:rsidRPr="3A3550E7">
        <w:rPr>
          <w:rFonts w:ascii="Times New Roman" w:eastAsia="Times New Roman" w:hAnsi="Times New Roman" w:cs="Times New Roman"/>
        </w:rPr>
        <w:t xml:space="preserve">Määruse </w:t>
      </w:r>
      <w:r w:rsidR="05F0C1E1" w:rsidRPr="3A3550E7">
        <w:rPr>
          <w:rFonts w:ascii="Times New Roman" w:eastAsia="Times New Roman" w:hAnsi="Times New Roman" w:cs="Times New Roman"/>
        </w:rPr>
        <w:t xml:space="preserve">ettepaneku </w:t>
      </w:r>
      <w:r w:rsidR="54C1C041" w:rsidRPr="3A3550E7">
        <w:rPr>
          <w:rFonts w:ascii="Times New Roman" w:eastAsia="Times New Roman" w:hAnsi="Times New Roman" w:cs="Times New Roman"/>
        </w:rPr>
        <w:t>artiklis 14 sisaldub strateegiliste sektorite ja kategooriate nn tööriistakast</w:t>
      </w:r>
      <w:r w:rsidR="788728A8" w:rsidRPr="3A3550E7">
        <w:rPr>
          <w:rFonts w:ascii="Times New Roman" w:eastAsia="Times New Roman" w:hAnsi="Times New Roman" w:cs="Times New Roman"/>
        </w:rPr>
        <w:t xml:space="preserve">, millega seotud lisa </w:t>
      </w:r>
      <w:r w:rsidR="1981DD39" w:rsidRPr="3A3550E7">
        <w:rPr>
          <w:rFonts w:ascii="Times New Roman" w:eastAsia="Times New Roman" w:hAnsi="Times New Roman" w:cs="Times New Roman"/>
        </w:rPr>
        <w:t xml:space="preserve">punkt </w:t>
      </w:r>
      <w:r w:rsidR="788728A8" w:rsidRPr="3A3550E7">
        <w:rPr>
          <w:rFonts w:ascii="Times New Roman" w:eastAsia="Times New Roman" w:hAnsi="Times New Roman" w:cs="Times New Roman"/>
        </w:rPr>
        <w:t>II käsitleb vaikimisi heakskiitmist</w:t>
      </w:r>
      <w:r w:rsidR="0A6E62AB" w:rsidRPr="3A3550E7">
        <w:rPr>
          <w:rFonts w:ascii="Times New Roman" w:eastAsia="Times New Roman" w:hAnsi="Times New Roman" w:cs="Times New Roman"/>
        </w:rPr>
        <w:t xml:space="preserve"> haldusmenetlustes</w:t>
      </w:r>
      <w:r w:rsidR="788728A8" w:rsidRPr="3A3550E7">
        <w:rPr>
          <w:rFonts w:ascii="Times New Roman" w:eastAsia="Times New Roman" w:hAnsi="Times New Roman" w:cs="Times New Roman"/>
        </w:rPr>
        <w:t xml:space="preserve">. </w:t>
      </w:r>
      <w:r w:rsidR="65AEC813" w:rsidRPr="3A3550E7">
        <w:rPr>
          <w:rFonts w:ascii="Times New Roman" w:eastAsia="Times New Roman" w:hAnsi="Times New Roman" w:cs="Times New Roman"/>
        </w:rPr>
        <w:t>Eesti toetab asjakohase menetlustoimingu vaikimisi sooritatuks lugemist, juhul kui kaasatud haldusorgan ei ole talle antud tähtaja sees arvamust avaldanud</w:t>
      </w:r>
      <w:r w:rsidR="65CF9C7E" w:rsidRPr="3A3550E7">
        <w:rPr>
          <w:rFonts w:ascii="Times New Roman" w:eastAsia="Times New Roman" w:hAnsi="Times New Roman" w:cs="Times New Roman"/>
        </w:rPr>
        <w:t>, tähtaega pikendanud</w:t>
      </w:r>
      <w:r w:rsidR="65AEC813" w:rsidRPr="3A3550E7">
        <w:rPr>
          <w:rFonts w:ascii="Times New Roman" w:eastAsia="Times New Roman" w:hAnsi="Times New Roman" w:cs="Times New Roman"/>
        </w:rPr>
        <w:t xml:space="preserve"> või muul viisil reageerinud. Eestis on vastav süsteem juba kasutusel ja</w:t>
      </w:r>
      <w:r w:rsidR="7080DF79" w:rsidRPr="3A3550E7">
        <w:rPr>
          <w:rFonts w:ascii="Times New Roman" w:eastAsia="Times New Roman" w:hAnsi="Times New Roman" w:cs="Times New Roman"/>
        </w:rPr>
        <w:t xml:space="preserve"> kooskõlastamisel kaasatud asutuste vaikimist loetakse nõusolekuks ning </w:t>
      </w:r>
      <w:r w:rsidR="65AEC813" w:rsidRPr="3A3550E7">
        <w:rPr>
          <w:rFonts w:ascii="Times New Roman" w:eastAsia="Times New Roman" w:hAnsi="Times New Roman" w:cs="Times New Roman"/>
        </w:rPr>
        <w:t xml:space="preserve">me ei poolda süsteemi </w:t>
      </w:r>
      <w:r w:rsidR="6C47AD99" w:rsidRPr="3A3550E7">
        <w:rPr>
          <w:rFonts w:ascii="Times New Roman" w:eastAsia="Times New Roman" w:hAnsi="Times New Roman" w:cs="Times New Roman"/>
        </w:rPr>
        <w:t xml:space="preserve">keskkonnamõju hindamise </w:t>
      </w:r>
      <w:r w:rsidR="0CA2FA03" w:rsidRPr="3A3550E7">
        <w:rPr>
          <w:rFonts w:ascii="Times New Roman" w:eastAsia="Times New Roman" w:hAnsi="Times New Roman" w:cs="Times New Roman"/>
        </w:rPr>
        <w:t xml:space="preserve">alase </w:t>
      </w:r>
      <w:r w:rsidR="65AEC813" w:rsidRPr="3A3550E7">
        <w:rPr>
          <w:rFonts w:ascii="Times New Roman" w:eastAsia="Times New Roman" w:hAnsi="Times New Roman" w:cs="Times New Roman"/>
        </w:rPr>
        <w:t>er</w:t>
      </w:r>
      <w:r w:rsidR="06B3730D" w:rsidRPr="3A3550E7">
        <w:rPr>
          <w:rFonts w:ascii="Times New Roman" w:eastAsia="Times New Roman" w:hAnsi="Times New Roman" w:cs="Times New Roman"/>
        </w:rPr>
        <w:t>isuse</w:t>
      </w:r>
      <w:r w:rsidR="65AEC813" w:rsidRPr="3A3550E7">
        <w:rPr>
          <w:rFonts w:ascii="Times New Roman" w:eastAsia="Times New Roman" w:hAnsi="Times New Roman" w:cs="Times New Roman"/>
        </w:rPr>
        <w:t xml:space="preserve"> toomist, </w:t>
      </w:r>
      <w:r w:rsidR="760AC36F" w:rsidRPr="3A3550E7">
        <w:rPr>
          <w:rFonts w:ascii="Times New Roman" w:eastAsia="Times New Roman" w:hAnsi="Times New Roman" w:cs="Times New Roman"/>
        </w:rPr>
        <w:t xml:space="preserve">kuna </w:t>
      </w:r>
      <w:r w:rsidR="7246E609" w:rsidRPr="3A3550E7">
        <w:rPr>
          <w:rFonts w:ascii="Times New Roman" w:eastAsia="Times New Roman" w:hAnsi="Times New Roman" w:cs="Times New Roman"/>
        </w:rPr>
        <w:t xml:space="preserve">see </w:t>
      </w:r>
      <w:r w:rsidR="65AEC813" w:rsidRPr="3A3550E7">
        <w:rPr>
          <w:rFonts w:ascii="Times New Roman" w:eastAsia="Times New Roman" w:hAnsi="Times New Roman" w:cs="Times New Roman"/>
        </w:rPr>
        <w:t>või</w:t>
      </w:r>
      <w:r w:rsidR="39AFFCA5" w:rsidRPr="3A3550E7">
        <w:rPr>
          <w:rFonts w:ascii="Times New Roman" w:eastAsia="Times New Roman" w:hAnsi="Times New Roman" w:cs="Times New Roman"/>
        </w:rPr>
        <w:t>b</w:t>
      </w:r>
      <w:r w:rsidR="65AEC813" w:rsidRPr="3A3550E7">
        <w:rPr>
          <w:rFonts w:ascii="Times New Roman" w:eastAsia="Times New Roman" w:hAnsi="Times New Roman" w:cs="Times New Roman"/>
        </w:rPr>
        <w:t xml:space="preserve"> Eestis</w:t>
      </w:r>
      <w:r w:rsidR="1B6AC0FF" w:rsidRPr="3A3550E7">
        <w:rPr>
          <w:rFonts w:ascii="Times New Roman" w:eastAsia="Times New Roman" w:hAnsi="Times New Roman" w:cs="Times New Roman"/>
        </w:rPr>
        <w:t xml:space="preserve"> menetlusi pikendada</w:t>
      </w:r>
      <w:r w:rsidR="65AEC813" w:rsidRPr="3A3550E7">
        <w:rPr>
          <w:rFonts w:ascii="Times New Roman" w:eastAsia="Times New Roman" w:hAnsi="Times New Roman" w:cs="Times New Roman"/>
        </w:rPr>
        <w:t xml:space="preserve">. </w:t>
      </w:r>
      <w:r w:rsidR="522D8E98" w:rsidRPr="3A3550E7">
        <w:rPr>
          <w:rFonts w:ascii="Times New Roman" w:eastAsia="Times New Roman" w:hAnsi="Times New Roman" w:cs="Times New Roman"/>
        </w:rPr>
        <w:t>Määruse</w:t>
      </w:r>
      <w:r w:rsidR="41C09089" w:rsidRPr="3A3550E7">
        <w:rPr>
          <w:rFonts w:ascii="Times New Roman" w:eastAsia="Times New Roman" w:hAnsi="Times New Roman" w:cs="Times New Roman"/>
        </w:rPr>
        <w:t xml:space="preserve"> ettepaneku kohaselt ei tohiks aga vahepealsete menetluseta</w:t>
      </w:r>
      <w:r w:rsidR="4B3A8CB3" w:rsidRPr="3A3550E7">
        <w:rPr>
          <w:rFonts w:ascii="Times New Roman" w:eastAsia="Times New Roman" w:hAnsi="Times New Roman" w:cs="Times New Roman"/>
        </w:rPr>
        <w:t>ppide</w:t>
      </w:r>
      <w:r w:rsidR="68BB8A97" w:rsidRPr="3A3550E7">
        <w:rPr>
          <w:rFonts w:ascii="Times New Roman" w:eastAsia="Times New Roman" w:hAnsi="Times New Roman" w:cs="Times New Roman"/>
        </w:rPr>
        <w:t xml:space="preserve"> (näiteks kaasamine kooskõlastamiseks või arvamuse andmiseks</w:t>
      </w:r>
      <w:r w:rsidR="2DF7ECCC" w:rsidRPr="3A3550E7">
        <w:rPr>
          <w:rFonts w:ascii="Times New Roman" w:eastAsia="Times New Roman" w:hAnsi="Times New Roman" w:cs="Times New Roman"/>
        </w:rPr>
        <w:t>, pädeva asutuse menetlustoimingud nagu näiteks KM</w:t>
      </w:r>
      <w:r w:rsidR="2B1F7517" w:rsidRPr="3A3550E7">
        <w:rPr>
          <w:rFonts w:ascii="Times New Roman" w:eastAsia="Times New Roman" w:hAnsi="Times New Roman" w:cs="Times New Roman"/>
        </w:rPr>
        <w:t xml:space="preserve">H </w:t>
      </w:r>
      <w:r w:rsidR="2DF7ECCC" w:rsidRPr="3A3550E7">
        <w:rPr>
          <w:rFonts w:ascii="Times New Roman" w:eastAsia="Times New Roman" w:hAnsi="Times New Roman" w:cs="Times New Roman"/>
        </w:rPr>
        <w:t>aruande nõuetele vastavuse kontrollimine</w:t>
      </w:r>
      <w:r w:rsidR="5CC5DEFD" w:rsidRPr="3A3550E7">
        <w:rPr>
          <w:rFonts w:ascii="Times New Roman" w:eastAsia="Times New Roman" w:hAnsi="Times New Roman" w:cs="Times New Roman"/>
        </w:rPr>
        <w:t xml:space="preserve"> jne</w:t>
      </w:r>
      <w:r w:rsidR="68BB8A97" w:rsidRPr="3A3550E7">
        <w:rPr>
          <w:rFonts w:ascii="Times New Roman" w:eastAsia="Times New Roman" w:hAnsi="Times New Roman" w:cs="Times New Roman"/>
        </w:rPr>
        <w:t>)</w:t>
      </w:r>
      <w:r w:rsidR="4B3A8CB3" w:rsidRPr="3A3550E7">
        <w:rPr>
          <w:rFonts w:ascii="Times New Roman" w:eastAsia="Times New Roman" w:hAnsi="Times New Roman" w:cs="Times New Roman"/>
        </w:rPr>
        <w:t xml:space="preserve"> vaikimisi heakskiidu põhimõtet rakendada, kui strateegilisele projekti</w:t>
      </w:r>
      <w:r w:rsidR="40D652A9" w:rsidRPr="3A3550E7">
        <w:rPr>
          <w:rFonts w:ascii="Times New Roman" w:eastAsia="Times New Roman" w:hAnsi="Times New Roman" w:cs="Times New Roman"/>
        </w:rPr>
        <w:t>le on vaja teha vee raamdirektiivi, linnudirektiivi, loodusdirektiivi või keskkonnamõju hindamise (KMH) direktiivi kohane keskkonnale avalduvate mõjude hinnang.</w:t>
      </w:r>
      <w:r w:rsidR="6C8D0F9E" w:rsidRPr="3A3550E7">
        <w:rPr>
          <w:rFonts w:ascii="Times New Roman" w:eastAsia="Times New Roman" w:hAnsi="Times New Roman" w:cs="Times New Roman"/>
        </w:rPr>
        <w:t xml:space="preserve"> </w:t>
      </w:r>
      <w:r w:rsidR="65AEC813" w:rsidRPr="3A3550E7">
        <w:rPr>
          <w:rFonts w:ascii="Times New Roman" w:eastAsia="Times New Roman" w:hAnsi="Times New Roman" w:cs="Times New Roman"/>
        </w:rPr>
        <w:t xml:space="preserve">Saame olla </w:t>
      </w:r>
      <w:r w:rsidR="0E0960A9" w:rsidRPr="3A3550E7">
        <w:rPr>
          <w:rFonts w:ascii="Times New Roman" w:eastAsia="Times New Roman" w:hAnsi="Times New Roman" w:cs="Times New Roman"/>
        </w:rPr>
        <w:t xml:space="preserve">keskkonnamõju hindamise </w:t>
      </w:r>
      <w:r w:rsidR="65AEC813" w:rsidRPr="3A3550E7">
        <w:rPr>
          <w:rFonts w:ascii="Times New Roman" w:eastAsia="Times New Roman" w:hAnsi="Times New Roman" w:cs="Times New Roman"/>
        </w:rPr>
        <w:t>erisuse lisamisega nõus, kui selle erisuse rakendamine on liikmesriigile vabatahtlik.</w:t>
      </w:r>
    </w:p>
    <w:p w14:paraId="65441CE6" w14:textId="4F3EF603" w:rsidR="63841943" w:rsidRDefault="54703CB7" w:rsidP="6BC4E4CF">
      <w:pPr>
        <w:spacing w:line="257" w:lineRule="auto"/>
        <w:jc w:val="both"/>
        <w:rPr>
          <w:rFonts w:ascii="Times New Roman" w:eastAsia="Times New Roman" w:hAnsi="Times New Roman" w:cs="Times New Roman"/>
        </w:rPr>
      </w:pPr>
      <w:r w:rsidRPr="6BC4E4CF">
        <w:rPr>
          <w:rFonts w:ascii="Times New Roman" w:eastAsia="Times New Roman" w:hAnsi="Times New Roman" w:cs="Times New Roman"/>
        </w:rPr>
        <w:t xml:space="preserve">Eestis </w:t>
      </w:r>
      <w:r w:rsidR="26860AC1" w:rsidRPr="6BC4E4CF">
        <w:rPr>
          <w:rFonts w:ascii="Times New Roman" w:eastAsia="Times New Roman" w:hAnsi="Times New Roman" w:cs="Times New Roman"/>
        </w:rPr>
        <w:t xml:space="preserve">otsustab </w:t>
      </w:r>
      <w:r w:rsidRPr="6BC4E4CF">
        <w:rPr>
          <w:rFonts w:ascii="Times New Roman" w:eastAsia="Times New Roman" w:hAnsi="Times New Roman" w:cs="Times New Roman"/>
        </w:rPr>
        <w:t xml:space="preserve">keskkonnamõju hindamise algatamise </w:t>
      </w:r>
      <w:r w:rsidR="59C69B7A" w:rsidRPr="6BC4E4CF">
        <w:rPr>
          <w:rFonts w:ascii="Times New Roman" w:eastAsia="Times New Roman" w:hAnsi="Times New Roman" w:cs="Times New Roman"/>
        </w:rPr>
        <w:t>teg</w:t>
      </w:r>
      <w:r w:rsidR="62F23249" w:rsidRPr="6BC4E4CF">
        <w:rPr>
          <w:rFonts w:ascii="Times New Roman" w:eastAsia="Times New Roman" w:hAnsi="Times New Roman" w:cs="Times New Roman"/>
        </w:rPr>
        <w:t>e</w:t>
      </w:r>
      <w:r w:rsidR="59C69B7A" w:rsidRPr="6BC4E4CF">
        <w:rPr>
          <w:rFonts w:ascii="Times New Roman" w:eastAsia="Times New Roman" w:hAnsi="Times New Roman" w:cs="Times New Roman"/>
        </w:rPr>
        <w:t>vus</w:t>
      </w:r>
      <w:r w:rsidRPr="6BC4E4CF">
        <w:rPr>
          <w:rFonts w:ascii="Times New Roman" w:eastAsia="Times New Roman" w:hAnsi="Times New Roman" w:cs="Times New Roman"/>
        </w:rPr>
        <w:t>loa</w:t>
      </w:r>
      <w:r w:rsidR="2519EBB8" w:rsidRPr="6BC4E4CF">
        <w:rPr>
          <w:rFonts w:ascii="Times New Roman" w:eastAsia="Times New Roman" w:hAnsi="Times New Roman" w:cs="Times New Roman"/>
        </w:rPr>
        <w:t xml:space="preserve"> </w:t>
      </w:r>
      <w:r w:rsidRPr="6BC4E4CF">
        <w:rPr>
          <w:rFonts w:ascii="Times New Roman" w:eastAsia="Times New Roman" w:hAnsi="Times New Roman" w:cs="Times New Roman"/>
        </w:rPr>
        <w:t>menetleja, mitte kaasatud asutus. Samuti loetakse ehitisregistris (</w:t>
      </w:r>
      <w:proofErr w:type="spellStart"/>
      <w:r w:rsidR="236D537E" w:rsidRPr="6BC4E4CF">
        <w:rPr>
          <w:rFonts w:ascii="Times New Roman" w:eastAsia="Times New Roman" w:hAnsi="Times New Roman" w:cs="Times New Roman"/>
        </w:rPr>
        <w:t>EhR</w:t>
      </w:r>
      <w:proofErr w:type="spellEnd"/>
      <w:r w:rsidR="236D537E" w:rsidRPr="6BC4E4CF">
        <w:rPr>
          <w:rFonts w:ascii="Times New Roman" w:eastAsia="Times New Roman" w:hAnsi="Times New Roman" w:cs="Times New Roman"/>
        </w:rPr>
        <w:t xml:space="preserve">, Eestis </w:t>
      </w:r>
      <w:r w:rsidRPr="6BC4E4CF">
        <w:rPr>
          <w:rFonts w:ascii="Times New Roman" w:eastAsia="Times New Roman" w:hAnsi="Times New Roman" w:cs="Times New Roman"/>
        </w:rPr>
        <w:t xml:space="preserve">loaandmiseks mõeldud portaal) automaatselt kooskõlastatuks </w:t>
      </w:r>
      <w:r w:rsidR="299B0D8A" w:rsidRPr="6BC4E4CF">
        <w:rPr>
          <w:rFonts w:ascii="Times New Roman" w:eastAsia="Times New Roman" w:hAnsi="Times New Roman" w:cs="Times New Roman"/>
        </w:rPr>
        <w:t xml:space="preserve">vahepealsed </w:t>
      </w:r>
      <w:r w:rsidR="6F05A1A8" w:rsidRPr="6BC4E4CF">
        <w:rPr>
          <w:rFonts w:ascii="Times New Roman" w:eastAsia="Times New Roman" w:hAnsi="Times New Roman" w:cs="Times New Roman"/>
        </w:rPr>
        <w:t>etapid</w:t>
      </w:r>
      <w:r w:rsidRPr="6BC4E4CF">
        <w:rPr>
          <w:rFonts w:ascii="Times New Roman" w:eastAsia="Times New Roman" w:hAnsi="Times New Roman" w:cs="Times New Roman"/>
        </w:rPr>
        <w:t xml:space="preserve">, kus määratud tähtaeg </w:t>
      </w:r>
      <w:r w:rsidR="22412248" w:rsidRPr="6BC4E4CF">
        <w:rPr>
          <w:rFonts w:ascii="Times New Roman" w:eastAsia="Times New Roman" w:hAnsi="Times New Roman" w:cs="Times New Roman"/>
        </w:rPr>
        <w:t xml:space="preserve">on </w:t>
      </w:r>
      <w:r w:rsidRPr="6BC4E4CF">
        <w:rPr>
          <w:rFonts w:ascii="Times New Roman" w:eastAsia="Times New Roman" w:hAnsi="Times New Roman" w:cs="Times New Roman"/>
        </w:rPr>
        <w:t xml:space="preserve">möödunud. Keskkonnamõju hindamisega seotud erandi kohustusliku kehtestamisega ei ole edaspidi võimalik selliseid automaatseid toiminguid teha olukorras, kus menetluses oli vaja viia läbi keskkonnamõju hindamine. Olukord, kus automaatselt ei saa lugeda kooskõlastusi antuks teatud tähtaja möödudes võib aga Eestis sellisel juhul hoopis menetlusi pikendada. </w:t>
      </w:r>
    </w:p>
    <w:p w14:paraId="0E6B4188" w14:textId="7570E386" w:rsidR="63841943" w:rsidRDefault="605DACFD" w:rsidP="6BC4E4CF">
      <w:pPr>
        <w:spacing w:line="257" w:lineRule="auto"/>
        <w:jc w:val="both"/>
        <w:rPr>
          <w:rFonts w:ascii="Times New Roman" w:eastAsia="Times New Roman" w:hAnsi="Times New Roman" w:cs="Times New Roman"/>
        </w:rPr>
      </w:pPr>
      <w:r w:rsidRPr="52E4A75E">
        <w:rPr>
          <w:rFonts w:ascii="Times New Roman" w:eastAsia="Times New Roman" w:hAnsi="Times New Roman" w:cs="Times New Roman"/>
        </w:rPr>
        <w:t xml:space="preserve">Eesti </w:t>
      </w:r>
      <w:r w:rsidR="53F5E6D6" w:rsidRPr="52E4A75E">
        <w:rPr>
          <w:rFonts w:ascii="Times New Roman" w:eastAsia="Times New Roman" w:hAnsi="Times New Roman" w:cs="Times New Roman"/>
        </w:rPr>
        <w:t>jaoks oluline säilitada, e</w:t>
      </w:r>
      <w:r w:rsidR="6736A534" w:rsidRPr="52E4A75E">
        <w:rPr>
          <w:rFonts w:ascii="Times New Roman" w:eastAsia="Times New Roman" w:hAnsi="Times New Roman" w:cs="Times New Roman"/>
        </w:rPr>
        <w:t>t</w:t>
      </w:r>
      <w:r w:rsidR="6CE96A5E" w:rsidRPr="52E4A75E">
        <w:rPr>
          <w:rFonts w:ascii="Times New Roman" w:eastAsia="Times New Roman" w:hAnsi="Times New Roman" w:cs="Times New Roman"/>
        </w:rPr>
        <w:t xml:space="preserve"> kogu loamenetluse tulemust ei loetaks vaikimisi lõplikult otsustatuks.</w:t>
      </w:r>
      <w:r w:rsidR="3D89442D" w:rsidRPr="52E4A75E">
        <w:rPr>
          <w:rFonts w:ascii="Times New Roman" w:eastAsia="Times New Roman" w:hAnsi="Times New Roman" w:cs="Times New Roman"/>
        </w:rPr>
        <w:t xml:space="preserve"> Vastav seisukoht on võetud ka kaitsevalmiduse ko</w:t>
      </w:r>
      <w:r w:rsidR="0EE2D06E" w:rsidRPr="52E4A75E">
        <w:rPr>
          <w:rFonts w:ascii="Times New Roman" w:eastAsia="Times New Roman" w:hAnsi="Times New Roman" w:cs="Times New Roman"/>
        </w:rPr>
        <w:t xml:space="preserve">ondpaketi ehk nn </w:t>
      </w:r>
      <w:proofErr w:type="spellStart"/>
      <w:r w:rsidR="0EE2D06E" w:rsidRPr="52E4A75E">
        <w:rPr>
          <w:rFonts w:ascii="Times New Roman" w:eastAsia="Times New Roman" w:hAnsi="Times New Roman" w:cs="Times New Roman"/>
        </w:rPr>
        <w:t>kaitseomnibusi</w:t>
      </w:r>
      <w:proofErr w:type="spellEnd"/>
      <w:r w:rsidR="0EE2D06E" w:rsidRPr="52E4A75E">
        <w:rPr>
          <w:rFonts w:ascii="Times New Roman" w:eastAsia="Times New Roman" w:hAnsi="Times New Roman" w:cs="Times New Roman"/>
        </w:rPr>
        <w:t xml:space="preserve"> </w:t>
      </w:r>
      <w:r w:rsidR="0EE2D06E" w:rsidRPr="52E4A75E">
        <w:rPr>
          <w:rFonts w:ascii="Times New Roman" w:eastAsia="Times New Roman" w:hAnsi="Times New Roman" w:cs="Times New Roman"/>
        </w:rPr>
        <w:lastRenderedPageBreak/>
        <w:t>Eesti seisukohtade raames, mis võeti vastu Vabariigi Val</w:t>
      </w:r>
      <w:r w:rsidR="4FCDC7BC" w:rsidRPr="52E4A75E">
        <w:rPr>
          <w:rFonts w:ascii="Times New Roman" w:eastAsia="Times New Roman" w:hAnsi="Times New Roman" w:cs="Times New Roman"/>
        </w:rPr>
        <w:t xml:space="preserve">itsuse </w:t>
      </w:r>
      <w:r w:rsidR="0EE2D06E" w:rsidRPr="52E4A75E">
        <w:rPr>
          <w:rFonts w:ascii="Times New Roman" w:eastAsia="Times New Roman" w:hAnsi="Times New Roman" w:cs="Times New Roman"/>
        </w:rPr>
        <w:t>18.</w:t>
      </w:r>
      <w:r w:rsidR="3BE30FAC" w:rsidRPr="52E4A75E">
        <w:rPr>
          <w:rFonts w:ascii="Times New Roman" w:eastAsia="Times New Roman" w:hAnsi="Times New Roman" w:cs="Times New Roman"/>
        </w:rPr>
        <w:t xml:space="preserve"> </w:t>
      </w:r>
      <w:r w:rsidR="0EE2D06E" w:rsidRPr="52E4A75E">
        <w:rPr>
          <w:rFonts w:ascii="Times New Roman" w:eastAsia="Times New Roman" w:hAnsi="Times New Roman" w:cs="Times New Roman"/>
        </w:rPr>
        <w:t>septembri 2025</w:t>
      </w:r>
      <w:r w:rsidR="7D79561C" w:rsidRPr="52E4A75E">
        <w:rPr>
          <w:rFonts w:ascii="Times New Roman" w:eastAsia="Times New Roman" w:hAnsi="Times New Roman" w:cs="Times New Roman"/>
        </w:rPr>
        <w:t xml:space="preserve"> istungil</w:t>
      </w:r>
      <w:r w:rsidR="0237DB48" w:rsidRPr="52E4A75E">
        <w:rPr>
          <w:rFonts w:ascii="Times New Roman" w:eastAsia="Times New Roman" w:hAnsi="Times New Roman" w:cs="Times New Roman"/>
        </w:rPr>
        <w:t xml:space="preserve"> ning </w:t>
      </w:r>
      <w:r w:rsidR="27F96878" w:rsidRPr="52E4A75E">
        <w:rPr>
          <w:rFonts w:ascii="Times New Roman" w:eastAsia="Times New Roman" w:hAnsi="Times New Roman" w:cs="Times New Roman"/>
        </w:rPr>
        <w:t>heaks kiidetud Riigikogu EL asjade komisjoni 26. septembri 2025 istungil</w:t>
      </w:r>
      <w:r w:rsidR="5424CFB7" w:rsidRPr="52E4A75E">
        <w:rPr>
          <w:rFonts w:ascii="Times New Roman" w:eastAsia="Times New Roman" w:hAnsi="Times New Roman" w:cs="Times New Roman"/>
        </w:rPr>
        <w:t>.</w:t>
      </w:r>
    </w:p>
    <w:p w14:paraId="52599A87" w14:textId="232B62F5" w:rsidR="4F55A33C" w:rsidRDefault="4F55A33C" w:rsidP="4F55A33C">
      <w:pPr>
        <w:spacing w:line="276" w:lineRule="auto"/>
        <w:jc w:val="both"/>
        <w:rPr>
          <w:rFonts w:ascii="Times New Roman" w:eastAsia="Times New Roman" w:hAnsi="Times New Roman" w:cs="Times New Roman"/>
        </w:rPr>
      </w:pPr>
    </w:p>
    <w:p w14:paraId="15E66351" w14:textId="0B01AB1E" w:rsidR="006C0B53" w:rsidRPr="00CB32A2" w:rsidRDefault="78B20457" w:rsidP="5DF75B4A">
      <w:pPr>
        <w:pStyle w:val="Loendilik"/>
        <w:numPr>
          <w:ilvl w:val="0"/>
          <w:numId w:val="30"/>
        </w:numPr>
        <w:spacing w:after="0" w:line="276" w:lineRule="auto"/>
        <w:jc w:val="both"/>
        <w:rPr>
          <w:rFonts w:ascii="Times New Roman" w:eastAsia="Times New Roman" w:hAnsi="Times New Roman" w:cs="Times New Roman"/>
          <w:b/>
          <w:bCs/>
        </w:rPr>
      </w:pPr>
      <w:r w:rsidRPr="5DF75B4A">
        <w:rPr>
          <w:rFonts w:ascii="Times New Roman" w:eastAsia="Times New Roman" w:hAnsi="Times New Roman" w:cs="Times New Roman"/>
          <w:b/>
          <w:bCs/>
        </w:rPr>
        <w:t>INSPIRE direktiivi muutmine</w:t>
      </w:r>
    </w:p>
    <w:p w14:paraId="734242A7" w14:textId="494D398D" w:rsidR="52BDCB30" w:rsidRDefault="52BDCB30" w:rsidP="5DF75B4A">
      <w:pPr>
        <w:spacing w:after="0" w:line="276" w:lineRule="auto"/>
        <w:jc w:val="both"/>
        <w:rPr>
          <w:rFonts w:ascii="Times New Roman" w:eastAsia="Times New Roman" w:hAnsi="Times New Roman" w:cs="Times New Roman"/>
          <w:b/>
          <w:bCs/>
        </w:rPr>
      </w:pPr>
    </w:p>
    <w:p w14:paraId="2ED57B71" w14:textId="3B19F39D" w:rsidR="5F8347AB" w:rsidRDefault="5F8347AB" w:rsidP="3A3550E7">
      <w:pPr>
        <w:pStyle w:val="Loendilik"/>
        <w:numPr>
          <w:ilvl w:val="1"/>
          <w:numId w:val="30"/>
        </w:numPr>
        <w:spacing w:after="240"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 xml:space="preserve">Eesti toetab INSPIRE direktiivi ajakohastamist ja lihtsustamist ning Euroopa Liidu õigusest tulenevate kattuvate kohustuste ühtlustamist. Toetame INSPIRE </w:t>
      </w:r>
      <w:proofErr w:type="spellStart"/>
      <w:r w:rsidRPr="3A3550E7">
        <w:rPr>
          <w:rFonts w:ascii="Times New Roman" w:eastAsia="Times New Roman" w:hAnsi="Times New Roman" w:cs="Times New Roman"/>
          <w:b/>
          <w:bCs/>
        </w:rPr>
        <w:t>geoportaali</w:t>
      </w:r>
      <w:proofErr w:type="spellEnd"/>
      <w:r w:rsidRPr="3A3550E7">
        <w:rPr>
          <w:rFonts w:ascii="Times New Roman" w:eastAsia="Times New Roman" w:hAnsi="Times New Roman" w:cs="Times New Roman"/>
          <w:b/>
          <w:bCs/>
        </w:rPr>
        <w:t xml:space="preserve"> tegevuse lõpetamist, kui on tagatud tänase funktsionaalsuse edasikandumine Euroopa Liidu andmeportaali (data.europa.eu).</w:t>
      </w:r>
    </w:p>
    <w:p w14:paraId="7E87DA7C" w14:textId="2B02E114" w:rsidR="6B7F0411" w:rsidRDefault="6B7F0411" w:rsidP="3A3550E7">
      <w:pPr>
        <w:spacing w:after="240" w:line="276" w:lineRule="auto"/>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w:t>
      </w:r>
      <w:r w:rsidR="6DB02A6D" w:rsidRPr="3A3550E7">
        <w:rPr>
          <w:rFonts w:ascii="Times New Roman" w:eastAsia="Times New Roman" w:hAnsi="Times New Roman" w:cs="Times New Roman"/>
        </w:rPr>
        <w:t xml:space="preserve"> </w:t>
      </w:r>
      <w:r w:rsidR="7055DF73" w:rsidRPr="3A3550E7">
        <w:rPr>
          <w:rFonts w:ascii="Times New Roman" w:eastAsia="Times New Roman" w:hAnsi="Times New Roman" w:cs="Times New Roman"/>
        </w:rPr>
        <w:t xml:space="preserve">INSPIRE direktiiv jõustus 2007. aastal ja selle aja kohta oli tegemist väga innovaatilise õigusaktiga. Paljud direktiivi alusel koostatud rakendusaktid, milles kirjeldati kasutatavaid tehnoloogiad, olid omas ajas tehnoloogiaarengust ees.  </w:t>
      </w:r>
    </w:p>
    <w:p w14:paraId="7627CAEE" w14:textId="24B6B890" w:rsidR="7055DF73" w:rsidRDefault="7055DF73" w:rsidP="3A3550E7">
      <w:pPr>
        <w:pStyle w:val="Vahedeta"/>
        <w:jc w:val="both"/>
      </w:pPr>
      <w:r w:rsidRPr="3A3550E7">
        <w:rPr>
          <w:rFonts w:ascii="Times New Roman" w:eastAsia="Times New Roman" w:hAnsi="Times New Roman" w:cs="Times New Roman"/>
        </w:rPr>
        <w:t xml:space="preserve">Praegu on olukord vastupidine ja seatud nõuded pärsivad kiiremat ning lihtsamat andmete jagamist. INSPIRE direktiivi kõrvale on lisandunud mitmeid teisi õigusakte, mis valdkonda ELi tasemel reguleerivad ja see on viinud kohustuste dubleerimiseni.  </w:t>
      </w:r>
    </w:p>
    <w:p w14:paraId="0366D4CB" w14:textId="7C08C46B" w:rsidR="7055DF73" w:rsidRDefault="7055DF73" w:rsidP="3A3550E7">
      <w:pPr>
        <w:pStyle w:val="Vahedeta"/>
        <w:spacing w:after="240"/>
        <w:jc w:val="both"/>
      </w:pPr>
      <w:r w:rsidRPr="3A3550E7">
        <w:rPr>
          <w:rFonts w:ascii="Times New Roman" w:eastAsia="Times New Roman" w:hAnsi="Times New Roman" w:cs="Times New Roman"/>
        </w:rPr>
        <w:t xml:space="preserve">Näiteks 2019. aastal vastuvõetud avaandmeid ja avaliku sektori valduses oleva teabe kasutamist puudutavas direktiivis 2019/1024 reguleeritakse ka INSPIRE direktiiviga hõlmatud ruumiandmekogumite kättesaadavuse, esitamise, </w:t>
      </w:r>
      <w:proofErr w:type="spellStart"/>
      <w:r w:rsidRPr="3A3550E7">
        <w:rPr>
          <w:rFonts w:ascii="Times New Roman" w:eastAsia="Times New Roman" w:hAnsi="Times New Roman" w:cs="Times New Roman"/>
        </w:rPr>
        <w:t>leitavuse</w:t>
      </w:r>
      <w:proofErr w:type="spellEnd"/>
      <w:r w:rsidRPr="3A3550E7">
        <w:rPr>
          <w:rFonts w:ascii="Times New Roman" w:eastAsia="Times New Roman" w:hAnsi="Times New Roman" w:cs="Times New Roman"/>
        </w:rPr>
        <w:t xml:space="preserve"> ja taaskasutamise küsimusi.  </w:t>
      </w:r>
    </w:p>
    <w:p w14:paraId="188CBF06" w14:textId="56608B25" w:rsidR="7055DF73" w:rsidRDefault="7055DF73" w:rsidP="3A3550E7">
      <w:pPr>
        <w:pStyle w:val="Vahedeta"/>
        <w:jc w:val="both"/>
      </w:pPr>
      <w:r w:rsidRPr="3A3550E7">
        <w:rPr>
          <w:rFonts w:ascii="Times New Roman" w:eastAsia="Times New Roman" w:hAnsi="Times New Roman" w:cs="Times New Roman"/>
        </w:rPr>
        <w:t xml:space="preserve">Avaandmete direktiivis 2019/1024 kirjeldatud üldise põhimõttena peavad keskkonnaalased ruumiandmed ja -teenused olema kättesaadavad elektrooniliste vahendite abil vormingus, mis on avatud, masinloetav, juurdepääsetav, leitav ning taaskasutatav koos oma </w:t>
      </w:r>
      <w:proofErr w:type="spellStart"/>
      <w:r w:rsidRPr="3A3550E7">
        <w:rPr>
          <w:rFonts w:ascii="Times New Roman" w:eastAsia="Times New Roman" w:hAnsi="Times New Roman" w:cs="Times New Roman"/>
        </w:rPr>
        <w:t>metaandmetega</w:t>
      </w:r>
      <w:proofErr w:type="spellEnd"/>
      <w:r w:rsidRPr="3A3550E7">
        <w:rPr>
          <w:rFonts w:ascii="Times New Roman" w:eastAsia="Times New Roman" w:hAnsi="Times New Roman" w:cs="Times New Roman"/>
        </w:rPr>
        <w:t xml:space="preserve">. </w:t>
      </w:r>
    </w:p>
    <w:p w14:paraId="4979B3E6" w14:textId="5A394BC5" w:rsidR="7055DF73" w:rsidRDefault="7055DF73" w:rsidP="3A3550E7">
      <w:pPr>
        <w:pStyle w:val="Vahedeta"/>
        <w:spacing w:after="240"/>
        <w:jc w:val="both"/>
      </w:pPr>
      <w:r w:rsidRPr="3A3550E7">
        <w:rPr>
          <w:rFonts w:ascii="Times New Roman" w:eastAsia="Times New Roman" w:hAnsi="Times New Roman" w:cs="Times New Roman"/>
        </w:rPr>
        <w:t xml:space="preserve">Vältimaks dubleerimist 2019. aastal kokkulepitud normidega teeb komisjon ettepaneku tühistada 2007. aasta INSPIRE direktiivist samasisulised sätted artiklites 7, 8, 10, 11, 12, 14, 16 ja 17. Seda enam, et nn avaandmete direktiivi 2019/1024 artikli 1 lõikes 7 sätestatakse, et see direktiiv hõlmab muu hulgas dokumente, mille suhtes kohaldatakse nn INSPIRE direktiivi 2007/2/EÜ. </w:t>
      </w:r>
    </w:p>
    <w:p w14:paraId="1E49449E" w14:textId="62A33213" w:rsidR="7055DF73" w:rsidRDefault="7055DF73" w:rsidP="3A3550E7">
      <w:pPr>
        <w:pStyle w:val="Vahedeta"/>
        <w:spacing w:after="240"/>
        <w:jc w:val="both"/>
      </w:pPr>
      <w:r w:rsidRPr="3A3550E7">
        <w:rPr>
          <w:rFonts w:ascii="Times New Roman" w:eastAsia="Times New Roman" w:hAnsi="Times New Roman" w:cs="Times New Roman"/>
        </w:rPr>
        <w:t xml:space="preserve">Monitooringu ja raporteerimiskohustuse kaotamine INSPIRE direktiivis vähendab ELi liikmesriikidele pandud kohustusi. Praegu oli aruandluskohustus viidud juba kokku avaandmete direktiivis ja väärtuslike andmete määruses sätestatud ajalise rütmiga. Euroopa Komisjoni ettepanek vormistab selle sisulise kohustuse ka INSPIRE direktiivi muutmisega ära. </w:t>
      </w:r>
    </w:p>
    <w:p w14:paraId="52398378" w14:textId="6DFF5EFA" w:rsidR="7055DF73" w:rsidRDefault="7055DF73" w:rsidP="3A3550E7">
      <w:pPr>
        <w:pStyle w:val="Vahedeta"/>
        <w:spacing w:after="240"/>
        <w:jc w:val="both"/>
      </w:pPr>
      <w:r w:rsidRPr="3A3550E7">
        <w:rPr>
          <w:rFonts w:ascii="Times New Roman" w:eastAsia="Times New Roman" w:hAnsi="Times New Roman" w:cs="Times New Roman"/>
        </w:rPr>
        <w:t xml:space="preserve">Lisaks toetame põhimõtteliselt INSPIRE </w:t>
      </w:r>
      <w:proofErr w:type="spellStart"/>
      <w:r w:rsidRPr="3A3550E7">
        <w:rPr>
          <w:rFonts w:ascii="Times New Roman" w:eastAsia="Times New Roman" w:hAnsi="Times New Roman" w:cs="Times New Roman"/>
        </w:rPr>
        <w:t>geoportaali</w:t>
      </w:r>
      <w:proofErr w:type="spellEnd"/>
      <w:r w:rsidRPr="3A3550E7">
        <w:rPr>
          <w:rFonts w:ascii="Times New Roman" w:eastAsia="Times New Roman" w:hAnsi="Times New Roman" w:cs="Times New Roman"/>
        </w:rPr>
        <w:t xml:space="preserve"> tegevuse lõpetamist, sest ei ole mõtet üleval hoida dubleerivalt ELi andmeportaali ja INSPIRE </w:t>
      </w:r>
      <w:proofErr w:type="spellStart"/>
      <w:r w:rsidRPr="3A3550E7">
        <w:rPr>
          <w:rFonts w:ascii="Times New Roman" w:eastAsia="Times New Roman" w:hAnsi="Times New Roman" w:cs="Times New Roman"/>
        </w:rPr>
        <w:t>geoportaali</w:t>
      </w:r>
      <w:proofErr w:type="spellEnd"/>
      <w:r w:rsidRPr="3A3550E7">
        <w:rPr>
          <w:rFonts w:ascii="Times New Roman" w:eastAsia="Times New Roman" w:hAnsi="Times New Roman" w:cs="Times New Roman"/>
        </w:rPr>
        <w:t xml:space="preserve">. Enne kui INSPIRE </w:t>
      </w:r>
      <w:proofErr w:type="spellStart"/>
      <w:r w:rsidRPr="3A3550E7">
        <w:rPr>
          <w:rFonts w:ascii="Times New Roman" w:eastAsia="Times New Roman" w:hAnsi="Times New Roman" w:cs="Times New Roman"/>
        </w:rPr>
        <w:t>geoportaal</w:t>
      </w:r>
      <w:proofErr w:type="spellEnd"/>
      <w:r w:rsidRPr="3A3550E7">
        <w:rPr>
          <w:rFonts w:ascii="Times New Roman" w:eastAsia="Times New Roman" w:hAnsi="Times New Roman" w:cs="Times New Roman"/>
        </w:rPr>
        <w:t xml:space="preserve"> kinni pannakse, peab olema aga selgus, et ruumiandmetele eripärane esitusviis ja sisu ei lähe ELi andmeportaali ülekandumisel kaduma.  </w:t>
      </w:r>
    </w:p>
    <w:p w14:paraId="4ADA92D3" w14:textId="42F307BA" w:rsidR="7055DF73" w:rsidRDefault="7055DF73" w:rsidP="3A3550E7">
      <w:pPr>
        <w:pStyle w:val="Loendilik"/>
        <w:numPr>
          <w:ilvl w:val="1"/>
          <w:numId w:val="30"/>
        </w:numPr>
        <w:spacing w:after="240" w:line="276" w:lineRule="auto"/>
        <w:jc w:val="both"/>
        <w:rPr>
          <w:rFonts w:ascii="Times New Roman" w:eastAsia="Times New Roman" w:hAnsi="Times New Roman" w:cs="Times New Roman"/>
          <w:b/>
          <w:bCs/>
        </w:rPr>
      </w:pPr>
      <w:r w:rsidRPr="3A3550E7">
        <w:rPr>
          <w:rFonts w:ascii="Times New Roman" w:eastAsia="Times New Roman" w:hAnsi="Times New Roman" w:cs="Times New Roman"/>
          <w:b/>
          <w:bCs/>
        </w:rPr>
        <w:t xml:space="preserve">Eesti hinnangul tuleb ühtlustada erinevad ruumiandmete </w:t>
      </w:r>
      <w:proofErr w:type="spellStart"/>
      <w:r w:rsidRPr="3A3550E7">
        <w:rPr>
          <w:rFonts w:ascii="Times New Roman" w:eastAsia="Times New Roman" w:hAnsi="Times New Roman" w:cs="Times New Roman"/>
          <w:b/>
          <w:bCs/>
        </w:rPr>
        <w:t>metaandmete</w:t>
      </w:r>
      <w:proofErr w:type="spellEnd"/>
      <w:r w:rsidRPr="3A3550E7">
        <w:rPr>
          <w:rFonts w:ascii="Times New Roman" w:eastAsia="Times New Roman" w:hAnsi="Times New Roman" w:cs="Times New Roman"/>
          <w:b/>
          <w:bCs/>
        </w:rPr>
        <w:t xml:space="preserve"> standardid või Euroopa Liidu tasemel määrata nende kriteeriumid. Oluline on läbirääkimistel tagada, et oleks üheselt selge, mis saab praeguse INSPIRE </w:t>
      </w:r>
      <w:r w:rsidRPr="3A3550E7">
        <w:rPr>
          <w:rFonts w:ascii="Times New Roman" w:eastAsia="Times New Roman" w:hAnsi="Times New Roman" w:cs="Times New Roman"/>
          <w:b/>
          <w:bCs/>
        </w:rPr>
        <w:lastRenderedPageBreak/>
        <w:t>direktiivi alusel vastuvõetud rakendusmäärustest, sest Euroopa Komisjon teeb ettepaneku nende õiguslike aluste kustutamiseks direktiivi eelnõu tekstis.</w:t>
      </w:r>
    </w:p>
    <w:p w14:paraId="7329EEB0" w14:textId="28B21846" w:rsidR="07F29CB3" w:rsidRDefault="07F29CB3" w:rsidP="3A3550E7">
      <w:pPr>
        <w:pStyle w:val="Vahedeta"/>
        <w:spacing w:after="240"/>
        <w:jc w:val="both"/>
        <w:rPr>
          <w:rFonts w:ascii="Times New Roman" w:eastAsia="Times New Roman" w:hAnsi="Times New Roman" w:cs="Times New Roman"/>
        </w:rPr>
      </w:pPr>
      <w:r w:rsidRPr="3A3550E7">
        <w:rPr>
          <w:rFonts w:ascii="Times New Roman" w:eastAsia="Times New Roman" w:hAnsi="Times New Roman" w:cs="Times New Roman"/>
          <w:u w:val="single"/>
        </w:rPr>
        <w:t>Selgitus</w:t>
      </w:r>
      <w:r w:rsidRPr="3A3550E7">
        <w:rPr>
          <w:rFonts w:ascii="Times New Roman" w:eastAsia="Times New Roman" w:hAnsi="Times New Roman" w:cs="Times New Roman"/>
        </w:rPr>
        <w:t xml:space="preserve">: </w:t>
      </w:r>
      <w:r w:rsidR="2F4C0757" w:rsidRPr="3A3550E7">
        <w:rPr>
          <w:rFonts w:ascii="Times New Roman" w:eastAsia="Times New Roman" w:hAnsi="Times New Roman" w:cs="Times New Roman"/>
        </w:rPr>
        <w:t xml:space="preserve">Hetkel jääb liikmesriikidele kohustus koguda ja esitada INSPIRE </w:t>
      </w:r>
      <w:proofErr w:type="spellStart"/>
      <w:r w:rsidR="2F4C0757" w:rsidRPr="3A3550E7">
        <w:rPr>
          <w:rFonts w:ascii="Times New Roman" w:eastAsia="Times New Roman" w:hAnsi="Times New Roman" w:cs="Times New Roman"/>
        </w:rPr>
        <w:t>metaandmed</w:t>
      </w:r>
      <w:proofErr w:type="spellEnd"/>
      <w:r w:rsidR="2F4C0757" w:rsidRPr="3A3550E7">
        <w:rPr>
          <w:rFonts w:ascii="Times New Roman" w:eastAsia="Times New Roman" w:hAnsi="Times New Roman" w:cs="Times New Roman"/>
        </w:rPr>
        <w:t xml:space="preserve"> ISO standardi alusel ja avaandmete </w:t>
      </w:r>
      <w:proofErr w:type="spellStart"/>
      <w:r w:rsidR="2F4C0757" w:rsidRPr="3A3550E7">
        <w:rPr>
          <w:rFonts w:ascii="Times New Roman" w:eastAsia="Times New Roman" w:hAnsi="Times New Roman" w:cs="Times New Roman"/>
        </w:rPr>
        <w:t>metaandmete</w:t>
      </w:r>
      <w:proofErr w:type="spellEnd"/>
      <w:r w:rsidR="2F4C0757" w:rsidRPr="3A3550E7">
        <w:rPr>
          <w:rFonts w:ascii="Times New Roman" w:eastAsia="Times New Roman" w:hAnsi="Times New Roman" w:cs="Times New Roman"/>
        </w:rPr>
        <w:t xml:space="preserve"> DCAT standardi alusel. Meil on kohustus töötada mõlema standardi alusel, aga ressursi mõistlik kasutus oleks, et  saaksime koguda andmeid ühe standardi alusel ja siis vajadusel saaksime sealt teisendada (</w:t>
      </w:r>
      <w:proofErr w:type="spellStart"/>
      <w:r w:rsidR="2F4C0757" w:rsidRPr="3A3550E7">
        <w:rPr>
          <w:rFonts w:ascii="Times New Roman" w:eastAsia="Times New Roman" w:hAnsi="Times New Roman" w:cs="Times New Roman"/>
        </w:rPr>
        <w:t>konventeerida</w:t>
      </w:r>
      <w:proofErr w:type="spellEnd"/>
      <w:r w:rsidR="2F4C0757" w:rsidRPr="3A3550E7">
        <w:rPr>
          <w:rFonts w:ascii="Times New Roman" w:eastAsia="Times New Roman" w:hAnsi="Times New Roman" w:cs="Times New Roman"/>
        </w:rPr>
        <w:t xml:space="preserve">) andmeid ka teise standardisse. </w:t>
      </w:r>
    </w:p>
    <w:p w14:paraId="4FED8897" w14:textId="3A6B74F7" w:rsidR="2F4C0757" w:rsidRDefault="2F4C0757" w:rsidP="3A3550E7">
      <w:pPr>
        <w:pStyle w:val="Vahedeta"/>
        <w:spacing w:after="240"/>
        <w:jc w:val="both"/>
      </w:pPr>
      <w:r w:rsidRPr="3A3550E7">
        <w:rPr>
          <w:rFonts w:ascii="Times New Roman" w:eastAsia="Times New Roman" w:hAnsi="Times New Roman" w:cs="Times New Roman"/>
        </w:rPr>
        <w:t xml:space="preserve">INSPIRE </w:t>
      </w:r>
      <w:proofErr w:type="spellStart"/>
      <w:r w:rsidRPr="3A3550E7">
        <w:rPr>
          <w:rFonts w:ascii="Times New Roman" w:eastAsia="Times New Roman" w:hAnsi="Times New Roman" w:cs="Times New Roman"/>
        </w:rPr>
        <w:t>geoportaali</w:t>
      </w:r>
      <w:proofErr w:type="spellEnd"/>
      <w:r w:rsidRPr="3A3550E7">
        <w:rPr>
          <w:rFonts w:ascii="Times New Roman" w:eastAsia="Times New Roman" w:hAnsi="Times New Roman" w:cs="Times New Roman"/>
        </w:rPr>
        <w:t xml:space="preserve"> tegevuse lõpetamisel liiguvad andmed ELi andmeportaali, mis kasutab DCAT standardit. Olemas on küll ruumiandmetele mõeldud laiendus </w:t>
      </w:r>
      <w:proofErr w:type="spellStart"/>
      <w:r w:rsidRPr="3A3550E7">
        <w:rPr>
          <w:rFonts w:ascii="Times New Roman" w:eastAsia="Times New Roman" w:hAnsi="Times New Roman" w:cs="Times New Roman"/>
        </w:rPr>
        <w:t>GeoDCAT</w:t>
      </w:r>
      <w:proofErr w:type="spellEnd"/>
      <w:r w:rsidRPr="3A3550E7">
        <w:rPr>
          <w:rFonts w:ascii="Times New Roman" w:eastAsia="Times New Roman" w:hAnsi="Times New Roman" w:cs="Times New Roman"/>
        </w:rPr>
        <w:t xml:space="preserve">, aga see ei võimalda tänast sisu üheselt üle kanda ja tekitab segadust. Sestap tuleb panna paika veelgi selgem siht kahe olemasoleva </w:t>
      </w:r>
      <w:proofErr w:type="spellStart"/>
      <w:r w:rsidRPr="3A3550E7">
        <w:rPr>
          <w:rFonts w:ascii="Times New Roman" w:eastAsia="Times New Roman" w:hAnsi="Times New Roman" w:cs="Times New Roman"/>
        </w:rPr>
        <w:t>metaandmete</w:t>
      </w:r>
      <w:proofErr w:type="spellEnd"/>
      <w:r w:rsidRPr="3A3550E7">
        <w:rPr>
          <w:rFonts w:ascii="Times New Roman" w:eastAsia="Times New Roman" w:hAnsi="Times New Roman" w:cs="Times New Roman"/>
        </w:rPr>
        <w:t xml:space="preserve"> standardi (ISO, DCAT) osas. </w:t>
      </w:r>
    </w:p>
    <w:p w14:paraId="669B7FCC" w14:textId="3CD27D4F" w:rsidR="2F4C0757" w:rsidRDefault="2F4C0757" w:rsidP="3A3550E7">
      <w:pPr>
        <w:pStyle w:val="Vahedeta"/>
        <w:spacing w:after="240"/>
        <w:jc w:val="both"/>
      </w:pPr>
      <w:r w:rsidRPr="3A3550E7">
        <w:rPr>
          <w:rFonts w:ascii="Times New Roman" w:eastAsia="Times New Roman" w:hAnsi="Times New Roman" w:cs="Times New Roman"/>
        </w:rPr>
        <w:t xml:space="preserve">Probleeme tekitab see, et paljud ELi liikmesriigid on hakanud iseseisvalt looma reegleid kahe standardi vahel </w:t>
      </w:r>
      <w:proofErr w:type="spellStart"/>
      <w:r w:rsidRPr="3A3550E7">
        <w:rPr>
          <w:rFonts w:ascii="Times New Roman" w:eastAsia="Times New Roman" w:hAnsi="Times New Roman" w:cs="Times New Roman"/>
        </w:rPr>
        <w:t>metaandmete</w:t>
      </w:r>
      <w:proofErr w:type="spellEnd"/>
      <w:r w:rsidRPr="3A3550E7">
        <w:rPr>
          <w:rFonts w:ascii="Times New Roman" w:eastAsia="Times New Roman" w:hAnsi="Times New Roman" w:cs="Times New Roman"/>
        </w:rPr>
        <w:t xml:space="preserve"> konverteerimiseks, mis on loonud erinevaid tõlgendusi. Probleemi lahendaks see, kui valitakse üks standard või Euroopa Komisjon annab liikmesriikidele nii reeglid kui ka tööriista selliste ühtsetel alustel </w:t>
      </w:r>
      <w:proofErr w:type="spellStart"/>
      <w:r w:rsidRPr="3A3550E7">
        <w:rPr>
          <w:rFonts w:ascii="Times New Roman" w:eastAsia="Times New Roman" w:hAnsi="Times New Roman" w:cs="Times New Roman"/>
        </w:rPr>
        <w:t>metaandmete</w:t>
      </w:r>
      <w:proofErr w:type="spellEnd"/>
      <w:r w:rsidRPr="3A3550E7">
        <w:rPr>
          <w:rFonts w:ascii="Times New Roman" w:eastAsia="Times New Roman" w:hAnsi="Times New Roman" w:cs="Times New Roman"/>
        </w:rPr>
        <w:t xml:space="preserve"> konverteerimiseks. </w:t>
      </w:r>
    </w:p>
    <w:p w14:paraId="7F4E4262" w14:textId="77F7C453" w:rsidR="2F4C0757" w:rsidRDefault="2F4C0757" w:rsidP="3A3550E7">
      <w:pPr>
        <w:pStyle w:val="Vahedeta"/>
        <w:spacing w:after="240"/>
        <w:jc w:val="both"/>
      </w:pPr>
      <w:r w:rsidRPr="3A3550E7">
        <w:rPr>
          <w:rFonts w:ascii="Times New Roman" w:eastAsia="Times New Roman" w:hAnsi="Times New Roman" w:cs="Times New Roman"/>
        </w:rPr>
        <w:t>Euroopa Komisjon ei ole täpsustanud, kas direktiivist rakendusmääruste kehtestamiseks vajalike õiguslike aluste kustutamisega kustuvad ka rakendusmäärused ise. Eesti leiab, et rakendusmääruste ülevaatamine oleks igati põhjendatud nõuete lihtsustamise võtmes, aga nende automaatne kustutamine tekitaks segadust. Avaandmete direktiivis näiteks viidatakse ka praeguse INSPIRE direktiivi alusel kehtestatud rakendusmäärustele.</w:t>
      </w:r>
    </w:p>
    <w:p w14:paraId="5C5DBFD1" w14:textId="554F4406" w:rsidR="2F4C0757" w:rsidRDefault="2F4C0757" w:rsidP="3A3550E7">
      <w:pPr>
        <w:pStyle w:val="Vahedeta"/>
        <w:spacing w:after="240"/>
        <w:jc w:val="both"/>
      </w:pPr>
      <w:r w:rsidRPr="3A3550E7">
        <w:rPr>
          <w:rFonts w:ascii="Times New Roman" w:eastAsia="Times New Roman" w:hAnsi="Times New Roman" w:cs="Times New Roman"/>
        </w:rPr>
        <w:t>Jutt käib mitmest otsekohalduvast praeguse INSPIRE direktiivi alusel koostatud rakendusmäärusest s.h komisjoni määrus (EL) nr 1089/2010, mis puudutab ruumiandmekogumite ja -teenuste ristkasutatavust; komisjoni määrus 268/2010, mis reguleerib juurdepääsu ruumiandmekogumistele ja -teenustele, komisjoni määrus 976/2009, mis on seotud INSPIRE allalaadimis- ja transformatsiooniteenusega.</w:t>
      </w:r>
    </w:p>
    <w:p w14:paraId="54055119" w14:textId="5D2E6D0A" w:rsidR="39814FE3" w:rsidRDefault="39814FE3" w:rsidP="5DF75B4A">
      <w:pPr>
        <w:spacing w:line="276" w:lineRule="auto"/>
        <w:jc w:val="both"/>
        <w:rPr>
          <w:rFonts w:ascii="Times New Roman" w:eastAsia="Times New Roman" w:hAnsi="Times New Roman" w:cs="Times New Roman"/>
        </w:rPr>
      </w:pPr>
    </w:p>
    <w:p w14:paraId="591E8F45" w14:textId="23C10968" w:rsidR="00515307" w:rsidRPr="00515307" w:rsidRDefault="4303A773" w:rsidP="5DF75B4A">
      <w:pPr>
        <w:pStyle w:val="Loendilik"/>
        <w:numPr>
          <w:ilvl w:val="0"/>
          <w:numId w:val="30"/>
        </w:numPr>
        <w:spacing w:after="0" w:line="276" w:lineRule="auto"/>
        <w:jc w:val="both"/>
        <w:rPr>
          <w:rFonts w:ascii="Times New Roman" w:eastAsia="Times New Roman" w:hAnsi="Times New Roman" w:cs="Times New Roman"/>
          <w:b/>
          <w:bCs/>
        </w:rPr>
      </w:pPr>
      <w:r w:rsidRPr="5DF75B4A">
        <w:rPr>
          <w:rFonts w:ascii="Times New Roman" w:eastAsia="Times New Roman" w:hAnsi="Times New Roman" w:cs="Times New Roman"/>
          <w:b/>
          <w:bCs/>
        </w:rPr>
        <w:t>Jäätmedirektiivi, tööstusheite direktiivi, keskmise võimsusega põletusseadmete direktiivi ning tööstusheite ja prügilate direktiivi muutnud direktiivi muutmine</w:t>
      </w:r>
    </w:p>
    <w:p w14:paraId="046B3DAF" w14:textId="3AAFABAB" w:rsidR="00515307" w:rsidRPr="00CB32A2" w:rsidRDefault="00515307" w:rsidP="5DF75B4A">
      <w:pPr>
        <w:spacing w:after="0" w:line="276" w:lineRule="auto"/>
        <w:jc w:val="both"/>
        <w:rPr>
          <w:rFonts w:ascii="Times New Roman" w:eastAsia="Times New Roman" w:hAnsi="Times New Roman" w:cs="Times New Roman"/>
          <w:b/>
          <w:bCs/>
        </w:rPr>
      </w:pPr>
    </w:p>
    <w:p w14:paraId="796C4624" w14:textId="6646F992" w:rsidR="41810492" w:rsidRDefault="1D287201" w:rsidP="52BDCB30">
      <w:pPr>
        <w:pStyle w:val="Loendilik"/>
        <w:numPr>
          <w:ilvl w:val="1"/>
          <w:numId w:val="30"/>
        </w:numPr>
        <w:spacing w:line="276" w:lineRule="auto"/>
        <w:jc w:val="both"/>
        <w:rPr>
          <w:rFonts w:ascii="Times New Roman" w:eastAsia="Times New Roman" w:hAnsi="Times New Roman" w:cs="Times New Roman"/>
          <w:b/>
          <w:bCs/>
        </w:rPr>
      </w:pPr>
      <w:r w:rsidRPr="6389234B">
        <w:rPr>
          <w:rFonts w:ascii="Times New Roman" w:eastAsia="Times New Roman" w:hAnsi="Times New Roman" w:cs="Times New Roman"/>
          <w:b/>
          <w:bCs/>
        </w:rPr>
        <w:t>Eesti toetab vesinikurikaste gaasisegude kasutamise edendamist puhtamate kütuste ja vähese süsinikuga tehnoloogiate rakendamiseks, kuid  eelistame, et ettevõtjate ja riigiasutuste halduskoormuse vähendamiseks kehtestatakse vesinikurikastele gaasikütustele eraldi lämmastikoksiidide (</w:t>
      </w:r>
      <w:proofErr w:type="spellStart"/>
      <w:r w:rsidRPr="6389234B">
        <w:rPr>
          <w:rFonts w:ascii="Times New Roman" w:eastAsia="Times New Roman" w:hAnsi="Times New Roman" w:cs="Times New Roman"/>
          <w:b/>
          <w:bCs/>
        </w:rPr>
        <w:t>NOx</w:t>
      </w:r>
      <w:proofErr w:type="spellEnd"/>
      <w:r w:rsidRPr="6389234B">
        <w:rPr>
          <w:rFonts w:ascii="Times New Roman" w:eastAsia="Times New Roman" w:hAnsi="Times New Roman" w:cs="Times New Roman"/>
          <w:b/>
          <w:bCs/>
        </w:rPr>
        <w:t>) piirväärtus.</w:t>
      </w:r>
    </w:p>
    <w:p w14:paraId="4257F2CE" w14:textId="693C2BFF" w:rsidR="41810492" w:rsidRDefault="06E3B49F" w:rsidP="39814FE3">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u w:val="single"/>
        </w:rPr>
        <w:t>Selgitus</w:t>
      </w:r>
      <w:r w:rsidRPr="6389234B">
        <w:rPr>
          <w:rFonts w:ascii="Times New Roman" w:eastAsia="Times New Roman" w:hAnsi="Times New Roman" w:cs="Times New Roman"/>
        </w:rPr>
        <w:t>:</w:t>
      </w:r>
      <w:r w:rsidR="1274510F" w:rsidRPr="6389234B">
        <w:rPr>
          <w:rFonts w:ascii="Times New Roman" w:eastAsia="Times New Roman" w:hAnsi="Times New Roman" w:cs="Times New Roman"/>
        </w:rPr>
        <w:t xml:space="preserve"> </w:t>
      </w:r>
      <w:r w:rsidR="6E46A561" w:rsidRPr="6389234B">
        <w:rPr>
          <w:rFonts w:ascii="Times New Roman" w:eastAsia="Times New Roman" w:hAnsi="Times New Roman" w:cs="Times New Roman"/>
        </w:rPr>
        <w:t xml:space="preserve">Euroopa Komisjon esitas lihtsustamise paketi raames muutmisettepanekud keskmise võimsusega põletusseadmete direktiivi (EL) 2015/2193 </w:t>
      </w:r>
      <w:r w:rsidR="00853B30" w:rsidRPr="6389234B">
        <w:rPr>
          <w:rFonts w:ascii="Times New Roman" w:eastAsia="Times New Roman" w:hAnsi="Times New Roman" w:cs="Times New Roman"/>
        </w:rPr>
        <w:t xml:space="preserve">ning </w:t>
      </w:r>
      <w:r w:rsidR="5C8CC597" w:rsidRPr="6389234B">
        <w:rPr>
          <w:rFonts w:ascii="Times New Roman" w:eastAsia="Times New Roman" w:hAnsi="Times New Roman" w:cs="Times New Roman"/>
        </w:rPr>
        <w:t>tööstusheite direktiivi</w:t>
      </w:r>
      <w:r w:rsidR="67B223B7" w:rsidRPr="6389234B">
        <w:rPr>
          <w:rFonts w:ascii="Times New Roman" w:eastAsia="Times New Roman" w:hAnsi="Times New Roman" w:cs="Times New Roman"/>
        </w:rPr>
        <w:t xml:space="preserve"> </w:t>
      </w:r>
      <w:r w:rsidR="3AB8ACCA" w:rsidRPr="6389234B">
        <w:rPr>
          <w:rFonts w:ascii="Times New Roman" w:eastAsia="Times New Roman" w:hAnsi="Times New Roman" w:cs="Times New Roman"/>
        </w:rPr>
        <w:t>(EL) 2010/75</w:t>
      </w:r>
      <w:r w:rsidR="0B4ABFD7" w:rsidRPr="6389234B">
        <w:rPr>
          <w:rFonts w:ascii="Times New Roman" w:eastAsia="Times New Roman" w:hAnsi="Times New Roman" w:cs="Times New Roman"/>
        </w:rPr>
        <w:t xml:space="preserve"> kohta</w:t>
      </w:r>
      <w:r w:rsidR="431AAEA3" w:rsidRPr="6389234B">
        <w:rPr>
          <w:rFonts w:ascii="Times New Roman" w:eastAsia="Times New Roman" w:hAnsi="Times New Roman" w:cs="Times New Roman"/>
        </w:rPr>
        <w:t>.</w:t>
      </w:r>
      <w:r w:rsidR="6E46A561" w:rsidRPr="6389234B">
        <w:rPr>
          <w:rFonts w:ascii="Times New Roman" w:eastAsia="Times New Roman" w:hAnsi="Times New Roman" w:cs="Times New Roman"/>
        </w:rPr>
        <w:t xml:space="preserve"> Muutmisettepanekute eesmärk on lihtsustada ja vähendada liikmesriikide halduskoormust. </w:t>
      </w:r>
      <w:r w:rsidR="410381D0" w:rsidRPr="6389234B">
        <w:rPr>
          <w:rFonts w:ascii="Times New Roman" w:eastAsia="Times New Roman" w:hAnsi="Times New Roman" w:cs="Times New Roman"/>
        </w:rPr>
        <w:t>Selgituste kohaselt on direktiivi muutmine vajalik, kuna k</w:t>
      </w:r>
      <w:r w:rsidR="6E46A561" w:rsidRPr="6389234B">
        <w:rPr>
          <w:rFonts w:ascii="Times New Roman" w:eastAsia="Times New Roman" w:hAnsi="Times New Roman" w:cs="Times New Roman"/>
        </w:rPr>
        <w:t xml:space="preserve">eskmise võimsusega </w:t>
      </w:r>
      <w:r w:rsidR="6E46A561" w:rsidRPr="6389234B">
        <w:rPr>
          <w:rFonts w:ascii="Times New Roman" w:eastAsia="Times New Roman" w:hAnsi="Times New Roman" w:cs="Times New Roman"/>
        </w:rPr>
        <w:lastRenderedPageBreak/>
        <w:t>põletusseadmete direktiivi</w:t>
      </w:r>
      <w:r w:rsidR="3AB8ACCA" w:rsidRPr="6389234B">
        <w:rPr>
          <w:rFonts w:ascii="Times New Roman" w:eastAsia="Times New Roman" w:hAnsi="Times New Roman" w:cs="Times New Roman"/>
        </w:rPr>
        <w:t xml:space="preserve"> ega tööstusheite direktiivi</w:t>
      </w:r>
      <w:r w:rsidR="1BE1FBB0" w:rsidRPr="6389234B">
        <w:rPr>
          <w:rFonts w:ascii="Times New Roman" w:eastAsia="Times New Roman" w:hAnsi="Times New Roman" w:cs="Times New Roman"/>
        </w:rPr>
        <w:t xml:space="preserve"> suurte põletusseadmete</w:t>
      </w:r>
      <w:r w:rsidR="6E46A561" w:rsidRPr="6389234B">
        <w:rPr>
          <w:rFonts w:ascii="Times New Roman" w:eastAsia="Times New Roman" w:hAnsi="Times New Roman" w:cs="Times New Roman"/>
        </w:rPr>
        <w:t xml:space="preserve"> piirväärtuste välja töötamisel ei arvestatud kõrgema vesiniku sisaldusega gaasisegudega, mis toetavad puhtamale energiale </w:t>
      </w:r>
      <w:proofErr w:type="spellStart"/>
      <w:r w:rsidR="6E46A561" w:rsidRPr="6389234B">
        <w:rPr>
          <w:rFonts w:ascii="Times New Roman" w:eastAsia="Times New Roman" w:hAnsi="Times New Roman" w:cs="Times New Roman"/>
        </w:rPr>
        <w:t>üleminemist</w:t>
      </w:r>
      <w:proofErr w:type="spellEnd"/>
      <w:r w:rsidR="6E46A561" w:rsidRPr="6389234B">
        <w:rPr>
          <w:rFonts w:ascii="Times New Roman" w:eastAsia="Times New Roman" w:hAnsi="Times New Roman" w:cs="Times New Roman"/>
        </w:rPr>
        <w:t xml:space="preserve"> ja vähese süsinikuheitega tehnoloogiate kasutusele võttu. </w:t>
      </w:r>
      <w:r w:rsidR="6CE4A6D9" w:rsidRPr="6389234B">
        <w:rPr>
          <w:rFonts w:ascii="Times New Roman" w:eastAsia="Times New Roman" w:hAnsi="Times New Roman" w:cs="Times New Roman"/>
        </w:rPr>
        <w:t xml:space="preserve">Selleks, et toetada ja soodustada kõrgema vesiniku sisaldusega gaasisegude kasutusele võttu, antakse sellistele kütustele erisus, et neid kütuseid saaks edaspidi kasutada. </w:t>
      </w:r>
    </w:p>
    <w:p w14:paraId="79FD375B" w14:textId="3AF471A2" w:rsidR="41810492" w:rsidRDefault="36A4372A" w:rsidP="7ED3EDD2">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Eesti leiab, et </w:t>
      </w:r>
      <w:r w:rsidR="0B492878" w:rsidRPr="6389234B">
        <w:rPr>
          <w:rFonts w:ascii="Times New Roman" w:eastAsia="Times New Roman" w:hAnsi="Times New Roman" w:cs="Times New Roman"/>
        </w:rPr>
        <w:t>ettepanek</w:t>
      </w:r>
      <w:r w:rsidR="6C74BC7A" w:rsidRPr="6389234B">
        <w:rPr>
          <w:rFonts w:ascii="Times New Roman" w:eastAsia="Times New Roman" w:hAnsi="Times New Roman" w:cs="Times New Roman"/>
        </w:rPr>
        <w:t>u</w:t>
      </w:r>
      <w:r w:rsidR="0B492878" w:rsidRPr="6389234B">
        <w:rPr>
          <w:rFonts w:ascii="Times New Roman" w:eastAsia="Times New Roman" w:hAnsi="Times New Roman" w:cs="Times New Roman"/>
        </w:rPr>
        <w:t xml:space="preserve"> mitte kohaldada </w:t>
      </w:r>
      <w:r w:rsidR="5A0EBB89" w:rsidRPr="6389234B">
        <w:rPr>
          <w:rFonts w:ascii="Times New Roman" w:eastAsia="Times New Roman" w:hAnsi="Times New Roman" w:cs="Times New Roman"/>
        </w:rPr>
        <w:t>lämmastikoksiidide (</w:t>
      </w:r>
      <w:proofErr w:type="spellStart"/>
      <w:r w:rsidRPr="6389234B">
        <w:rPr>
          <w:rFonts w:ascii="Times New Roman" w:eastAsia="Times New Roman" w:hAnsi="Times New Roman" w:cs="Times New Roman"/>
        </w:rPr>
        <w:t>NOx</w:t>
      </w:r>
      <w:proofErr w:type="spellEnd"/>
      <w:r w:rsidR="05D9D6C7" w:rsidRPr="6389234B">
        <w:rPr>
          <w:rFonts w:ascii="Times New Roman" w:eastAsia="Times New Roman" w:hAnsi="Times New Roman" w:cs="Times New Roman"/>
        </w:rPr>
        <w:t>)</w:t>
      </w:r>
      <w:r w:rsidR="2C80A57C" w:rsidRPr="6389234B">
        <w:rPr>
          <w:rFonts w:ascii="Times New Roman" w:eastAsia="Times New Roman" w:hAnsi="Times New Roman" w:cs="Times New Roman"/>
        </w:rPr>
        <w:t xml:space="preserve"> </w:t>
      </w:r>
      <w:r w:rsidRPr="6389234B">
        <w:rPr>
          <w:rFonts w:ascii="Times New Roman" w:eastAsia="Times New Roman" w:hAnsi="Times New Roman" w:cs="Times New Roman"/>
        </w:rPr>
        <w:t>heite piirväärtus</w:t>
      </w:r>
      <w:r w:rsidR="3A72C7ED" w:rsidRPr="6389234B">
        <w:rPr>
          <w:rFonts w:ascii="Times New Roman" w:eastAsia="Times New Roman" w:hAnsi="Times New Roman" w:cs="Times New Roman"/>
        </w:rPr>
        <w:t>i</w:t>
      </w:r>
      <w:r w:rsidRPr="6389234B">
        <w:rPr>
          <w:rFonts w:ascii="Times New Roman" w:eastAsia="Times New Roman" w:hAnsi="Times New Roman" w:cs="Times New Roman"/>
        </w:rPr>
        <w:t xml:space="preserve"> </w:t>
      </w:r>
      <w:r w:rsidR="7BAC93C4" w:rsidRPr="6389234B">
        <w:rPr>
          <w:rFonts w:ascii="Times New Roman" w:eastAsia="Times New Roman" w:hAnsi="Times New Roman" w:cs="Times New Roman"/>
        </w:rPr>
        <w:t>gaasi</w:t>
      </w:r>
      <w:r w:rsidR="03313B91" w:rsidRPr="6389234B">
        <w:rPr>
          <w:rFonts w:ascii="Times New Roman" w:eastAsia="Times New Roman" w:hAnsi="Times New Roman" w:cs="Times New Roman"/>
        </w:rPr>
        <w:t>segudel</w:t>
      </w:r>
      <w:r w:rsidR="7BAC93C4" w:rsidRPr="6389234B">
        <w:rPr>
          <w:rFonts w:ascii="Times New Roman" w:eastAsia="Times New Roman" w:hAnsi="Times New Roman" w:cs="Times New Roman"/>
        </w:rPr>
        <w:t>e</w:t>
      </w:r>
      <w:r w:rsidRPr="6389234B">
        <w:rPr>
          <w:rFonts w:ascii="Times New Roman" w:eastAsia="Times New Roman" w:hAnsi="Times New Roman" w:cs="Times New Roman"/>
        </w:rPr>
        <w:t>, mis sisaldavad üle 20% vesinikku</w:t>
      </w:r>
      <w:r w:rsidR="4B5F49ED" w:rsidRPr="6389234B">
        <w:rPr>
          <w:rFonts w:ascii="Times New Roman" w:eastAsia="Times New Roman" w:hAnsi="Times New Roman" w:cs="Times New Roman"/>
        </w:rPr>
        <w:t xml:space="preserve">, </w:t>
      </w:r>
      <w:r w:rsidR="1250252F" w:rsidRPr="6389234B">
        <w:rPr>
          <w:rFonts w:ascii="Times New Roman" w:eastAsia="Times New Roman" w:hAnsi="Times New Roman" w:cs="Times New Roman"/>
        </w:rPr>
        <w:t xml:space="preserve">mõju </w:t>
      </w:r>
      <w:r w:rsidRPr="6389234B">
        <w:rPr>
          <w:rFonts w:ascii="Times New Roman" w:eastAsia="Times New Roman" w:hAnsi="Times New Roman" w:cs="Times New Roman"/>
        </w:rPr>
        <w:t xml:space="preserve">ei ole piisavalt hinnatud. </w:t>
      </w:r>
      <w:r w:rsidR="68321C83" w:rsidRPr="6389234B">
        <w:rPr>
          <w:rFonts w:ascii="Times New Roman" w:eastAsia="Times New Roman" w:hAnsi="Times New Roman" w:cs="Times New Roman"/>
        </w:rPr>
        <w:t xml:space="preserve">Seda eriti arvestades, et samaaegselt nähakse ette kohustus, mille kohaselt ei tohi seadme aastane </w:t>
      </w:r>
      <w:proofErr w:type="spellStart"/>
      <w:r w:rsidR="68321C83" w:rsidRPr="6389234B">
        <w:rPr>
          <w:rFonts w:ascii="Times New Roman" w:eastAsia="Times New Roman" w:hAnsi="Times New Roman" w:cs="Times New Roman"/>
        </w:rPr>
        <w:t>NOx</w:t>
      </w:r>
      <w:proofErr w:type="spellEnd"/>
      <w:r w:rsidR="68321C83" w:rsidRPr="6389234B">
        <w:rPr>
          <w:rFonts w:ascii="Times New Roman" w:eastAsia="Times New Roman" w:hAnsi="Times New Roman" w:cs="Times New Roman"/>
        </w:rPr>
        <w:t xml:space="preserve"> heide suureneda võrreldes maagaasi põletamisega ning seejuures ei tohi ületada maagaasile kehtestatud </w:t>
      </w:r>
      <w:proofErr w:type="spellStart"/>
      <w:r w:rsidR="68321C83" w:rsidRPr="6389234B">
        <w:rPr>
          <w:rFonts w:ascii="Times New Roman" w:eastAsia="Times New Roman" w:hAnsi="Times New Roman" w:cs="Times New Roman"/>
        </w:rPr>
        <w:t>NOx</w:t>
      </w:r>
      <w:proofErr w:type="spellEnd"/>
      <w:r w:rsidR="68321C83" w:rsidRPr="6389234B">
        <w:rPr>
          <w:rFonts w:ascii="Times New Roman" w:eastAsia="Times New Roman" w:hAnsi="Times New Roman" w:cs="Times New Roman"/>
        </w:rPr>
        <w:t xml:space="preserve"> heite piirnorme. </w:t>
      </w:r>
      <w:r w:rsidRPr="6389234B">
        <w:rPr>
          <w:rFonts w:ascii="Times New Roman" w:eastAsia="Times New Roman" w:hAnsi="Times New Roman" w:cs="Times New Roman"/>
        </w:rPr>
        <w:t>Mõistame, et vesinikurikaste gaasisegude kasutamine on oluline samm puhtamate kütuste ja vähese süsinikuga tehnoloogiate rakendamise</w:t>
      </w:r>
      <w:r w:rsidR="0E5C07A5" w:rsidRPr="6389234B">
        <w:rPr>
          <w:rFonts w:ascii="Times New Roman" w:eastAsia="Times New Roman" w:hAnsi="Times New Roman" w:cs="Times New Roman"/>
        </w:rPr>
        <w:t>l.</w:t>
      </w:r>
      <w:r w:rsidRPr="6389234B">
        <w:rPr>
          <w:rFonts w:ascii="Times New Roman" w:eastAsia="Times New Roman" w:hAnsi="Times New Roman" w:cs="Times New Roman"/>
        </w:rPr>
        <w:t xml:space="preserve"> </w:t>
      </w:r>
      <w:r w:rsidR="62EABF42" w:rsidRPr="6389234B">
        <w:rPr>
          <w:rFonts w:ascii="Times New Roman" w:eastAsia="Times New Roman" w:hAnsi="Times New Roman" w:cs="Times New Roman"/>
        </w:rPr>
        <w:t xml:space="preserve"> Samas ei võimalda praegu kehtivad piirväärtused</w:t>
      </w:r>
      <w:r w:rsidRPr="6389234B">
        <w:rPr>
          <w:rFonts w:ascii="Times New Roman" w:eastAsia="Times New Roman" w:hAnsi="Times New Roman" w:cs="Times New Roman"/>
        </w:rPr>
        <w:t xml:space="preserve"> nende gaasisegude efektiivset kasutamist.</w:t>
      </w:r>
    </w:p>
    <w:p w14:paraId="5D64C7B4" w14:textId="34EEE705" w:rsidR="0FFD305E" w:rsidRDefault="431AAEA3" w:rsidP="7ED3EDD2">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Ettepaneku kohaselt kehtiks vabastus </w:t>
      </w:r>
      <w:proofErr w:type="spellStart"/>
      <w:r w:rsidRPr="6389234B">
        <w:rPr>
          <w:rFonts w:ascii="Times New Roman" w:eastAsia="Times New Roman" w:hAnsi="Times New Roman" w:cs="Times New Roman"/>
        </w:rPr>
        <w:t>NOx</w:t>
      </w:r>
      <w:proofErr w:type="spellEnd"/>
      <w:r w:rsidR="038DBBDF" w:rsidRPr="6389234B">
        <w:rPr>
          <w:rFonts w:ascii="Times New Roman" w:eastAsia="Times New Roman" w:hAnsi="Times New Roman" w:cs="Times New Roman"/>
        </w:rPr>
        <w:t xml:space="preserve"> </w:t>
      </w:r>
      <w:r w:rsidRPr="6389234B">
        <w:rPr>
          <w:rFonts w:ascii="Times New Roman" w:eastAsia="Times New Roman" w:hAnsi="Times New Roman" w:cs="Times New Roman"/>
        </w:rPr>
        <w:t xml:space="preserve">piirväärtustest tingimusel, et kogu aastane </w:t>
      </w:r>
      <w:proofErr w:type="spellStart"/>
      <w:r w:rsidRPr="6389234B">
        <w:rPr>
          <w:rFonts w:ascii="Times New Roman" w:eastAsia="Times New Roman" w:hAnsi="Times New Roman" w:cs="Times New Roman"/>
        </w:rPr>
        <w:t>NOx</w:t>
      </w:r>
      <w:proofErr w:type="spellEnd"/>
      <w:r w:rsidRPr="6389234B">
        <w:rPr>
          <w:rFonts w:ascii="Times New Roman" w:eastAsia="Times New Roman" w:hAnsi="Times New Roman" w:cs="Times New Roman"/>
        </w:rPr>
        <w:t xml:space="preserve">-heide ei ületa taset, mis tekiks sama seadme puhul maagaasi põletamisel. Praktikas tähendab see, et liikmesriikidel tuleks </w:t>
      </w:r>
      <w:r w:rsidR="1109FD90" w:rsidRPr="6389234B">
        <w:rPr>
          <w:rFonts w:ascii="Times New Roman" w:eastAsia="Times New Roman" w:hAnsi="Times New Roman" w:cs="Times New Roman"/>
        </w:rPr>
        <w:t xml:space="preserve">võrdluse eesmärgil arvutada </w:t>
      </w:r>
      <w:r w:rsidRPr="6389234B">
        <w:rPr>
          <w:rFonts w:ascii="Times New Roman" w:eastAsia="Times New Roman" w:hAnsi="Times New Roman" w:cs="Times New Roman"/>
        </w:rPr>
        <w:t>heitkoguseid nii vesinikuga rikastatud gaasikütuste kui ka maagaasi puhul</w:t>
      </w:r>
      <w:r w:rsidR="7AF3CF25" w:rsidRPr="6389234B">
        <w:rPr>
          <w:rFonts w:ascii="Times New Roman" w:eastAsia="Times New Roman" w:hAnsi="Times New Roman" w:cs="Times New Roman"/>
        </w:rPr>
        <w:t xml:space="preserve">, et </w:t>
      </w:r>
      <w:r w:rsidR="6E50A28A" w:rsidRPr="6389234B">
        <w:rPr>
          <w:rFonts w:ascii="Times New Roman" w:eastAsia="Times New Roman" w:hAnsi="Times New Roman" w:cs="Times New Roman"/>
        </w:rPr>
        <w:t xml:space="preserve">tõendada </w:t>
      </w:r>
      <w:r w:rsidRPr="6389234B">
        <w:rPr>
          <w:rFonts w:ascii="Times New Roman" w:eastAsia="Times New Roman" w:hAnsi="Times New Roman" w:cs="Times New Roman"/>
        </w:rPr>
        <w:t>nõuete täitmi</w:t>
      </w:r>
      <w:r w:rsidR="4E69D090" w:rsidRPr="6389234B">
        <w:rPr>
          <w:rFonts w:ascii="Times New Roman" w:eastAsia="Times New Roman" w:hAnsi="Times New Roman" w:cs="Times New Roman"/>
        </w:rPr>
        <w:t>st</w:t>
      </w:r>
      <w:r w:rsidR="01B30B36" w:rsidRPr="6389234B">
        <w:rPr>
          <w:rFonts w:ascii="Times New Roman" w:eastAsia="Times New Roman" w:hAnsi="Times New Roman" w:cs="Times New Roman"/>
        </w:rPr>
        <w:t>.</w:t>
      </w:r>
      <w:r w:rsidRPr="6389234B">
        <w:rPr>
          <w:rFonts w:ascii="Times New Roman" w:eastAsia="Times New Roman" w:hAnsi="Times New Roman" w:cs="Times New Roman"/>
        </w:rPr>
        <w:t xml:space="preserve"> Selline </w:t>
      </w:r>
      <w:r w:rsidR="1F651966" w:rsidRPr="6389234B">
        <w:rPr>
          <w:rFonts w:ascii="Times New Roman" w:eastAsia="Times New Roman" w:hAnsi="Times New Roman" w:cs="Times New Roman"/>
        </w:rPr>
        <w:t xml:space="preserve">lähenemine </w:t>
      </w:r>
      <w:r w:rsidRPr="6389234B">
        <w:rPr>
          <w:rFonts w:ascii="Times New Roman" w:eastAsia="Times New Roman" w:hAnsi="Times New Roman" w:cs="Times New Roman"/>
        </w:rPr>
        <w:t xml:space="preserve">suurendab oluliselt halduskoormust ning tekitab rakendamispraktikas ebamäärasust, </w:t>
      </w:r>
      <w:r w:rsidR="53DB75EC" w:rsidRPr="6389234B">
        <w:rPr>
          <w:rFonts w:ascii="Times New Roman" w:eastAsia="Times New Roman" w:hAnsi="Times New Roman" w:cs="Times New Roman"/>
        </w:rPr>
        <w:t xml:space="preserve">kuna sisuliselt luuakse tingimuslik vabastus, mille täitmiseks tuleb siiski järgida maagaasile kehtivaid piirnorme. </w:t>
      </w:r>
      <w:r w:rsidRPr="6389234B">
        <w:rPr>
          <w:rFonts w:ascii="Times New Roman" w:eastAsia="Times New Roman" w:hAnsi="Times New Roman" w:cs="Times New Roman"/>
        </w:rPr>
        <w:t xml:space="preserve"> </w:t>
      </w:r>
    </w:p>
    <w:p w14:paraId="7A51A887" w14:textId="139FFDE4" w:rsidR="0FFD305E" w:rsidRDefault="550B3CD9" w:rsidP="52BDCB30">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Eestis on heitkoguste hindamise kohustus pandud käitajale. Käitaja tellib </w:t>
      </w:r>
      <w:r w:rsidR="0CF25167" w:rsidRPr="7ED3EDD2">
        <w:rPr>
          <w:rFonts w:ascii="Times New Roman" w:eastAsia="Times New Roman" w:hAnsi="Times New Roman" w:cs="Times New Roman"/>
        </w:rPr>
        <w:t xml:space="preserve">üldjuhul </w:t>
      </w:r>
      <w:r w:rsidRPr="7ED3EDD2">
        <w:rPr>
          <w:rFonts w:ascii="Times New Roman" w:eastAsia="Times New Roman" w:hAnsi="Times New Roman" w:cs="Times New Roman"/>
        </w:rPr>
        <w:t>teenusena eksper</w:t>
      </w:r>
      <w:r w:rsidR="3E8B8AD8" w:rsidRPr="7ED3EDD2">
        <w:rPr>
          <w:rFonts w:ascii="Times New Roman" w:eastAsia="Times New Roman" w:hAnsi="Times New Roman" w:cs="Times New Roman"/>
        </w:rPr>
        <w:t>d</w:t>
      </w:r>
      <w:r w:rsidRPr="7ED3EDD2">
        <w:rPr>
          <w:rFonts w:ascii="Times New Roman" w:eastAsia="Times New Roman" w:hAnsi="Times New Roman" w:cs="Times New Roman"/>
        </w:rPr>
        <w:t>i</w:t>
      </w:r>
      <w:r w:rsidR="474BBF68" w:rsidRPr="7ED3EDD2">
        <w:rPr>
          <w:rFonts w:ascii="Times New Roman" w:eastAsia="Times New Roman" w:hAnsi="Times New Roman" w:cs="Times New Roman"/>
        </w:rPr>
        <w:t>lt</w:t>
      </w:r>
      <w:r w:rsidRPr="7ED3EDD2">
        <w:rPr>
          <w:rFonts w:ascii="Times New Roman" w:eastAsia="Times New Roman" w:hAnsi="Times New Roman" w:cs="Times New Roman"/>
        </w:rPr>
        <w:t>, kes aitab keskkonna</w:t>
      </w:r>
      <w:r w:rsidR="1A36CADD" w:rsidRPr="7ED3EDD2">
        <w:rPr>
          <w:rFonts w:ascii="Times New Roman" w:eastAsia="Times New Roman" w:hAnsi="Times New Roman" w:cs="Times New Roman"/>
        </w:rPr>
        <w:t>kaitse</w:t>
      </w:r>
      <w:r w:rsidRPr="7ED3EDD2">
        <w:rPr>
          <w:rFonts w:ascii="Times New Roman" w:eastAsia="Times New Roman" w:hAnsi="Times New Roman" w:cs="Times New Roman"/>
        </w:rPr>
        <w:t>loa taotlemise protsessis heitkoguseid hinnata</w:t>
      </w:r>
      <w:r w:rsidR="0CF52004" w:rsidRPr="7ED3EDD2">
        <w:rPr>
          <w:rFonts w:ascii="Times New Roman" w:eastAsia="Times New Roman" w:hAnsi="Times New Roman" w:cs="Times New Roman"/>
        </w:rPr>
        <w:t>, et välja selgitada, millistele saasteainete heite piirväärtustele peab ta tulevikus vastama</w:t>
      </w:r>
      <w:r w:rsidR="3E2DF913" w:rsidRPr="7ED3EDD2">
        <w:rPr>
          <w:rFonts w:ascii="Times New Roman" w:eastAsia="Times New Roman" w:hAnsi="Times New Roman" w:cs="Times New Roman"/>
        </w:rPr>
        <w:t>. P</w:t>
      </w:r>
      <w:r w:rsidR="3F31D9F7" w:rsidRPr="7ED3EDD2">
        <w:rPr>
          <w:rFonts w:ascii="Times New Roman" w:eastAsia="Times New Roman" w:hAnsi="Times New Roman" w:cs="Times New Roman"/>
        </w:rPr>
        <w:t xml:space="preserve">erioodiliste mõõtmiste </w:t>
      </w:r>
      <w:r w:rsidR="0CF52004" w:rsidRPr="7ED3EDD2">
        <w:rPr>
          <w:rFonts w:ascii="Times New Roman" w:eastAsia="Times New Roman" w:hAnsi="Times New Roman" w:cs="Times New Roman"/>
        </w:rPr>
        <w:t>mõõte</w:t>
      </w:r>
      <w:r w:rsidR="588B32CF" w:rsidRPr="7ED3EDD2">
        <w:rPr>
          <w:rFonts w:ascii="Times New Roman" w:eastAsia="Times New Roman" w:hAnsi="Times New Roman" w:cs="Times New Roman"/>
        </w:rPr>
        <w:t>sagedus seadmete ja kütuse liikide kaupa ning</w:t>
      </w:r>
      <w:r w:rsidR="1E2FD77D" w:rsidRPr="7ED3EDD2">
        <w:rPr>
          <w:rFonts w:ascii="Times New Roman" w:eastAsia="Times New Roman" w:hAnsi="Times New Roman" w:cs="Times New Roman"/>
        </w:rPr>
        <w:t xml:space="preserve"> saasteainete nimetused kantakse </w:t>
      </w:r>
      <w:r w:rsidR="5A0BEAA8" w:rsidRPr="7ED3EDD2">
        <w:rPr>
          <w:rFonts w:ascii="Times New Roman" w:eastAsia="Times New Roman" w:hAnsi="Times New Roman" w:cs="Times New Roman"/>
        </w:rPr>
        <w:t>keskkonnakaitse</w:t>
      </w:r>
      <w:r w:rsidR="1E2FD77D" w:rsidRPr="7ED3EDD2">
        <w:rPr>
          <w:rFonts w:ascii="Times New Roman" w:eastAsia="Times New Roman" w:hAnsi="Times New Roman" w:cs="Times New Roman"/>
        </w:rPr>
        <w:t>loa</w:t>
      </w:r>
      <w:r w:rsidR="7101CA63" w:rsidRPr="7ED3EDD2">
        <w:rPr>
          <w:rFonts w:ascii="Times New Roman" w:eastAsia="Times New Roman" w:hAnsi="Times New Roman" w:cs="Times New Roman"/>
        </w:rPr>
        <w:t xml:space="preserve">le. </w:t>
      </w:r>
      <w:r w:rsidRPr="7ED3EDD2">
        <w:rPr>
          <w:rFonts w:ascii="Times New Roman" w:eastAsia="Times New Roman" w:hAnsi="Times New Roman" w:cs="Times New Roman"/>
        </w:rPr>
        <w:t>Käesoleva muudatusettepaneku raames tuleb käitajal lisaks heitkoguse hindamisele tellida ka hinnang, et võrdluse</w:t>
      </w:r>
      <w:r w:rsidR="5469D18D" w:rsidRPr="7ED3EDD2">
        <w:rPr>
          <w:rFonts w:ascii="Times New Roman" w:eastAsia="Times New Roman" w:hAnsi="Times New Roman" w:cs="Times New Roman"/>
        </w:rPr>
        <w:t>s</w:t>
      </w:r>
      <w:r w:rsidRPr="7ED3EDD2">
        <w:rPr>
          <w:rFonts w:ascii="Times New Roman" w:eastAsia="Times New Roman" w:hAnsi="Times New Roman" w:cs="Times New Roman"/>
        </w:rPr>
        <w:t xml:space="preserve"> maagaasiga ei ületata käitise samast põletusseadmest</w:t>
      </w:r>
      <w:r w:rsidR="57A722B5" w:rsidRPr="7ED3EDD2">
        <w:rPr>
          <w:rFonts w:ascii="Times New Roman" w:eastAsia="Times New Roman" w:hAnsi="Times New Roman" w:cs="Times New Roman"/>
        </w:rPr>
        <w:t xml:space="preserve"> sama soojushulga tootmisel</w:t>
      </w:r>
      <w:r w:rsidRPr="7ED3EDD2">
        <w:rPr>
          <w:rFonts w:ascii="Times New Roman" w:eastAsia="Times New Roman" w:hAnsi="Times New Roman" w:cs="Times New Roman"/>
        </w:rPr>
        <w:t xml:space="preserve"> </w:t>
      </w:r>
      <w:proofErr w:type="spellStart"/>
      <w:r w:rsidRPr="7ED3EDD2">
        <w:rPr>
          <w:rFonts w:ascii="Times New Roman" w:eastAsia="Times New Roman" w:hAnsi="Times New Roman" w:cs="Times New Roman"/>
        </w:rPr>
        <w:t>NOx</w:t>
      </w:r>
      <w:proofErr w:type="spellEnd"/>
      <w:r w:rsidRPr="7ED3EDD2">
        <w:rPr>
          <w:rFonts w:ascii="Times New Roman" w:eastAsia="Times New Roman" w:hAnsi="Times New Roman" w:cs="Times New Roman"/>
        </w:rPr>
        <w:t xml:space="preserve"> aastast heitkogust. Kui </w:t>
      </w:r>
      <w:proofErr w:type="spellStart"/>
      <w:r w:rsidRPr="7ED3EDD2">
        <w:rPr>
          <w:rFonts w:ascii="Times New Roman" w:eastAsia="Times New Roman" w:hAnsi="Times New Roman" w:cs="Times New Roman"/>
        </w:rPr>
        <w:t>NOx</w:t>
      </w:r>
      <w:proofErr w:type="spellEnd"/>
      <w:r w:rsidRPr="7ED3EDD2">
        <w:rPr>
          <w:rFonts w:ascii="Times New Roman" w:eastAsia="Times New Roman" w:hAnsi="Times New Roman" w:cs="Times New Roman"/>
        </w:rPr>
        <w:t xml:space="preserve"> aastane heitkogus jääb alla maagaasi põletamisest samas seadmes eralduva </w:t>
      </w:r>
      <w:proofErr w:type="spellStart"/>
      <w:r w:rsidRPr="7ED3EDD2">
        <w:rPr>
          <w:rFonts w:ascii="Times New Roman" w:eastAsia="Times New Roman" w:hAnsi="Times New Roman" w:cs="Times New Roman"/>
        </w:rPr>
        <w:t>NOx</w:t>
      </w:r>
      <w:proofErr w:type="spellEnd"/>
      <w:r w:rsidRPr="7ED3EDD2">
        <w:rPr>
          <w:rFonts w:ascii="Times New Roman" w:eastAsia="Times New Roman" w:hAnsi="Times New Roman" w:cs="Times New Roman"/>
        </w:rPr>
        <w:t xml:space="preserve"> heitkoguse, siis piirväärtus ei kohaldu. Juhul, kui heitkogus ületab maagaasi põletamisel samas seadmes tekkivaid aastaseid heitkoguseid, tuleb käitajal loa taotlemise protsessis anda hinnang maagaasi</w:t>
      </w:r>
      <w:r w:rsidR="74BF4B49" w:rsidRPr="7ED3EDD2">
        <w:rPr>
          <w:rFonts w:ascii="Times New Roman" w:eastAsia="Times New Roman" w:hAnsi="Times New Roman" w:cs="Times New Roman"/>
        </w:rPr>
        <w:t xml:space="preserve">le kehtestatud </w:t>
      </w:r>
      <w:proofErr w:type="spellStart"/>
      <w:r w:rsidR="74BF4B49" w:rsidRPr="7ED3EDD2">
        <w:rPr>
          <w:rFonts w:ascii="Times New Roman" w:eastAsia="Times New Roman" w:hAnsi="Times New Roman" w:cs="Times New Roman"/>
        </w:rPr>
        <w:t>NOx</w:t>
      </w:r>
      <w:proofErr w:type="spellEnd"/>
      <w:r w:rsidR="2EB32671" w:rsidRPr="7ED3EDD2">
        <w:rPr>
          <w:rFonts w:ascii="Times New Roman" w:eastAsia="Times New Roman" w:hAnsi="Times New Roman" w:cs="Times New Roman"/>
        </w:rPr>
        <w:t xml:space="preserve"> </w:t>
      </w:r>
      <w:r w:rsidR="74BF4B49" w:rsidRPr="7ED3EDD2">
        <w:rPr>
          <w:rFonts w:ascii="Times New Roman" w:eastAsia="Times New Roman" w:hAnsi="Times New Roman" w:cs="Times New Roman"/>
        </w:rPr>
        <w:t>heite</w:t>
      </w:r>
      <w:r w:rsidRPr="7ED3EDD2">
        <w:rPr>
          <w:rFonts w:ascii="Times New Roman" w:eastAsia="Times New Roman" w:hAnsi="Times New Roman" w:cs="Times New Roman"/>
        </w:rPr>
        <w:t xml:space="preserve"> piirväärtustele vastavuse osas ning tõendada piirväärtustele vastavust läbi mõõtmiste.</w:t>
      </w:r>
      <w:r w:rsidR="67CE3547" w:rsidRPr="7ED3EDD2">
        <w:rPr>
          <w:rFonts w:ascii="Times New Roman" w:eastAsia="Times New Roman" w:hAnsi="Times New Roman" w:cs="Times New Roman"/>
        </w:rPr>
        <w:t xml:space="preserve"> </w:t>
      </w:r>
    </w:p>
    <w:p w14:paraId="2AD6F4D5" w14:textId="091234C6" w:rsidR="0FFD305E" w:rsidRDefault="22D65DF2" w:rsidP="52BDCB30">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Käesolev muudatus</w:t>
      </w:r>
      <w:r w:rsidR="7E3C21A0" w:rsidRPr="6389234B">
        <w:rPr>
          <w:rFonts w:ascii="Times New Roman" w:eastAsia="Times New Roman" w:hAnsi="Times New Roman" w:cs="Times New Roman"/>
        </w:rPr>
        <w:t>ettepanek</w:t>
      </w:r>
      <w:r w:rsidRPr="6389234B">
        <w:rPr>
          <w:rFonts w:ascii="Times New Roman" w:eastAsia="Times New Roman" w:hAnsi="Times New Roman" w:cs="Times New Roman"/>
        </w:rPr>
        <w:t xml:space="preserve"> toob </w:t>
      </w:r>
      <w:r w:rsidR="34BF2CB4" w:rsidRPr="6389234B">
        <w:rPr>
          <w:rFonts w:ascii="Times New Roman" w:eastAsia="Times New Roman" w:hAnsi="Times New Roman" w:cs="Times New Roman"/>
        </w:rPr>
        <w:t>ettevõtetele (ekspertidele ja käitise omanikele)</w:t>
      </w:r>
      <w:r w:rsidRPr="6389234B">
        <w:rPr>
          <w:rFonts w:ascii="Times New Roman" w:eastAsia="Times New Roman" w:hAnsi="Times New Roman" w:cs="Times New Roman"/>
        </w:rPr>
        <w:t xml:space="preserve"> kaasa täiendava </w:t>
      </w:r>
      <w:r w:rsidR="27165EF8" w:rsidRPr="6389234B">
        <w:rPr>
          <w:rFonts w:ascii="Times New Roman" w:eastAsia="Times New Roman" w:hAnsi="Times New Roman" w:cs="Times New Roman"/>
        </w:rPr>
        <w:t>halduskoormuse tõusu, kuna käitaja</w:t>
      </w:r>
      <w:r w:rsidRPr="6389234B">
        <w:rPr>
          <w:rFonts w:ascii="Times New Roman" w:eastAsia="Times New Roman" w:hAnsi="Times New Roman" w:cs="Times New Roman"/>
        </w:rPr>
        <w:t xml:space="preserve"> peab andma</w:t>
      </w:r>
      <w:r w:rsidR="6CFA2A6B" w:rsidRPr="6389234B">
        <w:rPr>
          <w:rFonts w:ascii="Times New Roman" w:eastAsia="Times New Roman" w:hAnsi="Times New Roman" w:cs="Times New Roman"/>
        </w:rPr>
        <w:t xml:space="preserve"> rakendusasutusele</w:t>
      </w:r>
      <w:r w:rsidRPr="6389234B">
        <w:rPr>
          <w:rFonts w:ascii="Times New Roman" w:eastAsia="Times New Roman" w:hAnsi="Times New Roman" w:cs="Times New Roman"/>
        </w:rPr>
        <w:t xml:space="preserve"> täiendava hinnangu tõendamaks, kas kasutatava vesinikurikka gaasikütuse </w:t>
      </w:r>
      <w:proofErr w:type="spellStart"/>
      <w:r w:rsidRPr="6389234B">
        <w:rPr>
          <w:rFonts w:ascii="Times New Roman" w:eastAsia="Times New Roman" w:hAnsi="Times New Roman" w:cs="Times New Roman"/>
        </w:rPr>
        <w:t>NOx</w:t>
      </w:r>
      <w:proofErr w:type="spellEnd"/>
      <w:r w:rsidRPr="6389234B">
        <w:rPr>
          <w:rFonts w:ascii="Times New Roman" w:eastAsia="Times New Roman" w:hAnsi="Times New Roman" w:cs="Times New Roman"/>
        </w:rPr>
        <w:t xml:space="preserve"> aastased heitkogused on suuremad või väiksemad võrdluskütusega.</w:t>
      </w:r>
      <w:r w:rsidR="306DC714" w:rsidRPr="6389234B">
        <w:rPr>
          <w:rFonts w:ascii="Times New Roman" w:eastAsia="Times New Roman" w:hAnsi="Times New Roman" w:cs="Times New Roman"/>
        </w:rPr>
        <w:t xml:space="preserve"> </w:t>
      </w:r>
      <w:r w:rsidR="3B8D5EB7" w:rsidRPr="6389234B">
        <w:rPr>
          <w:rFonts w:ascii="Times New Roman" w:eastAsia="Times New Roman" w:hAnsi="Times New Roman" w:cs="Times New Roman"/>
        </w:rPr>
        <w:t>M</w:t>
      </w:r>
      <w:r w:rsidR="106A4EC6" w:rsidRPr="6389234B">
        <w:rPr>
          <w:rFonts w:ascii="Times New Roman" w:eastAsia="Times New Roman" w:hAnsi="Times New Roman" w:cs="Times New Roman"/>
        </w:rPr>
        <w:t>õistame, et tingimus</w:t>
      </w:r>
      <w:r w:rsidR="14918664" w:rsidRPr="6389234B">
        <w:rPr>
          <w:rFonts w:ascii="Times New Roman" w:eastAsia="Times New Roman" w:hAnsi="Times New Roman" w:cs="Times New Roman"/>
        </w:rPr>
        <w:t>ega</w:t>
      </w:r>
      <w:r w:rsidR="106A4EC6" w:rsidRPr="6389234B">
        <w:rPr>
          <w:rFonts w:ascii="Times New Roman" w:eastAsia="Times New Roman" w:hAnsi="Times New Roman" w:cs="Times New Roman"/>
        </w:rPr>
        <w:t xml:space="preserve"> v</w:t>
      </w:r>
      <w:r w:rsidR="2807ED12" w:rsidRPr="6389234B">
        <w:rPr>
          <w:rFonts w:ascii="Times New Roman" w:eastAsia="Times New Roman" w:hAnsi="Times New Roman" w:cs="Times New Roman"/>
        </w:rPr>
        <w:t>abastus antakse selleks, et vesinikurikkaid gaasisegusid saaks üldse kasutada, sest vasta</w:t>
      </w:r>
      <w:r w:rsidR="6282BB05" w:rsidRPr="6389234B">
        <w:rPr>
          <w:rFonts w:ascii="Times New Roman" w:eastAsia="Times New Roman" w:hAnsi="Times New Roman" w:cs="Times New Roman"/>
        </w:rPr>
        <w:t xml:space="preserve">sel korral ei suudeta tagada </w:t>
      </w:r>
      <w:proofErr w:type="spellStart"/>
      <w:r w:rsidR="6282BB05" w:rsidRPr="6389234B">
        <w:rPr>
          <w:rFonts w:ascii="Times New Roman" w:eastAsia="Times New Roman" w:hAnsi="Times New Roman" w:cs="Times New Roman"/>
        </w:rPr>
        <w:t>NOx</w:t>
      </w:r>
      <w:proofErr w:type="spellEnd"/>
      <w:r w:rsidR="6282BB05" w:rsidRPr="6389234B">
        <w:rPr>
          <w:rFonts w:ascii="Times New Roman" w:eastAsia="Times New Roman" w:hAnsi="Times New Roman" w:cs="Times New Roman"/>
        </w:rPr>
        <w:t xml:space="preserve"> heite piirväärtus</w:t>
      </w:r>
      <w:r w:rsidR="3E76D2F2" w:rsidRPr="6389234B">
        <w:rPr>
          <w:rFonts w:ascii="Times New Roman" w:eastAsia="Times New Roman" w:hAnsi="Times New Roman" w:cs="Times New Roman"/>
        </w:rPr>
        <w:t>te täitmist</w:t>
      </w:r>
      <w:r w:rsidR="2FFE48AF" w:rsidRPr="6389234B">
        <w:rPr>
          <w:rFonts w:ascii="Times New Roman" w:eastAsia="Times New Roman" w:hAnsi="Times New Roman" w:cs="Times New Roman"/>
        </w:rPr>
        <w:t>. K</w:t>
      </w:r>
      <w:r w:rsidR="0A8690DE" w:rsidRPr="6389234B">
        <w:rPr>
          <w:rFonts w:ascii="Times New Roman" w:eastAsia="Times New Roman" w:hAnsi="Times New Roman" w:cs="Times New Roman"/>
        </w:rPr>
        <w:t>uid k</w:t>
      </w:r>
      <w:r w:rsidR="2FFE48AF" w:rsidRPr="6389234B">
        <w:rPr>
          <w:rFonts w:ascii="Times New Roman" w:eastAsia="Times New Roman" w:hAnsi="Times New Roman" w:cs="Times New Roman"/>
        </w:rPr>
        <w:t>ui</w:t>
      </w:r>
      <w:r w:rsidR="6282BB05" w:rsidRPr="6389234B">
        <w:rPr>
          <w:rFonts w:ascii="Times New Roman" w:eastAsia="Times New Roman" w:hAnsi="Times New Roman" w:cs="Times New Roman"/>
        </w:rPr>
        <w:t xml:space="preserve"> </w:t>
      </w:r>
      <w:proofErr w:type="spellStart"/>
      <w:r w:rsidR="6282BB05" w:rsidRPr="6389234B">
        <w:rPr>
          <w:rFonts w:ascii="Times New Roman" w:eastAsia="Times New Roman" w:hAnsi="Times New Roman" w:cs="Times New Roman"/>
        </w:rPr>
        <w:t>NOx</w:t>
      </w:r>
      <w:proofErr w:type="spellEnd"/>
      <w:r w:rsidR="6282BB05" w:rsidRPr="6389234B">
        <w:rPr>
          <w:rFonts w:ascii="Times New Roman" w:eastAsia="Times New Roman" w:hAnsi="Times New Roman" w:cs="Times New Roman"/>
        </w:rPr>
        <w:t xml:space="preserve"> aastane heitkogus ületab samas seadmes </w:t>
      </w:r>
      <w:r w:rsidR="3254F98E" w:rsidRPr="6389234B">
        <w:rPr>
          <w:rFonts w:ascii="Times New Roman" w:eastAsia="Times New Roman" w:hAnsi="Times New Roman" w:cs="Times New Roman"/>
        </w:rPr>
        <w:t xml:space="preserve">maagaasi põletamise heitkogust, siis kehtib ka sellele seadmele maagaasi </w:t>
      </w:r>
      <w:proofErr w:type="spellStart"/>
      <w:r w:rsidR="3254F98E" w:rsidRPr="6389234B">
        <w:rPr>
          <w:rFonts w:ascii="Times New Roman" w:eastAsia="Times New Roman" w:hAnsi="Times New Roman" w:cs="Times New Roman"/>
        </w:rPr>
        <w:t>NOx</w:t>
      </w:r>
      <w:proofErr w:type="spellEnd"/>
      <w:r w:rsidR="3254F98E" w:rsidRPr="6389234B">
        <w:rPr>
          <w:rFonts w:ascii="Times New Roman" w:eastAsia="Times New Roman" w:hAnsi="Times New Roman" w:cs="Times New Roman"/>
        </w:rPr>
        <w:t xml:space="preserve"> heite piirväärtus. </w:t>
      </w:r>
    </w:p>
    <w:p w14:paraId="6DDB5507" w14:textId="2B6E61FD" w:rsidR="0FFD305E" w:rsidRDefault="393C9E1D" w:rsidP="52BDCB30">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Kehtivas </w:t>
      </w:r>
      <w:r w:rsidR="2900D95F" w:rsidRPr="6389234B">
        <w:rPr>
          <w:rFonts w:ascii="Times New Roman" w:eastAsia="Times New Roman" w:hAnsi="Times New Roman" w:cs="Times New Roman"/>
        </w:rPr>
        <w:t xml:space="preserve">keskmise võimsusega põletusseadmete </w:t>
      </w:r>
      <w:r w:rsidRPr="6389234B">
        <w:rPr>
          <w:rFonts w:ascii="Times New Roman" w:eastAsia="Times New Roman" w:hAnsi="Times New Roman" w:cs="Times New Roman"/>
        </w:rPr>
        <w:t xml:space="preserve">direktiivis on maagaasi </w:t>
      </w:r>
      <w:proofErr w:type="spellStart"/>
      <w:r w:rsidRPr="6389234B">
        <w:rPr>
          <w:rFonts w:ascii="Times New Roman" w:eastAsia="Times New Roman" w:hAnsi="Times New Roman" w:cs="Times New Roman"/>
        </w:rPr>
        <w:t>NOx</w:t>
      </w:r>
      <w:proofErr w:type="spellEnd"/>
      <w:r w:rsidRPr="6389234B">
        <w:rPr>
          <w:rFonts w:ascii="Times New Roman" w:eastAsia="Times New Roman" w:hAnsi="Times New Roman" w:cs="Times New Roman"/>
        </w:rPr>
        <w:t xml:space="preserve"> heite piirväärtus</w:t>
      </w:r>
      <w:r w:rsidR="6FA9EB50" w:rsidRPr="6389234B">
        <w:rPr>
          <w:rFonts w:ascii="Times New Roman" w:eastAsia="Times New Roman" w:hAnsi="Times New Roman" w:cs="Times New Roman"/>
        </w:rPr>
        <w:t>ed</w:t>
      </w:r>
      <w:r w:rsidRPr="6389234B">
        <w:rPr>
          <w:rFonts w:ascii="Times New Roman" w:eastAsia="Times New Roman" w:hAnsi="Times New Roman" w:cs="Times New Roman"/>
        </w:rPr>
        <w:t xml:space="preserve"> üldjuhul rangem</w:t>
      </w:r>
      <w:r w:rsidR="1CE88912" w:rsidRPr="6389234B">
        <w:rPr>
          <w:rFonts w:ascii="Times New Roman" w:eastAsia="Times New Roman" w:hAnsi="Times New Roman" w:cs="Times New Roman"/>
        </w:rPr>
        <w:t>ad</w:t>
      </w:r>
      <w:r w:rsidRPr="6389234B">
        <w:rPr>
          <w:rFonts w:ascii="Times New Roman" w:eastAsia="Times New Roman" w:hAnsi="Times New Roman" w:cs="Times New Roman"/>
        </w:rPr>
        <w:t xml:space="preserve">, kui gaasikütuste puhul, mistõttu </w:t>
      </w:r>
      <w:r w:rsidR="4FCCE79A" w:rsidRPr="6389234B">
        <w:rPr>
          <w:rFonts w:ascii="Times New Roman" w:eastAsia="Times New Roman" w:hAnsi="Times New Roman" w:cs="Times New Roman"/>
        </w:rPr>
        <w:t xml:space="preserve">ei suuda ettevõte </w:t>
      </w:r>
      <w:r w:rsidR="67E25530" w:rsidRPr="6389234B">
        <w:rPr>
          <w:rFonts w:ascii="Times New Roman" w:eastAsia="Times New Roman" w:hAnsi="Times New Roman" w:cs="Times New Roman"/>
        </w:rPr>
        <w:t xml:space="preserve">tõenäoliselt </w:t>
      </w:r>
      <w:r w:rsidR="4FCCE79A" w:rsidRPr="6389234B">
        <w:rPr>
          <w:rFonts w:ascii="Times New Roman" w:eastAsia="Times New Roman" w:hAnsi="Times New Roman" w:cs="Times New Roman"/>
        </w:rPr>
        <w:t xml:space="preserve">neid norme täita. See toob kaasa aga täiendava investeerimise vajaduse </w:t>
      </w:r>
      <w:r w:rsidR="77819310" w:rsidRPr="6389234B">
        <w:rPr>
          <w:rFonts w:ascii="Times New Roman" w:eastAsia="Times New Roman" w:hAnsi="Times New Roman" w:cs="Times New Roman"/>
        </w:rPr>
        <w:t>heite vähendamis</w:t>
      </w:r>
      <w:r w:rsidR="700CE43D" w:rsidRPr="6389234B">
        <w:rPr>
          <w:rFonts w:ascii="Times New Roman" w:eastAsia="Times New Roman" w:hAnsi="Times New Roman" w:cs="Times New Roman"/>
        </w:rPr>
        <w:t>e</w:t>
      </w:r>
      <w:r w:rsidR="77819310" w:rsidRPr="6389234B">
        <w:rPr>
          <w:rFonts w:ascii="Times New Roman" w:eastAsia="Times New Roman" w:hAnsi="Times New Roman" w:cs="Times New Roman"/>
        </w:rPr>
        <w:t xml:space="preserve"> </w:t>
      </w:r>
      <w:r w:rsidR="4FCCE79A" w:rsidRPr="6389234B">
        <w:rPr>
          <w:rFonts w:ascii="Times New Roman" w:eastAsia="Times New Roman" w:hAnsi="Times New Roman" w:cs="Times New Roman"/>
        </w:rPr>
        <w:lastRenderedPageBreak/>
        <w:t xml:space="preserve">tehnoloogiatesse, millega tuleb saavutada </w:t>
      </w:r>
      <w:proofErr w:type="spellStart"/>
      <w:r w:rsidR="4FCCE79A" w:rsidRPr="6389234B">
        <w:rPr>
          <w:rFonts w:ascii="Times New Roman" w:eastAsia="Times New Roman" w:hAnsi="Times New Roman" w:cs="Times New Roman"/>
        </w:rPr>
        <w:t>NOx</w:t>
      </w:r>
      <w:proofErr w:type="spellEnd"/>
      <w:r w:rsidR="4FCCE79A" w:rsidRPr="6389234B">
        <w:rPr>
          <w:rFonts w:ascii="Times New Roman" w:eastAsia="Times New Roman" w:hAnsi="Times New Roman" w:cs="Times New Roman"/>
        </w:rPr>
        <w:t xml:space="preserve"> heite kontsentratsioonide v</w:t>
      </w:r>
      <w:r w:rsidR="32078D24" w:rsidRPr="6389234B">
        <w:rPr>
          <w:rFonts w:ascii="Times New Roman" w:eastAsia="Times New Roman" w:hAnsi="Times New Roman" w:cs="Times New Roman"/>
        </w:rPr>
        <w:t>ähenemine suitsugaasis.</w:t>
      </w:r>
      <w:r w:rsidR="6C090EA1" w:rsidRPr="6389234B">
        <w:rPr>
          <w:rFonts w:ascii="Times New Roman" w:eastAsia="Times New Roman" w:hAnsi="Times New Roman" w:cs="Times New Roman"/>
        </w:rPr>
        <w:t xml:space="preserve"> </w:t>
      </w:r>
      <w:r w:rsidR="1C9C9092" w:rsidRPr="6389234B">
        <w:rPr>
          <w:rFonts w:ascii="Times New Roman" w:eastAsia="Times New Roman" w:hAnsi="Times New Roman" w:cs="Times New Roman"/>
        </w:rPr>
        <w:t>Lisaks suureneb käesoleva muudatusettepanekuga rakendusasutuse töökoormus, kes peab heitkoguse hinnanguid ja võrdluskütuste tingimustele vastavust kontrollima</w:t>
      </w:r>
      <w:r w:rsidR="69657ED2" w:rsidRPr="6389234B">
        <w:rPr>
          <w:rFonts w:ascii="Times New Roman" w:eastAsia="Times New Roman" w:hAnsi="Times New Roman" w:cs="Times New Roman"/>
        </w:rPr>
        <w:t>. L</w:t>
      </w:r>
      <w:r w:rsidR="00FFAC9E" w:rsidRPr="6389234B">
        <w:rPr>
          <w:rFonts w:ascii="Times New Roman" w:eastAsia="Times New Roman" w:hAnsi="Times New Roman" w:cs="Times New Roman"/>
        </w:rPr>
        <w:t>eiame, et</w:t>
      </w:r>
      <w:r w:rsidR="69657ED2" w:rsidRPr="6389234B">
        <w:rPr>
          <w:rFonts w:ascii="Times New Roman" w:eastAsia="Times New Roman" w:hAnsi="Times New Roman" w:cs="Times New Roman"/>
        </w:rPr>
        <w:t xml:space="preserve"> m</w:t>
      </w:r>
      <w:r w:rsidR="1BA00812" w:rsidRPr="6389234B">
        <w:rPr>
          <w:rFonts w:ascii="Times New Roman" w:eastAsia="Times New Roman" w:hAnsi="Times New Roman" w:cs="Times New Roman"/>
        </w:rPr>
        <w:t xml:space="preserve">uudatuste mõju riiklikele </w:t>
      </w:r>
      <w:proofErr w:type="spellStart"/>
      <w:r w:rsidR="1BA00812" w:rsidRPr="6389234B">
        <w:rPr>
          <w:rFonts w:ascii="Times New Roman" w:eastAsia="Times New Roman" w:hAnsi="Times New Roman" w:cs="Times New Roman"/>
        </w:rPr>
        <w:t>NOx</w:t>
      </w:r>
      <w:proofErr w:type="spellEnd"/>
      <w:r w:rsidR="1BA00812" w:rsidRPr="6389234B">
        <w:rPr>
          <w:rFonts w:ascii="Times New Roman" w:eastAsia="Times New Roman" w:hAnsi="Times New Roman" w:cs="Times New Roman"/>
        </w:rPr>
        <w:t xml:space="preserve"> piirkogustele</w:t>
      </w:r>
      <w:r w:rsidR="6CDD5B84" w:rsidRPr="6389234B">
        <w:rPr>
          <w:rFonts w:ascii="Times New Roman" w:eastAsia="Times New Roman" w:hAnsi="Times New Roman" w:cs="Times New Roman"/>
        </w:rPr>
        <w:t xml:space="preserve"> </w:t>
      </w:r>
      <w:r w:rsidR="7758264B" w:rsidRPr="6389234B">
        <w:rPr>
          <w:rFonts w:ascii="Times New Roman" w:eastAsia="Times New Roman" w:hAnsi="Times New Roman" w:cs="Times New Roman"/>
        </w:rPr>
        <w:t xml:space="preserve">ei ole </w:t>
      </w:r>
      <w:r w:rsidR="6CDD5B84" w:rsidRPr="6389234B">
        <w:rPr>
          <w:rFonts w:ascii="Times New Roman" w:eastAsia="Times New Roman" w:hAnsi="Times New Roman" w:cs="Times New Roman"/>
        </w:rPr>
        <w:t>piisavalt hinnatud.</w:t>
      </w:r>
      <w:r w:rsidR="1BA00812" w:rsidRPr="6389234B">
        <w:rPr>
          <w:rFonts w:ascii="Times New Roman" w:eastAsia="Times New Roman" w:hAnsi="Times New Roman" w:cs="Times New Roman"/>
        </w:rPr>
        <w:t xml:space="preserve"> </w:t>
      </w:r>
      <w:r w:rsidR="0CC5FAB8" w:rsidRPr="6389234B">
        <w:rPr>
          <w:rFonts w:ascii="Times New Roman" w:eastAsia="Times New Roman" w:hAnsi="Times New Roman" w:cs="Times New Roman"/>
        </w:rPr>
        <w:t>Muudatusettepanekute mõjusid tuleks põhjalikumalt analüüsida</w:t>
      </w:r>
      <w:r w:rsidR="69AFB7D1" w:rsidRPr="6389234B">
        <w:rPr>
          <w:rFonts w:ascii="Times New Roman" w:eastAsia="Times New Roman" w:hAnsi="Times New Roman" w:cs="Times New Roman"/>
        </w:rPr>
        <w:t xml:space="preserve"> </w:t>
      </w:r>
      <w:r w:rsidR="2E1AC911" w:rsidRPr="6389234B">
        <w:rPr>
          <w:rFonts w:ascii="Times New Roman" w:eastAsia="Times New Roman" w:hAnsi="Times New Roman" w:cs="Times New Roman"/>
        </w:rPr>
        <w:t xml:space="preserve">ja </w:t>
      </w:r>
      <w:r w:rsidR="5A227E2B" w:rsidRPr="6389234B">
        <w:rPr>
          <w:rFonts w:ascii="Times New Roman" w:eastAsia="Times New Roman" w:hAnsi="Times New Roman" w:cs="Times New Roman"/>
        </w:rPr>
        <w:t xml:space="preserve">hinnata </w:t>
      </w:r>
      <w:r w:rsidR="477DA335" w:rsidRPr="6389234B">
        <w:rPr>
          <w:rFonts w:ascii="Times New Roman" w:eastAsia="Times New Roman" w:hAnsi="Times New Roman" w:cs="Times New Roman"/>
        </w:rPr>
        <w:t>lihtsustamise, haldus</w:t>
      </w:r>
      <w:r w:rsidR="635A3E8D" w:rsidRPr="6389234B">
        <w:rPr>
          <w:rFonts w:ascii="Times New Roman" w:eastAsia="Times New Roman" w:hAnsi="Times New Roman" w:cs="Times New Roman"/>
        </w:rPr>
        <w:t>- ja töö</w:t>
      </w:r>
      <w:r w:rsidR="477DA335" w:rsidRPr="6389234B">
        <w:rPr>
          <w:rFonts w:ascii="Times New Roman" w:eastAsia="Times New Roman" w:hAnsi="Times New Roman" w:cs="Times New Roman"/>
        </w:rPr>
        <w:t xml:space="preserve">koormuse vähendamise </w:t>
      </w:r>
      <w:r w:rsidR="08EE4078" w:rsidRPr="6389234B">
        <w:rPr>
          <w:rFonts w:ascii="Times New Roman" w:eastAsia="Times New Roman" w:hAnsi="Times New Roman" w:cs="Times New Roman"/>
        </w:rPr>
        <w:t xml:space="preserve">ning </w:t>
      </w:r>
      <w:r w:rsidR="477DA335" w:rsidRPr="6389234B">
        <w:rPr>
          <w:rFonts w:ascii="Times New Roman" w:eastAsia="Times New Roman" w:hAnsi="Times New Roman" w:cs="Times New Roman"/>
        </w:rPr>
        <w:t>õhukvaliteedi terviklikkuse vaates</w:t>
      </w:r>
      <w:r w:rsidR="11BD91A1" w:rsidRPr="6389234B">
        <w:rPr>
          <w:rFonts w:ascii="Times New Roman" w:eastAsia="Times New Roman" w:hAnsi="Times New Roman" w:cs="Times New Roman"/>
        </w:rPr>
        <w:t xml:space="preserve"> koostoimes</w:t>
      </w:r>
      <w:r w:rsidR="477DA335" w:rsidRPr="6389234B">
        <w:rPr>
          <w:rFonts w:ascii="Times New Roman" w:eastAsia="Times New Roman" w:hAnsi="Times New Roman" w:cs="Times New Roman"/>
        </w:rPr>
        <w:t>.</w:t>
      </w:r>
    </w:p>
    <w:p w14:paraId="0F3A746C" w14:textId="0718B80F" w:rsidR="59E16026" w:rsidRDefault="781CD009" w:rsidP="3085FF53">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Keskmise</w:t>
      </w:r>
      <w:r w:rsidR="635B317F" w:rsidRPr="5DF75B4A">
        <w:rPr>
          <w:rFonts w:ascii="Times New Roman" w:eastAsia="Times New Roman" w:hAnsi="Times New Roman" w:cs="Times New Roman"/>
        </w:rPr>
        <w:t xml:space="preserve"> </w:t>
      </w:r>
      <w:r w:rsidRPr="5DF75B4A">
        <w:rPr>
          <w:rFonts w:ascii="Times New Roman" w:eastAsia="Times New Roman" w:hAnsi="Times New Roman" w:cs="Times New Roman"/>
        </w:rPr>
        <w:t xml:space="preserve">võimsusega </w:t>
      </w:r>
      <w:r w:rsidR="6A06F6A7" w:rsidRPr="5DF75B4A">
        <w:rPr>
          <w:rFonts w:ascii="Times New Roman" w:eastAsia="Times New Roman" w:hAnsi="Times New Roman" w:cs="Times New Roman"/>
        </w:rPr>
        <w:t xml:space="preserve">põletusseadmete </w:t>
      </w:r>
      <w:r w:rsidRPr="5DF75B4A">
        <w:rPr>
          <w:rFonts w:ascii="Times New Roman" w:eastAsia="Times New Roman" w:hAnsi="Times New Roman" w:cs="Times New Roman"/>
        </w:rPr>
        <w:t>direktiivis on kehtestatud selged heite piirväärtused seadmevõimsute</w:t>
      </w:r>
      <w:r w:rsidR="7C8819B4" w:rsidRPr="5DF75B4A">
        <w:rPr>
          <w:rFonts w:ascii="Times New Roman" w:eastAsia="Times New Roman" w:hAnsi="Times New Roman" w:cs="Times New Roman"/>
        </w:rPr>
        <w:t xml:space="preserve"> kategooriatele</w:t>
      </w:r>
      <w:r w:rsidRPr="5DF75B4A">
        <w:rPr>
          <w:rFonts w:ascii="Times New Roman" w:eastAsia="Times New Roman" w:hAnsi="Times New Roman" w:cs="Times New Roman"/>
        </w:rPr>
        <w:t xml:space="preserve"> kütuseliikide kaupa. </w:t>
      </w:r>
      <w:r w:rsidR="4B3F94E2" w:rsidRPr="5DF75B4A">
        <w:rPr>
          <w:rFonts w:ascii="Times New Roman" w:eastAsia="Times New Roman" w:hAnsi="Times New Roman" w:cs="Times New Roman"/>
        </w:rPr>
        <w:t>Leiame</w:t>
      </w:r>
      <w:r w:rsidRPr="5DF75B4A">
        <w:rPr>
          <w:rFonts w:ascii="Times New Roman" w:eastAsia="Times New Roman" w:hAnsi="Times New Roman" w:cs="Times New Roman"/>
        </w:rPr>
        <w:t>, et sama loogika</w:t>
      </w:r>
      <w:r w:rsidR="138CB5C9" w:rsidRPr="5DF75B4A">
        <w:rPr>
          <w:rFonts w:ascii="Times New Roman" w:eastAsia="Times New Roman" w:hAnsi="Times New Roman" w:cs="Times New Roman"/>
        </w:rPr>
        <w:t xml:space="preserve"> võiks jätkuda direktiivi muudatusettepanekute</w:t>
      </w:r>
      <w:r w:rsidR="42B04FC8" w:rsidRPr="5DF75B4A">
        <w:rPr>
          <w:rFonts w:ascii="Times New Roman" w:eastAsia="Times New Roman" w:hAnsi="Times New Roman" w:cs="Times New Roman"/>
        </w:rPr>
        <w:t>s</w:t>
      </w:r>
      <w:r w:rsidR="75AC9451" w:rsidRPr="5DF75B4A">
        <w:rPr>
          <w:rFonts w:ascii="Times New Roman" w:eastAsia="Times New Roman" w:hAnsi="Times New Roman" w:cs="Times New Roman"/>
        </w:rPr>
        <w:t xml:space="preserve">, </w:t>
      </w:r>
      <w:r w:rsidR="6CF4B77D" w:rsidRPr="5DF75B4A">
        <w:rPr>
          <w:rFonts w:ascii="Times New Roman" w:eastAsia="Times New Roman" w:hAnsi="Times New Roman" w:cs="Times New Roman"/>
        </w:rPr>
        <w:t xml:space="preserve">kuna </w:t>
      </w:r>
      <w:r w:rsidR="75AC9451" w:rsidRPr="5DF75B4A">
        <w:rPr>
          <w:rFonts w:ascii="Times New Roman" w:eastAsia="Times New Roman" w:hAnsi="Times New Roman" w:cs="Times New Roman"/>
        </w:rPr>
        <w:t>see</w:t>
      </w:r>
      <w:r w:rsidR="1456EB25" w:rsidRPr="5DF75B4A">
        <w:rPr>
          <w:rFonts w:ascii="Times New Roman" w:eastAsia="Times New Roman" w:hAnsi="Times New Roman" w:cs="Times New Roman"/>
        </w:rPr>
        <w:t xml:space="preserve"> lähenemine hoiab ühtset joont, </w:t>
      </w:r>
      <w:r w:rsidR="41E00037" w:rsidRPr="5DF75B4A">
        <w:rPr>
          <w:rFonts w:ascii="Times New Roman" w:eastAsia="Times New Roman" w:hAnsi="Times New Roman" w:cs="Times New Roman"/>
        </w:rPr>
        <w:t xml:space="preserve">säilitab </w:t>
      </w:r>
      <w:r w:rsidR="75AC9451" w:rsidRPr="5DF75B4A">
        <w:rPr>
          <w:rFonts w:ascii="Times New Roman" w:eastAsia="Times New Roman" w:hAnsi="Times New Roman" w:cs="Times New Roman"/>
        </w:rPr>
        <w:t>õigusselgus</w:t>
      </w:r>
      <w:r w:rsidR="258DFD1B" w:rsidRPr="5DF75B4A">
        <w:rPr>
          <w:rFonts w:ascii="Times New Roman" w:eastAsia="Times New Roman" w:hAnsi="Times New Roman" w:cs="Times New Roman"/>
        </w:rPr>
        <w:t>t</w:t>
      </w:r>
      <w:r w:rsidR="75AC9451" w:rsidRPr="5DF75B4A">
        <w:rPr>
          <w:rFonts w:ascii="Times New Roman" w:eastAsia="Times New Roman" w:hAnsi="Times New Roman" w:cs="Times New Roman"/>
        </w:rPr>
        <w:t xml:space="preserve"> ja </w:t>
      </w:r>
      <w:r w:rsidR="60BCA9AA" w:rsidRPr="5DF75B4A">
        <w:rPr>
          <w:rFonts w:ascii="Times New Roman" w:eastAsia="Times New Roman" w:hAnsi="Times New Roman" w:cs="Times New Roman"/>
        </w:rPr>
        <w:t xml:space="preserve">tagab </w:t>
      </w:r>
      <w:r w:rsidR="75AC9451" w:rsidRPr="5DF75B4A">
        <w:rPr>
          <w:rFonts w:ascii="Times New Roman" w:eastAsia="Times New Roman" w:hAnsi="Times New Roman" w:cs="Times New Roman"/>
        </w:rPr>
        <w:t>läbivalt sarnase lähenemise</w:t>
      </w:r>
      <w:r w:rsidR="04F6B95C" w:rsidRPr="5DF75B4A">
        <w:rPr>
          <w:rFonts w:ascii="Times New Roman" w:eastAsia="Times New Roman" w:hAnsi="Times New Roman" w:cs="Times New Roman"/>
        </w:rPr>
        <w:t>. Täiesti uue lähenemise sätestamine</w:t>
      </w:r>
      <w:r w:rsidR="3B7FD2EF" w:rsidRPr="5DF75B4A">
        <w:rPr>
          <w:rFonts w:ascii="Times New Roman" w:eastAsia="Times New Roman" w:hAnsi="Times New Roman" w:cs="Times New Roman"/>
        </w:rPr>
        <w:t xml:space="preserve"> läbi võrdluskütuse hindamise</w:t>
      </w:r>
      <w:r w:rsidR="04F6B95C" w:rsidRPr="5DF75B4A">
        <w:rPr>
          <w:rFonts w:ascii="Times New Roman" w:eastAsia="Times New Roman" w:hAnsi="Times New Roman" w:cs="Times New Roman"/>
        </w:rPr>
        <w:t xml:space="preserve"> </w:t>
      </w:r>
      <w:r w:rsidR="1F0EDC3A" w:rsidRPr="5DF75B4A">
        <w:rPr>
          <w:rFonts w:ascii="Times New Roman" w:eastAsia="Times New Roman" w:hAnsi="Times New Roman" w:cs="Times New Roman"/>
        </w:rPr>
        <w:t xml:space="preserve">loob </w:t>
      </w:r>
      <w:r w:rsidR="75AC9451" w:rsidRPr="5DF75B4A">
        <w:rPr>
          <w:rFonts w:ascii="Times New Roman" w:eastAsia="Times New Roman" w:hAnsi="Times New Roman" w:cs="Times New Roman"/>
        </w:rPr>
        <w:t>segadust normatiivide tõlgendamise</w:t>
      </w:r>
      <w:r w:rsidR="1CF2374A" w:rsidRPr="5DF75B4A">
        <w:rPr>
          <w:rFonts w:ascii="Times New Roman" w:eastAsia="Times New Roman" w:hAnsi="Times New Roman" w:cs="Times New Roman"/>
        </w:rPr>
        <w:t>l</w:t>
      </w:r>
      <w:r w:rsidR="0F2695F3" w:rsidRPr="5DF75B4A">
        <w:rPr>
          <w:rFonts w:ascii="Times New Roman" w:eastAsia="Times New Roman" w:hAnsi="Times New Roman" w:cs="Times New Roman"/>
        </w:rPr>
        <w:t xml:space="preserve"> ja rakenduspraktikas</w:t>
      </w:r>
      <w:r w:rsidR="1CF2374A" w:rsidRPr="5DF75B4A">
        <w:rPr>
          <w:rFonts w:ascii="Times New Roman" w:eastAsia="Times New Roman" w:hAnsi="Times New Roman" w:cs="Times New Roman"/>
        </w:rPr>
        <w:t>.</w:t>
      </w:r>
    </w:p>
    <w:p w14:paraId="2C35148C" w14:textId="46194556" w:rsidR="47A25BDB" w:rsidRDefault="7E274D60" w:rsidP="3085FF53">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Eesti leiab,</w:t>
      </w:r>
      <w:r w:rsidR="12374C73" w:rsidRPr="5DF75B4A">
        <w:rPr>
          <w:rFonts w:ascii="Times New Roman" w:eastAsia="Times New Roman" w:hAnsi="Times New Roman" w:cs="Times New Roman"/>
        </w:rPr>
        <w:t xml:space="preserve"> et vesinikurikaste</w:t>
      </w:r>
      <w:r w:rsidR="41378901" w:rsidRPr="5DF75B4A">
        <w:rPr>
          <w:rFonts w:ascii="Times New Roman" w:eastAsia="Times New Roman" w:hAnsi="Times New Roman" w:cs="Times New Roman"/>
        </w:rPr>
        <w:t xml:space="preserve"> gaasikütuste jaoks eraldi </w:t>
      </w:r>
      <w:proofErr w:type="spellStart"/>
      <w:r w:rsidR="41378901" w:rsidRPr="5DF75B4A">
        <w:rPr>
          <w:rFonts w:ascii="Times New Roman" w:eastAsia="Times New Roman" w:hAnsi="Times New Roman" w:cs="Times New Roman"/>
        </w:rPr>
        <w:t>NOx</w:t>
      </w:r>
      <w:proofErr w:type="spellEnd"/>
      <w:r w:rsidR="41378901" w:rsidRPr="5DF75B4A">
        <w:rPr>
          <w:rFonts w:ascii="Times New Roman" w:eastAsia="Times New Roman" w:hAnsi="Times New Roman" w:cs="Times New Roman"/>
        </w:rPr>
        <w:t xml:space="preserve"> piirväärtuse sätestamine tagaks selge ja üheselt rakendatava regulatiivse raamistiku, tasakaalu puhtamate kütuste kasutuselevõtu ja kõrgetasemelise keskkonnakaitse vahel ning liikmesriikide halduskoormuse vähenemise ning rakendamispraktika ühtlustumise.</w:t>
      </w:r>
    </w:p>
    <w:p w14:paraId="58B1A5B9" w14:textId="4DD87777" w:rsidR="00B0775B" w:rsidRPr="00BC5BC7" w:rsidRDefault="1FD1EEF4" w:rsidP="4F55A33C">
      <w:pPr>
        <w:spacing w:after="240" w:line="276" w:lineRule="auto"/>
        <w:jc w:val="both"/>
        <w:rPr>
          <w:rFonts w:ascii="Times New Roman" w:eastAsia="Times New Roman" w:hAnsi="Times New Roman" w:cs="Times New Roman"/>
        </w:rPr>
      </w:pPr>
      <w:r w:rsidRPr="4F55A33C">
        <w:rPr>
          <w:rFonts w:ascii="Times New Roman" w:eastAsia="Times New Roman" w:hAnsi="Times New Roman" w:cs="Times New Roman"/>
        </w:rPr>
        <w:t>Juhul, kui kõrgema vesinikusisaldusega gaasikütustele pole andmete puuduse tõt</w:t>
      </w:r>
      <w:r w:rsidR="0652D98E" w:rsidRPr="4F55A33C">
        <w:rPr>
          <w:rFonts w:ascii="Times New Roman" w:eastAsia="Times New Roman" w:hAnsi="Times New Roman" w:cs="Times New Roman"/>
        </w:rPr>
        <w:t>tu</w:t>
      </w:r>
      <w:r w:rsidRPr="4F55A33C">
        <w:rPr>
          <w:rFonts w:ascii="Times New Roman" w:eastAsia="Times New Roman" w:hAnsi="Times New Roman" w:cs="Times New Roman"/>
        </w:rPr>
        <w:t xml:space="preserve"> võimalik heite piirväärtuseid kehtestada</w:t>
      </w:r>
      <w:r w:rsidR="3BDF13AF" w:rsidRPr="4F55A33C">
        <w:rPr>
          <w:rFonts w:ascii="Times New Roman" w:eastAsia="Times New Roman" w:hAnsi="Times New Roman" w:cs="Times New Roman"/>
        </w:rPr>
        <w:t>, võiks kaaluda muudatusettepaneku</w:t>
      </w:r>
      <w:r w:rsidR="48217744" w:rsidRPr="4F55A33C">
        <w:rPr>
          <w:rFonts w:ascii="Times New Roman" w:eastAsia="Times New Roman" w:hAnsi="Times New Roman" w:cs="Times New Roman"/>
        </w:rPr>
        <w:t xml:space="preserve"> edasi lükkamist</w:t>
      </w:r>
      <w:r w:rsidR="3BDF13AF" w:rsidRPr="4F55A33C">
        <w:rPr>
          <w:rFonts w:ascii="Times New Roman" w:eastAsia="Times New Roman" w:hAnsi="Times New Roman" w:cs="Times New Roman"/>
        </w:rPr>
        <w:t>, kuniks on piisavalt tõenduspõhiseid andmeid</w:t>
      </w:r>
      <w:r w:rsidR="47B5E03F" w:rsidRPr="4F55A33C">
        <w:rPr>
          <w:rFonts w:ascii="Times New Roman" w:eastAsia="Times New Roman" w:hAnsi="Times New Roman" w:cs="Times New Roman"/>
        </w:rPr>
        <w:t xml:space="preserve"> </w:t>
      </w:r>
      <w:r w:rsidR="3BDF13AF" w:rsidRPr="4F55A33C">
        <w:rPr>
          <w:rFonts w:ascii="Times New Roman" w:eastAsia="Times New Roman" w:hAnsi="Times New Roman" w:cs="Times New Roman"/>
        </w:rPr>
        <w:t>piirväärtuste</w:t>
      </w:r>
      <w:r w:rsidR="0C72517C" w:rsidRPr="4F55A33C">
        <w:rPr>
          <w:rFonts w:ascii="Times New Roman" w:eastAsia="Times New Roman" w:hAnsi="Times New Roman" w:cs="Times New Roman"/>
        </w:rPr>
        <w:t xml:space="preserve"> kehtestamiseks.</w:t>
      </w:r>
    </w:p>
    <w:p w14:paraId="28879ADC" w14:textId="79D12846" w:rsidR="00B0775B" w:rsidRPr="00BC5BC7" w:rsidRDefault="2E15B192" w:rsidP="059FE5A8">
      <w:pPr>
        <w:numPr>
          <w:ilvl w:val="1"/>
          <w:numId w:val="30"/>
        </w:numPr>
        <w:spacing w:after="240" w:line="276" w:lineRule="auto"/>
        <w:jc w:val="both"/>
        <w:rPr>
          <w:rFonts w:ascii="Times New Roman" w:eastAsia="Times New Roman" w:hAnsi="Times New Roman" w:cs="Times New Roman"/>
          <w:b/>
          <w:bCs/>
          <w:color w:val="000000" w:themeColor="text1"/>
        </w:rPr>
      </w:pPr>
      <w:r w:rsidRPr="3A3550E7">
        <w:rPr>
          <w:rFonts w:ascii="Times New Roman" w:eastAsia="Times New Roman" w:hAnsi="Times New Roman" w:cs="Times New Roman"/>
          <w:b/>
          <w:bCs/>
        </w:rPr>
        <w:t xml:space="preserve">Eesti toetab </w:t>
      </w:r>
      <w:r w:rsidR="7566CA67" w:rsidRPr="3A3550E7">
        <w:rPr>
          <w:rFonts w:ascii="Times New Roman" w:eastAsia="Times New Roman" w:hAnsi="Times New Roman" w:cs="Times New Roman"/>
          <w:b/>
          <w:bCs/>
        </w:rPr>
        <w:t xml:space="preserve">mõõtesageduse vähendamist </w:t>
      </w:r>
      <w:r w:rsidRPr="3A3550E7">
        <w:rPr>
          <w:rFonts w:ascii="Times New Roman" w:eastAsia="Times New Roman" w:hAnsi="Times New Roman" w:cs="Times New Roman"/>
          <w:b/>
          <w:bCs/>
        </w:rPr>
        <w:t xml:space="preserve">uuemate, energiatõhusamate ja rangematele nõuetele vastavate 20 </w:t>
      </w:r>
      <w:proofErr w:type="spellStart"/>
      <w:r w:rsidRPr="3A3550E7">
        <w:rPr>
          <w:rFonts w:ascii="Times New Roman" w:eastAsia="Times New Roman" w:hAnsi="Times New Roman" w:cs="Times New Roman"/>
          <w:b/>
          <w:bCs/>
        </w:rPr>
        <w:t>MW</w:t>
      </w:r>
      <w:r w:rsidRPr="3A3550E7">
        <w:rPr>
          <w:rFonts w:ascii="Times New Roman" w:eastAsia="Times New Roman" w:hAnsi="Times New Roman" w:cs="Times New Roman"/>
          <w:b/>
          <w:bCs/>
          <w:vertAlign w:val="subscript"/>
        </w:rPr>
        <w:t>th</w:t>
      </w:r>
      <w:proofErr w:type="spellEnd"/>
      <w:r w:rsidRPr="3A3550E7">
        <w:rPr>
          <w:rFonts w:ascii="Times New Roman" w:eastAsia="Times New Roman" w:hAnsi="Times New Roman" w:cs="Times New Roman"/>
          <w:b/>
          <w:bCs/>
        </w:rPr>
        <w:t xml:space="preserve"> ja suuremate avarii- ja </w:t>
      </w:r>
      <w:r w:rsidRPr="3A3550E7">
        <w:rPr>
          <w:rFonts w:ascii="Times New Roman" w:eastAsia="Times New Roman" w:hAnsi="Times New Roman" w:cs="Times New Roman"/>
          <w:b/>
          <w:bCs/>
          <w:color w:val="000000" w:themeColor="text1"/>
        </w:rPr>
        <w:t xml:space="preserve">varugeneraatorite </w:t>
      </w:r>
      <w:r w:rsidR="50D36DDC" w:rsidRPr="3A3550E7">
        <w:rPr>
          <w:rFonts w:ascii="Times New Roman" w:eastAsia="Times New Roman" w:hAnsi="Times New Roman" w:cs="Times New Roman"/>
          <w:b/>
          <w:bCs/>
          <w:color w:val="000000" w:themeColor="text1"/>
        </w:rPr>
        <w:t xml:space="preserve">puhul, mis võimaldab </w:t>
      </w:r>
      <w:r w:rsidR="0EDB8C77" w:rsidRPr="3A3550E7">
        <w:rPr>
          <w:rFonts w:ascii="Times New Roman" w:eastAsia="Times New Roman" w:hAnsi="Times New Roman" w:cs="Times New Roman"/>
          <w:b/>
          <w:bCs/>
          <w:color w:val="000000" w:themeColor="text1"/>
        </w:rPr>
        <w:t xml:space="preserve">saasteainete </w:t>
      </w:r>
      <w:r w:rsidR="50D36DDC" w:rsidRPr="3A3550E7">
        <w:rPr>
          <w:rFonts w:ascii="Times New Roman" w:eastAsia="Times New Roman" w:hAnsi="Times New Roman" w:cs="Times New Roman"/>
          <w:b/>
          <w:bCs/>
          <w:color w:val="000000" w:themeColor="text1"/>
        </w:rPr>
        <w:t>mõõtmisi teha 1500 töötunni järel või vähemalt üks kord viie aasta jooksul</w:t>
      </w:r>
      <w:r w:rsidRPr="3A3550E7">
        <w:rPr>
          <w:rFonts w:ascii="Times New Roman" w:eastAsia="Times New Roman" w:hAnsi="Times New Roman" w:cs="Times New Roman"/>
          <w:b/>
          <w:bCs/>
          <w:color w:val="000000" w:themeColor="text1"/>
        </w:rPr>
        <w:t>.</w:t>
      </w:r>
    </w:p>
    <w:p w14:paraId="1264724E" w14:textId="20139B38" w:rsidR="00B0775B" w:rsidRPr="00BC5BC7" w:rsidRDefault="2C18E42F" w:rsidP="52BDCB30">
      <w:pPr>
        <w:spacing w:after="240" w:line="276" w:lineRule="auto"/>
        <w:jc w:val="both"/>
        <w:rPr>
          <w:rFonts w:ascii="Times New Roman" w:eastAsia="Times New Roman" w:hAnsi="Times New Roman" w:cs="Times New Roman"/>
          <w:color w:val="000000" w:themeColor="text1"/>
        </w:rPr>
      </w:pPr>
      <w:r w:rsidRPr="5DF75B4A">
        <w:rPr>
          <w:rFonts w:ascii="Times New Roman" w:eastAsia="Times New Roman" w:hAnsi="Times New Roman" w:cs="Times New Roman"/>
          <w:u w:val="single"/>
        </w:rPr>
        <w:t>Selgitus:</w:t>
      </w:r>
      <w:r w:rsidRPr="5DF75B4A">
        <w:rPr>
          <w:rFonts w:ascii="Times New Roman" w:eastAsia="Times New Roman" w:hAnsi="Times New Roman" w:cs="Times New Roman"/>
        </w:rPr>
        <w:t xml:space="preserve"> </w:t>
      </w:r>
      <w:r w:rsidRPr="5DF75B4A">
        <w:rPr>
          <w:rFonts w:ascii="Times New Roman" w:eastAsia="Times New Roman" w:hAnsi="Times New Roman" w:cs="Times New Roman"/>
          <w:color w:val="000000" w:themeColor="text1"/>
        </w:rPr>
        <w:t>Mõõtesageduse vähendamine hiljuti kasutusele võetud, rangematele heitenõuetele vastavate varugeneraatorite puhul on põhjendatud ja proportsionaalne. Tegemist on seadmetega, mille kasutuskoormus on piiratud ning mille tehnilised näitajad vastavad juba kehtivatele rangematele keskkonnanõuetele. Sellises olukorras ei anna sagedasem mõõtmine täiendavat keskkonna- ega tervisekaitselist kasu, kuid suurendab ettevõtjate halduskoormust. Kavandatav muudatus võimaldab säilitada keskkonnakaitse taseme, vähendades samal ajal põhjendamatut regulatiivset koormust.</w:t>
      </w:r>
    </w:p>
    <w:p w14:paraId="74BC30FE" w14:textId="6BAD5E2D" w:rsidR="00B0775B" w:rsidRPr="00BC5BC7" w:rsidRDefault="3F4FCF20" w:rsidP="52BDCB30">
      <w:pPr>
        <w:pStyle w:val="Loendilik"/>
        <w:numPr>
          <w:ilvl w:val="1"/>
          <w:numId w:val="30"/>
        </w:numPr>
        <w:spacing w:line="276" w:lineRule="auto"/>
        <w:jc w:val="both"/>
        <w:rPr>
          <w:rFonts w:ascii="Times New Roman" w:eastAsia="Times New Roman" w:hAnsi="Times New Roman" w:cs="Times New Roman"/>
          <w:b/>
          <w:bCs/>
        </w:rPr>
      </w:pPr>
      <w:r w:rsidRPr="6389234B">
        <w:rPr>
          <w:rFonts w:ascii="Times New Roman" w:eastAsia="Times New Roman" w:hAnsi="Times New Roman" w:cs="Times New Roman"/>
          <w:b/>
          <w:bCs/>
        </w:rPr>
        <w:t>Eesti toetab pädevatele asutustele paindlikkuse andmist</w:t>
      </w:r>
      <w:r w:rsidR="50197570" w:rsidRPr="6389234B">
        <w:rPr>
          <w:rFonts w:ascii="Times New Roman" w:eastAsia="Times New Roman" w:hAnsi="Times New Roman" w:cs="Times New Roman"/>
          <w:b/>
          <w:bCs/>
        </w:rPr>
        <w:t xml:space="preserve"> saasteainete</w:t>
      </w:r>
      <w:r w:rsidRPr="6389234B">
        <w:rPr>
          <w:rFonts w:ascii="Times New Roman" w:eastAsia="Times New Roman" w:hAnsi="Times New Roman" w:cs="Times New Roman"/>
          <w:b/>
          <w:bCs/>
        </w:rPr>
        <w:t xml:space="preserve"> </w:t>
      </w:r>
      <w:r w:rsidR="67A60ED3" w:rsidRPr="6389234B">
        <w:rPr>
          <w:rFonts w:ascii="Times New Roman" w:eastAsia="Times New Roman" w:hAnsi="Times New Roman" w:cs="Times New Roman"/>
          <w:b/>
          <w:bCs/>
        </w:rPr>
        <w:t xml:space="preserve">heite piirväärtustele vastavuse hindamise </w:t>
      </w:r>
      <w:r w:rsidRPr="6389234B">
        <w:rPr>
          <w:rFonts w:ascii="Times New Roman" w:eastAsia="Times New Roman" w:hAnsi="Times New Roman" w:cs="Times New Roman"/>
          <w:b/>
          <w:bCs/>
        </w:rPr>
        <w:t>mõõtetulemuste standardiseerimiseks.</w:t>
      </w:r>
    </w:p>
    <w:p w14:paraId="0C320A72" w14:textId="56A274B2" w:rsidR="00B0775B" w:rsidRPr="00BC5BC7" w:rsidRDefault="3F4FCF20" w:rsidP="52BDCB30">
      <w:pPr>
        <w:spacing w:after="240"/>
        <w:jc w:val="both"/>
        <w:rPr>
          <w:rFonts w:ascii="Times New Roman" w:eastAsia="Times New Roman" w:hAnsi="Times New Roman" w:cs="Times New Roman"/>
        </w:rPr>
      </w:pPr>
      <w:r w:rsidRPr="6389234B">
        <w:rPr>
          <w:rFonts w:ascii="Times New Roman" w:eastAsia="Times New Roman" w:hAnsi="Times New Roman" w:cs="Times New Roman"/>
          <w:u w:val="single"/>
        </w:rPr>
        <w:t>Selgitus</w:t>
      </w:r>
      <w:r w:rsidRPr="6389234B">
        <w:rPr>
          <w:rFonts w:ascii="Times New Roman" w:eastAsia="Times New Roman" w:hAnsi="Times New Roman" w:cs="Times New Roman"/>
        </w:rPr>
        <w:t>: Kehtivad heite piirväärtused lähtuvad tavapärasest õhuga põletamisest. Hapnikus põletamise (</w:t>
      </w:r>
      <w:proofErr w:type="spellStart"/>
      <w:r w:rsidRPr="6389234B">
        <w:rPr>
          <w:rFonts w:ascii="Times New Roman" w:eastAsia="Times New Roman" w:hAnsi="Times New Roman" w:cs="Times New Roman"/>
          <w:i/>
          <w:iCs/>
        </w:rPr>
        <w:t>oxy-fuel</w:t>
      </w:r>
      <w:proofErr w:type="spellEnd"/>
      <w:r w:rsidRPr="6389234B">
        <w:rPr>
          <w:rFonts w:ascii="Times New Roman" w:eastAsia="Times New Roman" w:hAnsi="Times New Roman" w:cs="Times New Roman"/>
        </w:rPr>
        <w:t>) tehnoloogia muudab aga suitsugaasi koostist märkimisväärselt, nt</w:t>
      </w:r>
      <w:r w:rsidR="0719A61E" w:rsidRPr="6389234B">
        <w:rPr>
          <w:rFonts w:ascii="Times New Roman" w:eastAsia="Times New Roman" w:hAnsi="Times New Roman" w:cs="Times New Roman"/>
        </w:rPr>
        <w:t xml:space="preserve"> väheneb </w:t>
      </w:r>
      <w:r w:rsidRPr="6389234B">
        <w:rPr>
          <w:rFonts w:ascii="Times New Roman" w:eastAsia="Times New Roman" w:hAnsi="Times New Roman" w:cs="Times New Roman"/>
        </w:rPr>
        <w:t xml:space="preserve">lämmastiku osakaal. Seetõttu ei ole olemasolevad standardiseerimisreeglid alati otseselt kohaldatavad. Võimalus mõõtetulemusi standardiseerida tagab, et erinevaid tehnoloogiaid hinnatakse võrreldavatel alustel ning innovatiivseid lahendusi ei asetata põhjendamatult ebasoodsasse olukorda. </w:t>
      </w:r>
      <w:r w:rsidR="7020E354" w:rsidRPr="6389234B">
        <w:rPr>
          <w:rFonts w:ascii="Times New Roman" w:eastAsia="Times New Roman" w:hAnsi="Times New Roman" w:cs="Times New Roman"/>
        </w:rPr>
        <w:t xml:space="preserve">Hapnikus põletamise </w:t>
      </w:r>
      <w:r w:rsidRPr="6389234B">
        <w:rPr>
          <w:rFonts w:ascii="Times New Roman" w:eastAsia="Times New Roman" w:hAnsi="Times New Roman" w:cs="Times New Roman"/>
        </w:rPr>
        <w:t xml:space="preserve">tehnoloogia soodustab süsinikdioksiidi kogumist ning toetab tööstussektori kliimaeesmärkide saavutamist ja kasvuhoonegaaside heite vähendamist. Paindlikkus </w:t>
      </w:r>
      <w:r w:rsidR="0CF03ADF" w:rsidRPr="6389234B">
        <w:rPr>
          <w:rFonts w:ascii="Times New Roman" w:eastAsia="Times New Roman" w:hAnsi="Times New Roman" w:cs="Times New Roman"/>
        </w:rPr>
        <w:t xml:space="preserve">heite piirväärtustele </w:t>
      </w:r>
      <w:r w:rsidRPr="6389234B">
        <w:rPr>
          <w:rFonts w:ascii="Times New Roman" w:eastAsia="Times New Roman" w:hAnsi="Times New Roman" w:cs="Times New Roman"/>
        </w:rPr>
        <w:t xml:space="preserve">vastavuse hindamisel </w:t>
      </w:r>
      <w:r w:rsidRPr="6389234B">
        <w:rPr>
          <w:rFonts w:ascii="Times New Roman" w:eastAsia="Times New Roman" w:hAnsi="Times New Roman" w:cs="Times New Roman"/>
        </w:rPr>
        <w:lastRenderedPageBreak/>
        <w:t xml:space="preserve">aitab vältida põhjendamatuid regulatiivseid takistusi selliste tehnoloogiate kasutuselevõtul ehk kui reeglid on liiga jäigad ega arvesta uute tehnoloogiate (nt </w:t>
      </w:r>
      <w:proofErr w:type="spellStart"/>
      <w:r w:rsidRPr="6389234B">
        <w:rPr>
          <w:rFonts w:ascii="Times New Roman" w:eastAsia="Times New Roman" w:hAnsi="Times New Roman" w:cs="Times New Roman"/>
          <w:i/>
          <w:iCs/>
        </w:rPr>
        <w:t>oxy-fuel</w:t>
      </w:r>
      <w:proofErr w:type="spellEnd"/>
      <w:r w:rsidRPr="6389234B">
        <w:rPr>
          <w:rFonts w:ascii="Times New Roman" w:eastAsia="Times New Roman" w:hAnsi="Times New Roman" w:cs="Times New Roman"/>
        </w:rPr>
        <w:t xml:space="preserve"> põletamise) eripäraga, võib nende tehnoloogiate kasutuselevõtt muutuda keeruliseks või pea võimatuks. Muudatus ei leevenda heite piirväärtusi ega vähenda keskkonnakaitse taset. Standardiseerimine on lubatud üksnes selgelt määratletud tingimustel ning piirväärtused loetakse täidetuks vaid juhul, kui standardiseeritud heitkogused ei ületa sama kütuse põletamisel standardse hapnikusisalduse juures tekkivaid heitkoguseid. Seega säilib sisuline võrdlusbaas ja keskkonnakaitse tase. Selge standardiseerimisvõimalus loob ühtsemad tingimused liikmesriikide praktikas ning suurendab õiguskindlust nii ettevõtjatele kui ka pädevatele asutustele.</w:t>
      </w:r>
    </w:p>
    <w:p w14:paraId="65C41274" w14:textId="37D590F7" w:rsidR="00B0775B" w:rsidRPr="00BC5BC7" w:rsidRDefault="67F8B6B7" w:rsidP="52BDCB30">
      <w:pPr>
        <w:pStyle w:val="Loendilik"/>
        <w:numPr>
          <w:ilvl w:val="1"/>
          <w:numId w:val="30"/>
        </w:numPr>
        <w:spacing w:line="276" w:lineRule="auto"/>
        <w:jc w:val="both"/>
        <w:rPr>
          <w:rFonts w:ascii="Times New Roman" w:eastAsia="Times New Roman" w:hAnsi="Times New Roman" w:cs="Times New Roman"/>
          <w:b/>
          <w:bCs/>
        </w:rPr>
      </w:pPr>
      <w:r w:rsidRPr="6389234B">
        <w:rPr>
          <w:rFonts w:ascii="Times New Roman" w:eastAsia="Times New Roman" w:hAnsi="Times New Roman" w:cs="Times New Roman"/>
          <w:b/>
          <w:bCs/>
        </w:rPr>
        <w:t>Eesti leiab, et kavandatavad muudatused peavad arvestama sellega, et liikmesriigid on juba alustanud tööstusheite direktiivi ülevõtmist</w:t>
      </w:r>
      <w:r w:rsidR="0EB841E5" w:rsidRPr="6389234B">
        <w:rPr>
          <w:rFonts w:ascii="Times New Roman" w:eastAsia="Times New Roman" w:hAnsi="Times New Roman" w:cs="Times New Roman"/>
          <w:b/>
          <w:bCs/>
        </w:rPr>
        <w:t>.</w:t>
      </w:r>
      <w:r w:rsidR="00216558">
        <w:t xml:space="preserve"> </w:t>
      </w:r>
      <w:r w:rsidR="00216558" w:rsidRPr="6389234B">
        <w:rPr>
          <w:rFonts w:ascii="Times New Roman" w:eastAsia="Times New Roman" w:hAnsi="Times New Roman" w:cs="Times New Roman"/>
          <w:b/>
          <w:bCs/>
        </w:rPr>
        <w:t>Tööstusheite direktiivi kohaldamisel tuleks ette näha mehhanism, mille kohaselt</w:t>
      </w:r>
      <w:r w:rsidR="7CED98EE" w:rsidRPr="6389234B">
        <w:rPr>
          <w:rFonts w:ascii="Times New Roman" w:eastAsia="Times New Roman" w:hAnsi="Times New Roman" w:cs="Times New Roman"/>
          <w:b/>
          <w:bCs/>
        </w:rPr>
        <w:t xml:space="preserve"> direktiivist </w:t>
      </w:r>
      <w:r w:rsidR="00216558" w:rsidRPr="6389234B">
        <w:rPr>
          <w:rFonts w:ascii="Times New Roman" w:eastAsia="Times New Roman" w:hAnsi="Times New Roman" w:cs="Times New Roman"/>
          <w:b/>
          <w:bCs/>
        </w:rPr>
        <w:t>tulenevate uute kohustuste kohaldamine peatatakse kuni keskkonna</w:t>
      </w:r>
      <w:r w:rsidR="5AC5AF53" w:rsidRPr="6389234B">
        <w:rPr>
          <w:rFonts w:ascii="Times New Roman" w:eastAsia="Times New Roman" w:hAnsi="Times New Roman" w:cs="Times New Roman"/>
          <w:b/>
          <w:bCs/>
        </w:rPr>
        <w:t>õiguse lihtsustamis</w:t>
      </w:r>
      <w:r w:rsidR="00216558" w:rsidRPr="6389234B">
        <w:rPr>
          <w:rFonts w:ascii="Times New Roman" w:eastAsia="Times New Roman" w:hAnsi="Times New Roman" w:cs="Times New Roman"/>
          <w:b/>
          <w:bCs/>
        </w:rPr>
        <w:t>paketi jõustumiseni,</w:t>
      </w:r>
      <w:r w:rsidR="52515EA6" w:rsidRPr="6389234B">
        <w:rPr>
          <w:rFonts w:ascii="Times New Roman" w:eastAsia="Times New Roman" w:hAnsi="Times New Roman" w:cs="Times New Roman"/>
          <w:b/>
          <w:bCs/>
        </w:rPr>
        <w:t xml:space="preserve"> </w:t>
      </w:r>
      <w:r w:rsidRPr="6389234B">
        <w:rPr>
          <w:rFonts w:ascii="Times New Roman" w:eastAsia="Times New Roman" w:hAnsi="Times New Roman" w:cs="Times New Roman"/>
          <w:b/>
          <w:bCs/>
        </w:rPr>
        <w:t>et vältida korduvat ja ajamahukat ülevõtmist ning sellega kaasnevat ebaproportsionaalset halduskoormust.</w:t>
      </w:r>
    </w:p>
    <w:p w14:paraId="45A0C31B" w14:textId="282F7154" w:rsidR="007C1CA5" w:rsidRPr="007C1CA5" w:rsidRDefault="397260CB" w:rsidP="007C1CA5">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u w:val="single"/>
        </w:rPr>
        <w:t>Selgitus:</w:t>
      </w:r>
      <w:r w:rsidRPr="7ED3EDD2">
        <w:rPr>
          <w:rFonts w:ascii="Times New Roman" w:eastAsia="Times New Roman" w:hAnsi="Times New Roman" w:cs="Times New Roman"/>
        </w:rPr>
        <w:t xml:space="preserve"> </w:t>
      </w:r>
      <w:r w:rsidR="2EACE8C1" w:rsidRPr="7ED3EDD2">
        <w:rPr>
          <w:rFonts w:ascii="Times New Roman" w:eastAsia="Times New Roman" w:hAnsi="Times New Roman" w:cs="Times New Roman"/>
        </w:rPr>
        <w:t xml:space="preserve">Tööstusheite direktiivi ülevõtmise tähtaeg on 1. juuli 2026. Liikmesriigid on alustanud selle direktiivi </w:t>
      </w:r>
      <w:r w:rsidR="15D3F317" w:rsidRPr="7ED3EDD2">
        <w:rPr>
          <w:rFonts w:ascii="Times New Roman" w:eastAsia="Times New Roman" w:hAnsi="Times New Roman" w:cs="Times New Roman"/>
        </w:rPr>
        <w:t>riigisisesesse</w:t>
      </w:r>
      <w:r w:rsidR="2EACE8C1" w:rsidRPr="7ED3EDD2">
        <w:rPr>
          <w:rFonts w:ascii="Times New Roman" w:eastAsia="Times New Roman" w:hAnsi="Times New Roman" w:cs="Times New Roman"/>
        </w:rPr>
        <w:t xml:space="preserve"> õigusesse ülevõtmist. Kui uus muudatusettepanek võetakse vastu pärast seda tähtaega või selle lähedal, tekib olukord, kus vahetult pärast direktiivi ülevõtmist tuleb hakata sam</w:t>
      </w:r>
      <w:r w:rsidR="0BE17A62" w:rsidRPr="7ED3EDD2">
        <w:rPr>
          <w:rFonts w:ascii="Times New Roman" w:eastAsia="Times New Roman" w:hAnsi="Times New Roman" w:cs="Times New Roman"/>
        </w:rPr>
        <w:t>asid</w:t>
      </w:r>
      <w:r w:rsidR="2EACE8C1" w:rsidRPr="7ED3EDD2">
        <w:rPr>
          <w:rFonts w:ascii="Times New Roman" w:eastAsia="Times New Roman" w:hAnsi="Times New Roman" w:cs="Times New Roman"/>
        </w:rPr>
        <w:t xml:space="preserve"> õigusakte uuesti muutma.</w:t>
      </w:r>
    </w:p>
    <w:p w14:paraId="4A3D8090" w14:textId="01BEA109" w:rsidR="007C1CA5" w:rsidRPr="007C1CA5" w:rsidRDefault="5248E112" w:rsidP="007C1CA5">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Direktiivi ülevõtmine on mahukas ja ajakulukas protsess. See hõlmab seadusemuudatusi, mõjuhinnanguid, kooskõlastusi, infosüsteemide kohandamist ning loa- ja järelevalvemenetluste ümberkujundamist. Kui seda tuleb lühikese aja jooksul korduvalt teha, suureneb märkimisväärselt </w:t>
      </w:r>
      <w:r w:rsidR="5D03503D" w:rsidRPr="6389234B">
        <w:rPr>
          <w:rFonts w:ascii="Times New Roman" w:eastAsia="Times New Roman" w:hAnsi="Times New Roman" w:cs="Times New Roman"/>
        </w:rPr>
        <w:t>töö</w:t>
      </w:r>
      <w:r w:rsidRPr="6389234B">
        <w:rPr>
          <w:rFonts w:ascii="Times New Roman" w:eastAsia="Times New Roman" w:hAnsi="Times New Roman" w:cs="Times New Roman"/>
        </w:rPr>
        <w:t xml:space="preserve">koormus nii riigile kui </w:t>
      </w:r>
      <w:r w:rsidR="3E6C0671" w:rsidRPr="6389234B">
        <w:rPr>
          <w:rFonts w:ascii="Times New Roman" w:eastAsia="Times New Roman" w:hAnsi="Times New Roman" w:cs="Times New Roman"/>
        </w:rPr>
        <w:t>halduskoo</w:t>
      </w:r>
      <w:r w:rsidR="4DF39310" w:rsidRPr="6389234B">
        <w:rPr>
          <w:rFonts w:ascii="Times New Roman" w:eastAsia="Times New Roman" w:hAnsi="Times New Roman" w:cs="Times New Roman"/>
        </w:rPr>
        <w:t>rm</w:t>
      </w:r>
      <w:r w:rsidR="3E6C0671" w:rsidRPr="6389234B">
        <w:rPr>
          <w:rFonts w:ascii="Times New Roman" w:eastAsia="Times New Roman" w:hAnsi="Times New Roman" w:cs="Times New Roman"/>
        </w:rPr>
        <w:t>us</w:t>
      </w:r>
      <w:r w:rsidRPr="6389234B">
        <w:rPr>
          <w:rFonts w:ascii="Times New Roman" w:eastAsia="Times New Roman" w:hAnsi="Times New Roman" w:cs="Times New Roman"/>
        </w:rPr>
        <w:t xml:space="preserve"> ettevõtjatele.</w:t>
      </w:r>
    </w:p>
    <w:p w14:paraId="5FE1BB18" w14:textId="32FDB715" w:rsidR="00446D44" w:rsidRDefault="2EACE8C1" w:rsidP="52BDCB30">
      <w:pPr>
        <w:spacing w:line="276" w:lineRule="auto"/>
        <w:jc w:val="both"/>
        <w:rPr>
          <w:rFonts w:ascii="Times New Roman" w:eastAsia="Times New Roman" w:hAnsi="Times New Roman" w:cs="Times New Roman"/>
        </w:rPr>
      </w:pPr>
      <w:r w:rsidRPr="7ED3EDD2">
        <w:rPr>
          <w:rFonts w:ascii="Times New Roman" w:eastAsia="Times New Roman" w:hAnsi="Times New Roman" w:cs="Times New Roman"/>
        </w:rPr>
        <w:t xml:space="preserve">Praktiliselt võib see tähendada näiteks olukorda, kus keskkonnakomplekslubasid muudetakse ennatlikult kehtiva direktiivi alusel, kuid peagi tuleb need samad load uuesti üle vaadata ja muuta vastavalt uutele muudatustele. </w:t>
      </w:r>
      <w:r w:rsidR="02D75584" w:rsidRPr="7ED3EDD2">
        <w:rPr>
          <w:rFonts w:ascii="Times New Roman" w:eastAsia="Times New Roman" w:hAnsi="Times New Roman" w:cs="Times New Roman"/>
        </w:rPr>
        <w:t>K</w:t>
      </w:r>
      <w:r w:rsidRPr="7ED3EDD2">
        <w:rPr>
          <w:rFonts w:ascii="Times New Roman" w:eastAsia="Times New Roman" w:hAnsi="Times New Roman" w:cs="Times New Roman"/>
        </w:rPr>
        <w:t xml:space="preserve">orduv lubade muutmine on ajamahukas, koormab </w:t>
      </w:r>
      <w:r w:rsidR="263BAB80" w:rsidRPr="7ED3EDD2">
        <w:rPr>
          <w:rFonts w:ascii="Times New Roman" w:eastAsia="Times New Roman" w:hAnsi="Times New Roman" w:cs="Times New Roman"/>
        </w:rPr>
        <w:t>raken</w:t>
      </w:r>
      <w:r w:rsidRPr="7ED3EDD2">
        <w:rPr>
          <w:rFonts w:ascii="Times New Roman" w:eastAsia="Times New Roman" w:hAnsi="Times New Roman" w:cs="Times New Roman"/>
        </w:rPr>
        <w:t>dusasutusi ning tekitab ettevõtetele õiguslikku ebaselgust, raskendades investeeringute ja tegevuste planeerimist. Seetõttu peab muudatusettepanek sisaldama selget ja piisavalt pikka üleminekuperioodi, mis võimaldab liikmesriikidel ja ettevõtetel kohaneda ühe tervikliku regulatiivse raamistikuga, vältides dubleerivat tööd, ebavajalikke kulusid ja õigusselguse vähenemist.</w:t>
      </w:r>
    </w:p>
    <w:p w14:paraId="0BFFD5F2" w14:textId="0C9141C4" w:rsidR="00446D44" w:rsidRDefault="0897400A" w:rsidP="52BDCB30">
      <w:pPr>
        <w:pStyle w:val="Loendilik"/>
        <w:numPr>
          <w:ilvl w:val="1"/>
          <w:numId w:val="30"/>
        </w:numPr>
        <w:spacing w:line="276" w:lineRule="auto"/>
        <w:jc w:val="both"/>
        <w:rPr>
          <w:rFonts w:ascii="Times New Roman" w:eastAsia="Times New Roman" w:hAnsi="Times New Roman" w:cs="Times New Roman"/>
          <w:b/>
          <w:bCs/>
        </w:rPr>
      </w:pPr>
      <w:r w:rsidRPr="059FE5A8">
        <w:rPr>
          <w:rFonts w:ascii="Times New Roman" w:eastAsia="Times New Roman" w:hAnsi="Times New Roman" w:cs="Times New Roman"/>
          <w:b/>
          <w:bCs/>
        </w:rPr>
        <w:t xml:space="preserve">Eesti toetab keskkonnajuhtimissüsteemi (KKJS) nõuete sihipärast lihtsustamist ning tervitab võimalust katta sama ettevõtte või sama käitaja mitu käitist ühe </w:t>
      </w:r>
      <w:proofErr w:type="spellStart"/>
      <w:r w:rsidRPr="059FE5A8">
        <w:rPr>
          <w:rFonts w:ascii="Times New Roman" w:eastAsia="Times New Roman" w:hAnsi="Times New Roman" w:cs="Times New Roman"/>
          <w:b/>
          <w:bCs/>
        </w:rPr>
        <w:t>KKJSiga</w:t>
      </w:r>
      <w:proofErr w:type="spellEnd"/>
      <w:r w:rsidRPr="059FE5A8">
        <w:rPr>
          <w:rFonts w:ascii="Times New Roman" w:eastAsia="Times New Roman" w:hAnsi="Times New Roman" w:cs="Times New Roman"/>
          <w:b/>
          <w:bCs/>
        </w:rPr>
        <w:t xml:space="preserve">, loobuda </w:t>
      </w:r>
      <w:proofErr w:type="spellStart"/>
      <w:r w:rsidRPr="059FE5A8">
        <w:rPr>
          <w:rFonts w:ascii="Times New Roman" w:eastAsia="Times New Roman" w:hAnsi="Times New Roman" w:cs="Times New Roman"/>
          <w:b/>
          <w:bCs/>
        </w:rPr>
        <w:t>KKJSi</w:t>
      </w:r>
      <w:proofErr w:type="spellEnd"/>
      <w:r w:rsidRPr="059FE5A8">
        <w:rPr>
          <w:rFonts w:ascii="Times New Roman" w:eastAsia="Times New Roman" w:hAnsi="Times New Roman" w:cs="Times New Roman"/>
          <w:b/>
          <w:bCs/>
        </w:rPr>
        <w:t xml:space="preserve"> osaks olevatest indikatiivsetest ümberkujundamiskavadest ning pikendada </w:t>
      </w:r>
      <w:proofErr w:type="spellStart"/>
      <w:r w:rsidRPr="059FE5A8">
        <w:rPr>
          <w:rFonts w:ascii="Times New Roman" w:eastAsia="Times New Roman" w:hAnsi="Times New Roman" w:cs="Times New Roman"/>
          <w:b/>
          <w:bCs/>
        </w:rPr>
        <w:t>KKJSi</w:t>
      </w:r>
      <w:proofErr w:type="spellEnd"/>
      <w:r w:rsidRPr="059FE5A8">
        <w:rPr>
          <w:rFonts w:ascii="Times New Roman" w:eastAsia="Times New Roman" w:hAnsi="Times New Roman" w:cs="Times New Roman"/>
          <w:b/>
          <w:bCs/>
        </w:rPr>
        <w:t xml:space="preserve"> ettevalmistamise ja rakendamise tähtaega 2027. aastalt 2030. aastani. </w:t>
      </w:r>
      <w:r w:rsidR="23028CE1" w:rsidRPr="059FE5A8">
        <w:rPr>
          <w:rFonts w:ascii="Times New Roman" w:eastAsia="Times New Roman" w:hAnsi="Times New Roman" w:cs="Times New Roman"/>
          <w:b/>
          <w:bCs/>
        </w:rPr>
        <w:t>Samas eelistab Eesti</w:t>
      </w:r>
      <w:r w:rsidR="4BE5ECD2" w:rsidRPr="059FE5A8">
        <w:rPr>
          <w:rFonts w:ascii="Times New Roman" w:eastAsia="Times New Roman" w:hAnsi="Times New Roman" w:cs="Times New Roman"/>
          <w:b/>
          <w:bCs/>
        </w:rPr>
        <w:t xml:space="preserve"> </w:t>
      </w:r>
      <w:proofErr w:type="spellStart"/>
      <w:r w:rsidR="4BE5ECD2" w:rsidRPr="059FE5A8">
        <w:rPr>
          <w:rFonts w:ascii="Times New Roman" w:eastAsia="Times New Roman" w:hAnsi="Times New Roman" w:cs="Times New Roman"/>
          <w:b/>
          <w:bCs/>
        </w:rPr>
        <w:t>KKJSi</w:t>
      </w:r>
      <w:proofErr w:type="spellEnd"/>
      <w:r w:rsidR="4BE5ECD2" w:rsidRPr="059FE5A8">
        <w:rPr>
          <w:rFonts w:ascii="Times New Roman" w:eastAsia="Times New Roman" w:hAnsi="Times New Roman" w:cs="Times New Roman"/>
          <w:b/>
          <w:bCs/>
        </w:rPr>
        <w:t xml:space="preserve"> auditeerimise kohustuse ning ohtlike ainete inventuuri ja sellega seotud hindamiste</w:t>
      </w:r>
      <w:r w:rsidRPr="059FE5A8">
        <w:rPr>
          <w:rFonts w:ascii="Times New Roman" w:eastAsia="Times New Roman" w:hAnsi="Times New Roman" w:cs="Times New Roman"/>
          <w:b/>
          <w:bCs/>
        </w:rPr>
        <w:t xml:space="preserve"> säilitamist või vähemalt sellist lahendust, mis ei suurenda loa andja ja järelevalve</w:t>
      </w:r>
      <w:r w:rsidR="5B1DC59C" w:rsidRPr="059FE5A8">
        <w:rPr>
          <w:rFonts w:ascii="Times New Roman" w:eastAsia="Times New Roman" w:hAnsi="Times New Roman" w:cs="Times New Roman"/>
          <w:b/>
          <w:bCs/>
        </w:rPr>
        <w:t>asutuse</w:t>
      </w:r>
      <w:r w:rsidRPr="059FE5A8">
        <w:rPr>
          <w:rFonts w:ascii="Times New Roman" w:eastAsia="Times New Roman" w:hAnsi="Times New Roman" w:cs="Times New Roman"/>
          <w:b/>
          <w:bCs/>
        </w:rPr>
        <w:t xml:space="preserve"> </w:t>
      </w:r>
      <w:r w:rsidR="43C7BF20" w:rsidRPr="059FE5A8">
        <w:rPr>
          <w:rFonts w:ascii="Times New Roman" w:eastAsia="Times New Roman" w:hAnsi="Times New Roman" w:cs="Times New Roman"/>
          <w:b/>
          <w:bCs/>
        </w:rPr>
        <w:t>töö</w:t>
      </w:r>
      <w:r w:rsidRPr="059FE5A8">
        <w:rPr>
          <w:rFonts w:ascii="Times New Roman" w:eastAsia="Times New Roman" w:hAnsi="Times New Roman" w:cs="Times New Roman"/>
          <w:b/>
          <w:bCs/>
        </w:rPr>
        <w:t>koormust ega vähenda keskkonnakaitse taset.</w:t>
      </w:r>
    </w:p>
    <w:p w14:paraId="4118D15D" w14:textId="735B1FEF" w:rsidR="009961F8" w:rsidRDefault="29EC381B" w:rsidP="009961F8">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u w:val="single"/>
        </w:rPr>
        <w:lastRenderedPageBreak/>
        <w:t>Selgitus</w:t>
      </w:r>
      <w:r w:rsidRPr="5DF75B4A">
        <w:rPr>
          <w:rFonts w:ascii="Times New Roman" w:eastAsia="Times New Roman" w:hAnsi="Times New Roman" w:cs="Times New Roman"/>
        </w:rPr>
        <w:t xml:space="preserve">: </w:t>
      </w:r>
      <w:r w:rsidR="220A13EA" w:rsidRPr="5DF75B4A">
        <w:rPr>
          <w:rFonts w:ascii="Times New Roman" w:eastAsia="Times New Roman" w:hAnsi="Times New Roman" w:cs="Times New Roman"/>
        </w:rPr>
        <w:t>Eesti jaoks on kolm muudatust selgelt positiivsed ja praktiliselt vajalikud. Need on järgmised:</w:t>
      </w:r>
    </w:p>
    <w:p w14:paraId="44379DAF" w14:textId="40D87DF8" w:rsidR="009961F8" w:rsidRPr="008208BD" w:rsidRDefault="3973423D" w:rsidP="52BDCB30">
      <w:pPr>
        <w:pStyle w:val="Loendilik"/>
        <w:numPr>
          <w:ilvl w:val="0"/>
          <w:numId w:val="33"/>
        </w:numPr>
        <w:spacing w:line="276" w:lineRule="auto"/>
        <w:jc w:val="both"/>
        <w:rPr>
          <w:rFonts w:ascii="Times New Roman" w:eastAsia="Times New Roman" w:hAnsi="Times New Roman" w:cs="Times New Roman"/>
        </w:rPr>
      </w:pPr>
      <w:r w:rsidRPr="059FE5A8">
        <w:rPr>
          <w:rFonts w:ascii="Times New Roman" w:eastAsia="Times New Roman" w:hAnsi="Times New Roman" w:cs="Times New Roman"/>
        </w:rPr>
        <w:t>ühe KKJS-i kasutamine mitme sama ettevõtte/käitaja käitise jaoks sama liikmesriigi piires;</w:t>
      </w:r>
    </w:p>
    <w:p w14:paraId="48DACC50" w14:textId="749C9EEC" w:rsidR="009961F8" w:rsidRPr="008208BD" w:rsidRDefault="6FFA9A25" w:rsidP="52BDCB30">
      <w:pPr>
        <w:pStyle w:val="Loendilik"/>
        <w:numPr>
          <w:ilvl w:val="0"/>
          <w:numId w:val="33"/>
        </w:num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indikatiivsete ümberkujundamiskavade nõude kaotamine</w:t>
      </w:r>
      <w:r w:rsidR="0DB84F04" w:rsidRPr="6389234B">
        <w:rPr>
          <w:rFonts w:ascii="Times New Roman" w:eastAsia="Times New Roman" w:hAnsi="Times New Roman" w:cs="Times New Roman"/>
        </w:rPr>
        <w:t>;</w:t>
      </w:r>
    </w:p>
    <w:p w14:paraId="46371476" w14:textId="151828C2" w:rsidR="009961F8" w:rsidRPr="008208BD" w:rsidRDefault="220A13EA" w:rsidP="52BDCB30">
      <w:pPr>
        <w:pStyle w:val="Loendilik"/>
        <w:numPr>
          <w:ilvl w:val="0"/>
          <w:numId w:val="33"/>
        </w:numPr>
        <w:spacing w:line="276" w:lineRule="auto"/>
        <w:jc w:val="both"/>
        <w:rPr>
          <w:rFonts w:ascii="Times New Roman" w:eastAsia="Times New Roman" w:hAnsi="Times New Roman" w:cs="Times New Roman"/>
        </w:rPr>
      </w:pPr>
      <w:proofErr w:type="spellStart"/>
      <w:r w:rsidRPr="6389234B">
        <w:rPr>
          <w:rFonts w:ascii="Times New Roman" w:eastAsia="Times New Roman" w:hAnsi="Times New Roman" w:cs="Times New Roman"/>
        </w:rPr>
        <w:t>KKJSi</w:t>
      </w:r>
      <w:proofErr w:type="spellEnd"/>
      <w:r w:rsidRPr="6389234B">
        <w:rPr>
          <w:rFonts w:ascii="Times New Roman" w:eastAsia="Times New Roman" w:hAnsi="Times New Roman" w:cs="Times New Roman"/>
        </w:rPr>
        <w:t xml:space="preserve"> rakendamise tähtaja pikendamine 2030. aastani. Need vähendavad dubleerimist, lihtsustavad süsteemi rakendamist ning annavad ettevõtetele realistliku aja nõuete sisuliseks täitmiseks.</w:t>
      </w:r>
    </w:p>
    <w:p w14:paraId="36DEF17E" w14:textId="3F9A8EDE" w:rsidR="009961F8" w:rsidRPr="009961F8" w:rsidRDefault="220A13EA" w:rsidP="009961F8">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Samas näeb Eesti riski, et </w:t>
      </w:r>
      <w:proofErr w:type="spellStart"/>
      <w:r w:rsidRPr="6389234B">
        <w:rPr>
          <w:rFonts w:ascii="Times New Roman" w:eastAsia="Times New Roman" w:hAnsi="Times New Roman" w:cs="Times New Roman"/>
        </w:rPr>
        <w:t>KKJSi</w:t>
      </w:r>
      <w:proofErr w:type="spellEnd"/>
      <w:r w:rsidRPr="6389234B">
        <w:rPr>
          <w:rFonts w:ascii="Times New Roman" w:eastAsia="Times New Roman" w:hAnsi="Times New Roman" w:cs="Times New Roman"/>
        </w:rPr>
        <w:t xml:space="preserve"> auditeerimise kohustuse kaotamine ning ohtlike ainete inventuuri, riskihinnangu ja asendamise analüüsi eemaldamine võib viia selleni, et halduskoormus ei kao, vaid </w:t>
      </w:r>
      <w:r w:rsidR="2A88E845" w:rsidRPr="6389234B">
        <w:rPr>
          <w:rFonts w:ascii="Times New Roman" w:eastAsia="Times New Roman" w:hAnsi="Times New Roman" w:cs="Times New Roman"/>
        </w:rPr>
        <w:t>kand</w:t>
      </w:r>
      <w:r w:rsidRPr="6389234B">
        <w:rPr>
          <w:rFonts w:ascii="Times New Roman" w:eastAsia="Times New Roman" w:hAnsi="Times New Roman" w:cs="Times New Roman"/>
        </w:rPr>
        <w:t xml:space="preserve">ub ettevõtjalt ja </w:t>
      </w:r>
      <w:proofErr w:type="spellStart"/>
      <w:r w:rsidRPr="6389234B">
        <w:rPr>
          <w:rFonts w:ascii="Times New Roman" w:eastAsia="Times New Roman" w:hAnsi="Times New Roman" w:cs="Times New Roman"/>
        </w:rPr>
        <w:t>KKJSi</w:t>
      </w:r>
      <w:proofErr w:type="spellEnd"/>
      <w:r w:rsidRPr="6389234B">
        <w:rPr>
          <w:rFonts w:ascii="Times New Roman" w:eastAsia="Times New Roman" w:hAnsi="Times New Roman" w:cs="Times New Roman"/>
        </w:rPr>
        <w:t xml:space="preserve"> raamistikult</w:t>
      </w:r>
      <w:r w:rsidR="37739540" w:rsidRPr="6389234B">
        <w:rPr>
          <w:rFonts w:ascii="Times New Roman" w:eastAsia="Times New Roman" w:hAnsi="Times New Roman" w:cs="Times New Roman"/>
        </w:rPr>
        <w:t xml:space="preserve"> loa andja ja järelevalve </w:t>
      </w:r>
      <w:r w:rsidRPr="6389234B">
        <w:rPr>
          <w:rFonts w:ascii="Times New Roman" w:eastAsia="Times New Roman" w:hAnsi="Times New Roman" w:cs="Times New Roman"/>
        </w:rPr>
        <w:t xml:space="preserve"> </w:t>
      </w:r>
      <w:r w:rsidR="2AB627B8" w:rsidRPr="6389234B">
        <w:rPr>
          <w:rFonts w:ascii="Times New Roman" w:eastAsia="Times New Roman" w:hAnsi="Times New Roman" w:cs="Times New Roman"/>
        </w:rPr>
        <w:t>(</w:t>
      </w:r>
      <w:r w:rsidRPr="6389234B">
        <w:rPr>
          <w:rFonts w:ascii="Times New Roman" w:eastAsia="Times New Roman" w:hAnsi="Times New Roman" w:cs="Times New Roman"/>
        </w:rPr>
        <w:t>Keskkonnaamet</w:t>
      </w:r>
      <w:r w:rsidR="7D2EAA74" w:rsidRPr="6389234B">
        <w:rPr>
          <w:rFonts w:ascii="Times New Roman" w:eastAsia="Times New Roman" w:hAnsi="Times New Roman" w:cs="Times New Roman"/>
        </w:rPr>
        <w:t>)</w:t>
      </w:r>
      <w:r w:rsidR="3562C776" w:rsidRPr="6389234B">
        <w:rPr>
          <w:rFonts w:ascii="Times New Roman" w:eastAsia="Times New Roman" w:hAnsi="Times New Roman" w:cs="Times New Roman"/>
        </w:rPr>
        <w:t xml:space="preserve"> töökoormuseks</w:t>
      </w:r>
      <w:r w:rsidRPr="6389234B">
        <w:rPr>
          <w:rFonts w:ascii="Times New Roman" w:eastAsia="Times New Roman" w:hAnsi="Times New Roman" w:cs="Times New Roman"/>
        </w:rPr>
        <w:t xml:space="preserve">. Praktikas tähendab see, et </w:t>
      </w:r>
      <w:r w:rsidR="53C26D5A" w:rsidRPr="6389234B">
        <w:rPr>
          <w:rFonts w:ascii="Times New Roman" w:eastAsia="Times New Roman" w:hAnsi="Times New Roman" w:cs="Times New Roman"/>
        </w:rPr>
        <w:t>kompleks</w:t>
      </w:r>
      <w:r w:rsidRPr="6389234B">
        <w:rPr>
          <w:rFonts w:ascii="Times New Roman" w:eastAsia="Times New Roman" w:hAnsi="Times New Roman" w:cs="Times New Roman"/>
        </w:rPr>
        <w:t xml:space="preserve">loa menetlemisel ja järelevalves tuleb rohkem kontrollida ja hinnata teemasid, mis seni olid süstemaatiliselt kaetud </w:t>
      </w:r>
      <w:proofErr w:type="spellStart"/>
      <w:r w:rsidRPr="6389234B">
        <w:rPr>
          <w:rFonts w:ascii="Times New Roman" w:eastAsia="Times New Roman" w:hAnsi="Times New Roman" w:cs="Times New Roman"/>
        </w:rPr>
        <w:t>KKJSi</w:t>
      </w:r>
      <w:proofErr w:type="spellEnd"/>
      <w:r w:rsidRPr="6389234B">
        <w:rPr>
          <w:rFonts w:ascii="Times New Roman" w:eastAsia="Times New Roman" w:hAnsi="Times New Roman" w:cs="Times New Roman"/>
        </w:rPr>
        <w:t xml:space="preserve"> kaudu. See omakorda vähendab Keskkonnaameti võimekust komplekslubade menetluse lihtsustamisel ning võib hoopis kasvatada menetluste mahtu ja ajakulu.</w:t>
      </w:r>
    </w:p>
    <w:p w14:paraId="26294EEF" w14:textId="5A82C0D8" w:rsidR="009961F8" w:rsidRPr="009961F8" w:rsidRDefault="220A13EA" w:rsidP="009961F8">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Eesti leiab, et </w:t>
      </w:r>
      <w:proofErr w:type="spellStart"/>
      <w:r w:rsidRPr="6389234B">
        <w:rPr>
          <w:rFonts w:ascii="Times New Roman" w:eastAsia="Times New Roman" w:hAnsi="Times New Roman" w:cs="Times New Roman"/>
        </w:rPr>
        <w:t>KKJSi</w:t>
      </w:r>
      <w:proofErr w:type="spellEnd"/>
      <w:r w:rsidRPr="6389234B">
        <w:rPr>
          <w:rFonts w:ascii="Times New Roman" w:eastAsia="Times New Roman" w:hAnsi="Times New Roman" w:cs="Times New Roman"/>
        </w:rPr>
        <w:t xml:space="preserve"> auditeerimise säilitamine on mõistlik, kuna see hoiab süsteemi legitiimsust ja kontrollitavust ning aitab tagada, et KKJS ei muutuks üksnes formaalseks dokumendiks. Siin on oluline, et 2030. aastani pikendatud tähtaeg loob eeldused auditeerimise rakendamiseks proportsionaalselt ja kvaliteetselt.</w:t>
      </w:r>
    </w:p>
    <w:p w14:paraId="41C3D918" w14:textId="650DB207" w:rsidR="009961F8" w:rsidRPr="009961F8" w:rsidRDefault="7C3B4194" w:rsidP="3085FF53">
      <w:pPr>
        <w:spacing w:line="276" w:lineRule="auto"/>
        <w:jc w:val="both"/>
        <w:rPr>
          <w:rFonts w:ascii="Times New Roman" w:eastAsia="Times New Roman" w:hAnsi="Times New Roman" w:cs="Times New Roman"/>
        </w:rPr>
      </w:pPr>
      <w:r w:rsidRPr="6389234B">
        <w:rPr>
          <w:rFonts w:ascii="Times New Roman" w:eastAsia="Times New Roman" w:hAnsi="Times New Roman" w:cs="Times New Roman"/>
        </w:rPr>
        <w:t xml:space="preserve">Ohtlike </w:t>
      </w:r>
      <w:r w:rsidR="7513AD02" w:rsidRPr="6389234B">
        <w:rPr>
          <w:rFonts w:ascii="Times New Roman" w:eastAsia="Times New Roman" w:hAnsi="Times New Roman" w:cs="Times New Roman"/>
        </w:rPr>
        <w:t>keemiliste ainete loetelu</w:t>
      </w:r>
      <w:r w:rsidR="6FFA9A25" w:rsidRPr="6389234B">
        <w:rPr>
          <w:rFonts w:ascii="Times New Roman" w:eastAsia="Times New Roman" w:hAnsi="Times New Roman" w:cs="Times New Roman"/>
        </w:rPr>
        <w:t xml:space="preserve"> ja seotud hindamiste puhul on Eesti seisukohal, et nende säilitamine vähendab loa andja ja järelevalve</w:t>
      </w:r>
      <w:r w:rsidR="2E6AA7BD" w:rsidRPr="6389234B">
        <w:rPr>
          <w:rFonts w:ascii="Times New Roman" w:eastAsia="Times New Roman" w:hAnsi="Times New Roman" w:cs="Times New Roman"/>
        </w:rPr>
        <w:t>asutuste</w:t>
      </w:r>
      <w:r w:rsidR="6FFA9A25" w:rsidRPr="6389234B">
        <w:rPr>
          <w:rFonts w:ascii="Times New Roman" w:eastAsia="Times New Roman" w:hAnsi="Times New Roman" w:cs="Times New Roman"/>
        </w:rPr>
        <w:t xml:space="preserve"> halduskoormust ning toetab ennetavat riskijuhtimist. Kui see info ja hindamine KKJS-ist eemaldada, jääb kemikaalinõuete kontrollimine jätkuvalt keskkonnajärelevalve ülesandeks, mis toob kaasa järelevalveressursi vajaduse kasvu ja suurendab ettevõtja jaoks riski, et võimalike puuduste korral tuleb alustada ametlikke menetlusi. Auditeeritud </w:t>
      </w:r>
      <w:proofErr w:type="spellStart"/>
      <w:r w:rsidR="6FFA9A25" w:rsidRPr="6389234B">
        <w:rPr>
          <w:rFonts w:ascii="Times New Roman" w:eastAsia="Times New Roman" w:hAnsi="Times New Roman" w:cs="Times New Roman"/>
        </w:rPr>
        <w:t>KKJSi</w:t>
      </w:r>
      <w:proofErr w:type="spellEnd"/>
      <w:r w:rsidR="6FFA9A25" w:rsidRPr="6389234B">
        <w:rPr>
          <w:rFonts w:ascii="Times New Roman" w:eastAsia="Times New Roman" w:hAnsi="Times New Roman" w:cs="Times New Roman"/>
        </w:rPr>
        <w:t xml:space="preserve"> raames annab kemikaalide inventuuri nõude täitmine ettevõtjale seevastu rohkem praktilist paindlikkust</w:t>
      </w:r>
      <w:r w:rsidR="34BDAB9E" w:rsidRPr="6389234B">
        <w:rPr>
          <w:rFonts w:ascii="Times New Roman" w:eastAsia="Times New Roman" w:hAnsi="Times New Roman" w:cs="Times New Roman"/>
        </w:rPr>
        <w:t xml:space="preserve">. </w:t>
      </w:r>
    </w:p>
    <w:p w14:paraId="7EC9B975" w14:textId="786FA272" w:rsidR="009961F8" w:rsidRPr="009961F8" w:rsidRDefault="6C510BAA" w:rsidP="52BDCB30">
      <w:pPr>
        <w:spacing w:line="276" w:lineRule="auto"/>
        <w:jc w:val="both"/>
        <w:rPr>
          <w:rFonts w:ascii="Times New Roman" w:eastAsia="Times New Roman" w:hAnsi="Times New Roman" w:cs="Times New Roman"/>
        </w:rPr>
      </w:pPr>
      <w:r w:rsidRPr="3085FF53">
        <w:rPr>
          <w:rFonts w:ascii="Times New Roman" w:eastAsia="Times New Roman" w:hAnsi="Times New Roman" w:cs="Times New Roman"/>
        </w:rPr>
        <w:t xml:space="preserve">2025. aasta sügisest kuni 2026. aasta kevadeni toimub </w:t>
      </w:r>
      <w:r w:rsidR="2BB15768" w:rsidRPr="3085FF53">
        <w:rPr>
          <w:rFonts w:ascii="Times New Roman" w:eastAsia="Times New Roman" w:hAnsi="Times New Roman" w:cs="Times New Roman"/>
        </w:rPr>
        <w:t xml:space="preserve">Eestis </w:t>
      </w:r>
      <w:r w:rsidR="27F56E76" w:rsidRPr="3085FF53">
        <w:rPr>
          <w:rFonts w:ascii="Times New Roman" w:eastAsia="Times New Roman" w:hAnsi="Times New Roman" w:cs="Times New Roman"/>
        </w:rPr>
        <w:t>koolitus</w:t>
      </w:r>
      <w:r w:rsidR="009961F8" w:rsidRPr="3085FF53">
        <w:rPr>
          <w:rStyle w:val="Allmrkuseviide"/>
          <w:rFonts w:ascii="Times New Roman" w:eastAsia="Times New Roman" w:hAnsi="Times New Roman" w:cs="Times New Roman"/>
        </w:rPr>
        <w:footnoteReference w:id="8"/>
      </w:r>
      <w:r w:rsidR="27F56E76" w:rsidRPr="3085FF53">
        <w:rPr>
          <w:rFonts w:ascii="Times New Roman" w:eastAsia="Times New Roman" w:hAnsi="Times New Roman" w:cs="Times New Roman"/>
        </w:rPr>
        <w:t xml:space="preserve"> </w:t>
      </w:r>
      <w:r w:rsidR="2AD08A5A" w:rsidRPr="3085FF53">
        <w:rPr>
          <w:rFonts w:ascii="Times New Roman" w:eastAsia="Times New Roman" w:hAnsi="Times New Roman" w:cs="Times New Roman"/>
        </w:rPr>
        <w:t xml:space="preserve">ekspertide pädevuse tõstmiseks </w:t>
      </w:r>
      <w:r w:rsidR="27F56E76" w:rsidRPr="3085FF53">
        <w:rPr>
          <w:rFonts w:ascii="Times New Roman" w:eastAsia="Times New Roman" w:hAnsi="Times New Roman" w:cs="Times New Roman"/>
        </w:rPr>
        <w:t xml:space="preserve">üldiselt kemikaalivaldkonna ja ohtlike ainete asendamise teemadel. </w:t>
      </w:r>
      <w:r w:rsidR="5FA8F192" w:rsidRPr="3085FF53">
        <w:rPr>
          <w:rFonts w:ascii="Times New Roman" w:eastAsia="Times New Roman" w:hAnsi="Times New Roman" w:cs="Times New Roman"/>
        </w:rPr>
        <w:t xml:space="preserve">Koolituse sihtrühm on ettevõtteid nõustavad eksperdid. </w:t>
      </w:r>
      <w:r w:rsidR="4AB359CF" w:rsidRPr="52BDCB30">
        <w:rPr>
          <w:rFonts w:ascii="Times New Roman" w:eastAsia="Times New Roman" w:hAnsi="Times New Roman" w:cs="Times New Roman"/>
        </w:rPr>
        <w:t xml:space="preserve">Koolitus on kaasrahastatud Euroopa Liidu 2021–2027 eelarveperioodi </w:t>
      </w:r>
      <w:r w:rsidR="6A414515" w:rsidRPr="52BDCB30">
        <w:rPr>
          <w:rFonts w:ascii="Times New Roman" w:eastAsia="Times New Roman" w:hAnsi="Times New Roman" w:cs="Times New Roman"/>
        </w:rPr>
        <w:t>ü</w:t>
      </w:r>
      <w:r w:rsidR="4AB359CF" w:rsidRPr="3085FF53">
        <w:rPr>
          <w:rFonts w:ascii="Times New Roman" w:eastAsia="Times New Roman" w:hAnsi="Times New Roman" w:cs="Times New Roman"/>
        </w:rPr>
        <w:t>htekuuluvusfondi vahenditest</w:t>
      </w:r>
      <w:r w:rsidRPr="3085FF53">
        <w:rPr>
          <w:rFonts w:ascii="Times New Roman" w:eastAsia="Times New Roman" w:hAnsi="Times New Roman" w:cs="Times New Roman"/>
        </w:rPr>
        <w:t xml:space="preserve"> </w:t>
      </w:r>
      <w:r w:rsidR="6C1CC5F7" w:rsidRPr="3085FF53">
        <w:rPr>
          <w:rFonts w:ascii="Times New Roman" w:eastAsia="Times New Roman" w:hAnsi="Times New Roman" w:cs="Times New Roman"/>
        </w:rPr>
        <w:t xml:space="preserve">ning peamine eesmärk on </w:t>
      </w:r>
      <w:r w:rsidR="63F1C3E0" w:rsidRPr="3085FF53">
        <w:rPr>
          <w:rFonts w:ascii="Times New Roman" w:eastAsia="Times New Roman" w:hAnsi="Times New Roman" w:cs="Times New Roman"/>
        </w:rPr>
        <w:t>koolitatud ekspertide abiga suunata ettevõtteid investeeringuteni, kus asendatakse ohtlikke aineid keskkonnaohutumate vastu</w:t>
      </w:r>
      <w:r w:rsidR="1C409725" w:rsidRPr="3085FF53">
        <w:rPr>
          <w:rFonts w:ascii="Times New Roman" w:eastAsia="Times New Roman" w:hAnsi="Times New Roman" w:cs="Times New Roman"/>
        </w:rPr>
        <w:t xml:space="preserve">. Seega </w:t>
      </w:r>
      <w:r w:rsidR="0893E5C0" w:rsidRPr="3085FF53">
        <w:rPr>
          <w:rFonts w:ascii="Times New Roman" w:eastAsia="Times New Roman" w:hAnsi="Times New Roman" w:cs="Times New Roman"/>
        </w:rPr>
        <w:t xml:space="preserve">keskendutakse koolitusel ka ohtlike </w:t>
      </w:r>
      <w:r w:rsidR="036C7C96">
        <w:rPr>
          <w:rFonts w:ascii="Times New Roman" w:eastAsia="Times New Roman" w:hAnsi="Times New Roman" w:cs="Times New Roman"/>
        </w:rPr>
        <w:t xml:space="preserve">keemiliste ainete </w:t>
      </w:r>
      <w:r w:rsidR="0893E5C0" w:rsidRPr="3085FF53">
        <w:rPr>
          <w:rFonts w:ascii="Times New Roman" w:eastAsia="Times New Roman" w:hAnsi="Times New Roman" w:cs="Times New Roman"/>
        </w:rPr>
        <w:t xml:space="preserve"> inventuuri olulisusele ja </w:t>
      </w:r>
      <w:r w:rsidR="014B2980" w:rsidRPr="3085FF53">
        <w:rPr>
          <w:rFonts w:ascii="Times New Roman" w:eastAsia="Times New Roman" w:hAnsi="Times New Roman" w:cs="Times New Roman"/>
        </w:rPr>
        <w:t xml:space="preserve">erinevate EL õigusaktide nõuete vastavusele. Koolituse tulemusel suureneb Eestis </w:t>
      </w:r>
      <w:r w:rsidR="47A58B9E" w:rsidRPr="3085FF53">
        <w:rPr>
          <w:rFonts w:ascii="Times New Roman" w:eastAsia="Times New Roman" w:hAnsi="Times New Roman" w:cs="Times New Roman"/>
        </w:rPr>
        <w:t>ettevõtteid nõustavate ekspertide võimekus ning ekspertide arv</w:t>
      </w:r>
      <w:r w:rsidR="728C8B5F" w:rsidRPr="3085FF53">
        <w:rPr>
          <w:rFonts w:ascii="Times New Roman" w:eastAsia="Times New Roman" w:hAnsi="Times New Roman" w:cs="Times New Roman"/>
        </w:rPr>
        <w:t>, mis tähendab, et lisaks investeeringuvajaduste hindamisele saavad need eksperdid ettevõtteid vajadusel toetada k</w:t>
      </w:r>
      <w:r w:rsidR="08BFB6CA" w:rsidRPr="3085FF53">
        <w:rPr>
          <w:rFonts w:ascii="Times New Roman" w:eastAsia="Times New Roman" w:hAnsi="Times New Roman" w:cs="Times New Roman"/>
        </w:rPr>
        <w:t>a</w:t>
      </w:r>
      <w:r w:rsidR="4AD86D42" w:rsidRPr="3085FF53">
        <w:rPr>
          <w:rFonts w:ascii="Times New Roman" w:eastAsia="Times New Roman" w:hAnsi="Times New Roman" w:cs="Times New Roman"/>
        </w:rPr>
        <w:t xml:space="preserve"> valdkonna õigusaktide vastavuse hindamisel ning üldise kemikaalihalduse hindamisel</w:t>
      </w:r>
      <w:r w:rsidR="47A58B9E" w:rsidRPr="3085FF53">
        <w:rPr>
          <w:rFonts w:ascii="Times New Roman" w:eastAsia="Times New Roman" w:hAnsi="Times New Roman" w:cs="Times New Roman"/>
        </w:rPr>
        <w:t xml:space="preserve">. </w:t>
      </w:r>
      <w:r w:rsidR="3973423D" w:rsidRPr="52BDCB30">
        <w:rPr>
          <w:rFonts w:ascii="Times New Roman" w:eastAsia="Times New Roman" w:hAnsi="Times New Roman" w:cs="Times New Roman"/>
        </w:rPr>
        <w:t xml:space="preserve">Kokkuvõttes toetab Eesti </w:t>
      </w:r>
      <w:proofErr w:type="spellStart"/>
      <w:r w:rsidR="3973423D" w:rsidRPr="52BDCB30">
        <w:rPr>
          <w:rFonts w:ascii="Times New Roman" w:eastAsia="Times New Roman" w:hAnsi="Times New Roman" w:cs="Times New Roman"/>
        </w:rPr>
        <w:t>KKJ</w:t>
      </w:r>
      <w:r w:rsidR="567E787F" w:rsidRPr="52BDCB30">
        <w:rPr>
          <w:rFonts w:ascii="Times New Roman" w:eastAsia="Times New Roman" w:hAnsi="Times New Roman" w:cs="Times New Roman"/>
        </w:rPr>
        <w:t>S</w:t>
      </w:r>
      <w:r w:rsidR="3973423D" w:rsidRPr="52BDCB30">
        <w:rPr>
          <w:rFonts w:ascii="Times New Roman" w:eastAsia="Times New Roman" w:hAnsi="Times New Roman" w:cs="Times New Roman"/>
        </w:rPr>
        <w:t>i</w:t>
      </w:r>
      <w:proofErr w:type="spellEnd"/>
      <w:r w:rsidR="3973423D" w:rsidRPr="52BDCB30">
        <w:rPr>
          <w:rFonts w:ascii="Times New Roman" w:eastAsia="Times New Roman" w:hAnsi="Times New Roman" w:cs="Times New Roman"/>
        </w:rPr>
        <w:t xml:space="preserve"> lihtsustamist seal, kus see vähendab dubleerimist ja annab realistliku ajaraami, kuid peab oluliseks säilitada </w:t>
      </w:r>
      <w:proofErr w:type="spellStart"/>
      <w:r w:rsidR="3973423D" w:rsidRPr="52BDCB30">
        <w:rPr>
          <w:rFonts w:ascii="Times New Roman" w:eastAsia="Times New Roman" w:hAnsi="Times New Roman" w:cs="Times New Roman"/>
        </w:rPr>
        <w:t>KKJSi</w:t>
      </w:r>
      <w:proofErr w:type="spellEnd"/>
      <w:r w:rsidR="3973423D" w:rsidRPr="52BDCB30">
        <w:rPr>
          <w:rFonts w:ascii="Times New Roman" w:eastAsia="Times New Roman" w:hAnsi="Times New Roman" w:cs="Times New Roman"/>
        </w:rPr>
        <w:t xml:space="preserve"> tuumikuelemendid, mis toetavad kõrge </w:t>
      </w:r>
      <w:proofErr w:type="spellStart"/>
      <w:r w:rsidR="3973423D" w:rsidRPr="52BDCB30">
        <w:rPr>
          <w:rFonts w:ascii="Times New Roman" w:eastAsia="Times New Roman" w:hAnsi="Times New Roman" w:cs="Times New Roman"/>
        </w:rPr>
        <w:t>inimtervise</w:t>
      </w:r>
      <w:proofErr w:type="spellEnd"/>
      <w:r w:rsidR="3973423D" w:rsidRPr="52BDCB30">
        <w:rPr>
          <w:rFonts w:ascii="Times New Roman" w:eastAsia="Times New Roman" w:hAnsi="Times New Roman" w:cs="Times New Roman"/>
        </w:rPr>
        <w:t xml:space="preserve"> ja keskkonnakaitse taset ning ohtlike </w:t>
      </w:r>
      <w:r w:rsidR="6EB5CFF6" w:rsidRPr="52BDCB30">
        <w:rPr>
          <w:rFonts w:ascii="Times New Roman" w:eastAsia="Times New Roman" w:hAnsi="Times New Roman" w:cs="Times New Roman"/>
        </w:rPr>
        <w:t>kemikaalide</w:t>
      </w:r>
      <w:r w:rsidR="3973423D" w:rsidRPr="52BDCB30">
        <w:rPr>
          <w:rFonts w:ascii="Times New Roman" w:eastAsia="Times New Roman" w:hAnsi="Times New Roman" w:cs="Times New Roman"/>
        </w:rPr>
        <w:t xml:space="preserve"> vähendamise </w:t>
      </w:r>
      <w:r w:rsidR="3973423D" w:rsidRPr="52BDCB30">
        <w:rPr>
          <w:rFonts w:ascii="Times New Roman" w:eastAsia="Times New Roman" w:hAnsi="Times New Roman" w:cs="Times New Roman"/>
        </w:rPr>
        <w:lastRenderedPageBreak/>
        <w:t>eesmärki, ilma et koormus liiguks ebaproportsionaalselt loa andjale ja järelevalvele</w:t>
      </w:r>
      <w:r w:rsidR="15BB437C" w:rsidRPr="52BDCB30">
        <w:rPr>
          <w:rFonts w:ascii="Times New Roman" w:eastAsia="Times New Roman" w:hAnsi="Times New Roman" w:cs="Times New Roman"/>
        </w:rPr>
        <w:t>, mis lõpptulemusena pärsib kompleksloa menetlus</w:t>
      </w:r>
      <w:r w:rsidR="4A51EFAA" w:rsidRPr="52BDCB30">
        <w:rPr>
          <w:rFonts w:ascii="Times New Roman" w:eastAsia="Times New Roman" w:hAnsi="Times New Roman" w:cs="Times New Roman"/>
        </w:rPr>
        <w:t>protsesside tõhusust</w:t>
      </w:r>
      <w:r w:rsidR="3973423D" w:rsidRPr="52BDCB30">
        <w:rPr>
          <w:rFonts w:ascii="Times New Roman" w:eastAsia="Times New Roman" w:hAnsi="Times New Roman" w:cs="Times New Roman"/>
        </w:rPr>
        <w:t>.</w:t>
      </w:r>
    </w:p>
    <w:p w14:paraId="2269D89F" w14:textId="27B76966" w:rsidR="52BDCB30" w:rsidRDefault="52BDCB30" w:rsidP="52BDCB30">
      <w:pPr>
        <w:spacing w:line="276" w:lineRule="auto"/>
        <w:jc w:val="both"/>
        <w:rPr>
          <w:rFonts w:ascii="Times New Roman" w:eastAsia="Times New Roman" w:hAnsi="Times New Roman" w:cs="Times New Roman"/>
        </w:rPr>
      </w:pPr>
    </w:p>
    <w:p w14:paraId="5EBCECDA" w14:textId="0DD5E581" w:rsidR="00BF634D" w:rsidRPr="00BF634D" w:rsidRDefault="1D777D2F" w:rsidP="5DF75B4A">
      <w:pPr>
        <w:pStyle w:val="Pealkiri1"/>
        <w:rPr>
          <w:rFonts w:ascii="Times New Roman" w:eastAsia="Times New Roman" w:hAnsi="Times New Roman" w:cs="Times New Roman"/>
        </w:rPr>
      </w:pPr>
      <w:r w:rsidRPr="5DF75B4A">
        <w:rPr>
          <w:rFonts w:ascii="Times New Roman" w:eastAsia="Times New Roman" w:hAnsi="Times New Roman" w:cs="Times New Roman"/>
        </w:rPr>
        <w:t>Arvamuse saamine ja kooskõlastamine</w:t>
      </w:r>
    </w:p>
    <w:p w14:paraId="10D74F20" w14:textId="653889D3" w:rsidR="00BF634D" w:rsidRPr="00BF634D" w:rsidRDefault="64425336" w:rsidP="5DF75B4A">
      <w:pPr>
        <w:spacing w:line="276" w:lineRule="auto"/>
        <w:jc w:val="both"/>
        <w:rPr>
          <w:rFonts w:ascii="Times New Roman" w:eastAsia="Times New Roman" w:hAnsi="Times New Roman" w:cs="Times New Roman"/>
        </w:rPr>
      </w:pPr>
      <w:r w:rsidRPr="5DF75B4A">
        <w:rPr>
          <w:rFonts w:ascii="Times New Roman" w:eastAsia="Times New Roman" w:hAnsi="Times New Roman" w:cs="Times New Roman"/>
        </w:rPr>
        <w:t xml:space="preserve">Seisukohtade koostamisel küsiti sisendit Majandus- ja Kommunikatsiooniministeeriumist, </w:t>
      </w:r>
      <w:r w:rsidR="30C08A57" w:rsidRPr="5DF75B4A">
        <w:rPr>
          <w:rFonts w:ascii="Times New Roman" w:eastAsia="Times New Roman" w:hAnsi="Times New Roman" w:cs="Times New Roman"/>
        </w:rPr>
        <w:t xml:space="preserve">Justiits- ja Digiministeeriumist, </w:t>
      </w:r>
      <w:r w:rsidRPr="5DF75B4A">
        <w:rPr>
          <w:rFonts w:ascii="Times New Roman" w:eastAsia="Times New Roman" w:hAnsi="Times New Roman" w:cs="Times New Roman"/>
        </w:rPr>
        <w:t xml:space="preserve">Regionaal- ja Põllumajandusministeeriumist, </w:t>
      </w:r>
      <w:r w:rsidR="30C08A57" w:rsidRPr="5DF75B4A">
        <w:rPr>
          <w:rFonts w:ascii="Times New Roman" w:eastAsia="Times New Roman" w:hAnsi="Times New Roman" w:cs="Times New Roman"/>
        </w:rPr>
        <w:t xml:space="preserve">Rahandusministeeriumist ja Sotsiaalministeeriumist. </w:t>
      </w:r>
      <w:r w:rsidR="7DB6A0EC" w:rsidRPr="5DF75B4A">
        <w:rPr>
          <w:rFonts w:ascii="Times New Roman" w:eastAsia="Times New Roman" w:hAnsi="Times New Roman" w:cs="Times New Roman"/>
        </w:rPr>
        <w:t xml:space="preserve">Algatused saadeti arvamuse saamiseks lisas </w:t>
      </w:r>
      <w:r w:rsidRPr="5DF75B4A">
        <w:rPr>
          <w:rFonts w:ascii="Times New Roman" w:eastAsia="Times New Roman" w:hAnsi="Times New Roman" w:cs="Times New Roman"/>
        </w:rPr>
        <w:t>3</w:t>
      </w:r>
      <w:r w:rsidR="7DB6A0EC" w:rsidRPr="5DF75B4A">
        <w:rPr>
          <w:rFonts w:ascii="Times New Roman" w:eastAsia="Times New Roman" w:hAnsi="Times New Roman" w:cs="Times New Roman"/>
        </w:rPr>
        <w:t xml:space="preserve"> loetletud </w:t>
      </w:r>
      <w:r w:rsidR="30C08A57" w:rsidRPr="5DF75B4A">
        <w:rPr>
          <w:rFonts w:ascii="Times New Roman" w:eastAsia="Times New Roman" w:hAnsi="Times New Roman" w:cs="Times New Roman"/>
        </w:rPr>
        <w:t>huvirühmadele</w:t>
      </w:r>
      <w:r w:rsidR="7DB6A0EC" w:rsidRPr="5DF75B4A">
        <w:rPr>
          <w:rFonts w:ascii="Times New Roman" w:eastAsia="Times New Roman" w:hAnsi="Times New Roman" w:cs="Times New Roman"/>
        </w:rPr>
        <w:t xml:space="preserve">. Laekunud arvamused seisukohtade kujundamiseks ja nendega arvestamine on toodud seletuskirja lisas </w:t>
      </w:r>
      <w:r w:rsidRPr="5DF75B4A">
        <w:rPr>
          <w:rFonts w:ascii="Times New Roman" w:eastAsia="Times New Roman" w:hAnsi="Times New Roman" w:cs="Times New Roman"/>
        </w:rPr>
        <w:t>4</w:t>
      </w:r>
      <w:r w:rsidR="7DB6A0EC" w:rsidRPr="5DF75B4A">
        <w:rPr>
          <w:rFonts w:ascii="Times New Roman" w:eastAsia="Times New Roman" w:hAnsi="Times New Roman" w:cs="Times New Roman"/>
        </w:rPr>
        <w:t xml:space="preserve"> esitatud vastavustabelis.</w:t>
      </w:r>
    </w:p>
    <w:p w14:paraId="2C98010C" w14:textId="77777777" w:rsidR="004E43D4" w:rsidRDefault="004E43D4" w:rsidP="5DF75B4A">
      <w:pPr>
        <w:rPr>
          <w:rFonts w:ascii="Times New Roman" w:eastAsia="Times New Roman" w:hAnsi="Times New Roman" w:cs="Times New Roman"/>
        </w:rPr>
      </w:pPr>
    </w:p>
    <w:sectPr w:rsidR="004E43D4">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C141" w14:textId="77777777" w:rsidR="00983C16" w:rsidRDefault="00983C16">
      <w:pPr>
        <w:spacing w:after="0" w:line="240" w:lineRule="auto"/>
      </w:pPr>
      <w:r>
        <w:separator/>
      </w:r>
    </w:p>
  </w:endnote>
  <w:endnote w:type="continuationSeparator" w:id="0">
    <w:p w14:paraId="50A378C6" w14:textId="77777777" w:rsidR="00983C16" w:rsidRDefault="0098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2BDCB30" w14:paraId="5D21443F" w14:textId="77777777" w:rsidTr="51FFC57F">
      <w:trPr>
        <w:trHeight w:val="300"/>
      </w:trPr>
      <w:tc>
        <w:tcPr>
          <w:tcW w:w="3020" w:type="dxa"/>
        </w:tcPr>
        <w:p w14:paraId="374C0F49" w14:textId="367FC0B8" w:rsidR="52BDCB30" w:rsidRDefault="52BDCB30" w:rsidP="52BDCB30">
          <w:pPr>
            <w:pStyle w:val="Pis"/>
            <w:ind w:left="-115"/>
          </w:pPr>
        </w:p>
      </w:tc>
      <w:tc>
        <w:tcPr>
          <w:tcW w:w="3020" w:type="dxa"/>
        </w:tcPr>
        <w:p w14:paraId="7FF26ABC" w14:textId="5100A6F7" w:rsidR="52BDCB30" w:rsidRPr="008208BD" w:rsidRDefault="52BDCB30" w:rsidP="52BDCB30">
          <w:pPr>
            <w:pStyle w:val="Pis"/>
            <w:jc w:val="center"/>
            <w:rPr>
              <w:rFonts w:ascii="Times New Roman" w:eastAsia="Times New Roman" w:hAnsi="Times New Roman" w:cs="Times New Roman"/>
              <w:sz w:val="22"/>
              <w:szCs w:val="22"/>
            </w:rPr>
          </w:pPr>
          <w:r w:rsidRPr="008208BD">
            <w:rPr>
              <w:rFonts w:ascii="Times New Roman" w:eastAsia="Times New Roman" w:hAnsi="Times New Roman" w:cs="Times New Roman"/>
              <w:noProof/>
              <w:sz w:val="22"/>
              <w:szCs w:val="22"/>
            </w:rPr>
            <w:fldChar w:fldCharType="begin"/>
          </w:r>
          <w:r w:rsidRPr="008208BD">
            <w:rPr>
              <w:rFonts w:ascii="Times New Roman" w:hAnsi="Times New Roman" w:cs="Times New Roman"/>
            </w:rPr>
            <w:instrText>PAGE</w:instrText>
          </w:r>
          <w:r w:rsidRPr="008208BD">
            <w:rPr>
              <w:rFonts w:ascii="Times New Roman" w:hAnsi="Times New Roman" w:cs="Times New Roman"/>
            </w:rPr>
            <w:fldChar w:fldCharType="separate"/>
          </w:r>
          <w:r w:rsidR="51FFC57F" w:rsidRPr="008208BD">
            <w:rPr>
              <w:rFonts w:ascii="Times New Roman" w:eastAsia="Times New Roman" w:hAnsi="Times New Roman" w:cs="Times New Roman"/>
              <w:noProof/>
              <w:sz w:val="22"/>
              <w:szCs w:val="22"/>
            </w:rPr>
            <w:t>1</w:t>
          </w:r>
          <w:r w:rsidRPr="008208BD">
            <w:rPr>
              <w:rFonts w:ascii="Times New Roman" w:eastAsia="Times New Roman" w:hAnsi="Times New Roman" w:cs="Times New Roman"/>
              <w:noProof/>
              <w:sz w:val="22"/>
              <w:szCs w:val="22"/>
            </w:rPr>
            <w:fldChar w:fldCharType="end"/>
          </w:r>
        </w:p>
      </w:tc>
      <w:tc>
        <w:tcPr>
          <w:tcW w:w="3020" w:type="dxa"/>
        </w:tcPr>
        <w:p w14:paraId="683B1BE9" w14:textId="0164FEB5" w:rsidR="52BDCB30" w:rsidRDefault="52BDCB30" w:rsidP="52BDCB30">
          <w:pPr>
            <w:pStyle w:val="Pis"/>
            <w:ind w:right="-115"/>
            <w:jc w:val="right"/>
          </w:pPr>
        </w:p>
      </w:tc>
    </w:tr>
  </w:tbl>
  <w:p w14:paraId="254951D0" w14:textId="09E00AC2" w:rsidR="52BDCB30" w:rsidRDefault="52BDCB30" w:rsidP="52BDCB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1C13" w14:textId="77777777" w:rsidR="00983C16" w:rsidRDefault="00983C16">
      <w:pPr>
        <w:spacing w:after="0" w:line="240" w:lineRule="auto"/>
      </w:pPr>
      <w:r>
        <w:separator/>
      </w:r>
    </w:p>
  </w:footnote>
  <w:footnote w:type="continuationSeparator" w:id="0">
    <w:p w14:paraId="32C37348" w14:textId="77777777" w:rsidR="00983C16" w:rsidRDefault="00983C16">
      <w:pPr>
        <w:spacing w:after="0" w:line="240" w:lineRule="auto"/>
      </w:pPr>
      <w:r>
        <w:continuationSeparator/>
      </w:r>
    </w:p>
  </w:footnote>
  <w:footnote w:id="1">
    <w:p w14:paraId="19F43413" w14:textId="09FFF23E" w:rsidR="52BDCB30" w:rsidRDefault="52BDCB30" w:rsidP="52BDCB30">
      <w:pPr>
        <w:pStyle w:val="Allmrkusetekst"/>
      </w:pPr>
      <w:r w:rsidRPr="52BDCB30">
        <w:rPr>
          <w:rStyle w:val="Allmrkuseviide"/>
        </w:rPr>
        <w:footnoteRef/>
      </w:r>
      <w:r>
        <w:t xml:space="preserve"> </w:t>
      </w:r>
      <w:hyperlink r:id="rId1">
        <w:proofErr w:type="spellStart"/>
        <w:r w:rsidRPr="52BDCB30">
          <w:rPr>
            <w:rStyle w:val="Hperlink"/>
          </w:rPr>
          <w:t>Tackling</w:t>
        </w:r>
        <w:proofErr w:type="spellEnd"/>
        <w:r w:rsidRPr="52BDCB30">
          <w:rPr>
            <w:rStyle w:val="Hperlink"/>
          </w:rPr>
          <w:t xml:space="preserve"> </w:t>
        </w:r>
        <w:proofErr w:type="spellStart"/>
        <w:r w:rsidRPr="52BDCB30">
          <w:rPr>
            <w:rStyle w:val="Hperlink"/>
          </w:rPr>
          <w:t>Free-Riding</w:t>
        </w:r>
        <w:proofErr w:type="spellEnd"/>
        <w:r w:rsidRPr="52BDCB30">
          <w:rPr>
            <w:rStyle w:val="Hperlink"/>
          </w:rPr>
          <w:t xml:space="preserve"> of EPR Systems in Online Sales - </w:t>
        </w:r>
        <w:proofErr w:type="spellStart"/>
        <w:r w:rsidRPr="52BDCB30">
          <w:rPr>
            <w:rStyle w:val="Hperlink"/>
          </w:rPr>
          <w:t>Eunomia</w:t>
        </w:r>
        <w:proofErr w:type="spellEnd"/>
      </w:hyperlink>
    </w:p>
  </w:footnote>
  <w:footnote w:id="2">
    <w:p w14:paraId="65F7A38B" w14:textId="1E3DF79A" w:rsidR="52E4A75E" w:rsidRDefault="52E4A75E" w:rsidP="008208BD">
      <w:pPr>
        <w:pStyle w:val="Allmrkusetekst"/>
      </w:pPr>
      <w:r w:rsidRPr="52E4A75E">
        <w:rPr>
          <w:rStyle w:val="Allmrkuseviide"/>
        </w:rPr>
        <w:footnoteRef/>
      </w:r>
      <w:r>
        <w:t xml:space="preserve"> </w:t>
      </w:r>
      <w:hyperlink r:id="rId2" w:history="1">
        <w:r w:rsidRPr="52E4A75E">
          <w:rPr>
            <w:rStyle w:val="Hperlink"/>
          </w:rPr>
          <w:t>eur-lex.europa.eu/legal-content/EN/TXT/PDF/?uri=CELEX:52025PC0985</w:t>
        </w:r>
      </w:hyperlink>
    </w:p>
  </w:footnote>
  <w:footnote w:id="3">
    <w:p w14:paraId="6BC2B39A" w14:textId="17728644" w:rsidR="52BDCB30" w:rsidRDefault="52BDCB30" w:rsidP="52BDCB30">
      <w:pPr>
        <w:pStyle w:val="Allmrkusetekst"/>
      </w:pPr>
      <w:r w:rsidRPr="52BDCB30">
        <w:rPr>
          <w:rStyle w:val="Allmrkuseviide"/>
        </w:rPr>
        <w:footnoteRef/>
      </w:r>
      <w:r>
        <w:t xml:space="preserve"> </w:t>
      </w:r>
      <w:hyperlink r:id="rId3" w:anchor="/home">
        <w:r w:rsidRPr="52BDCB30">
          <w:rPr>
            <w:rStyle w:val="Hperlink"/>
          </w:rPr>
          <w:t xml:space="preserve">INSPIRE </w:t>
        </w:r>
        <w:proofErr w:type="spellStart"/>
        <w:r w:rsidRPr="52BDCB30">
          <w:rPr>
            <w:rStyle w:val="Hperlink"/>
          </w:rPr>
          <w:t>Geoportal</w:t>
        </w:r>
        <w:proofErr w:type="spellEnd"/>
      </w:hyperlink>
    </w:p>
  </w:footnote>
  <w:footnote w:id="4">
    <w:p w14:paraId="1FC0669E" w14:textId="73C0C800" w:rsidR="52BDCB30" w:rsidRDefault="52BDCB30" w:rsidP="52BDCB30">
      <w:pPr>
        <w:pStyle w:val="Allmrkusetekst"/>
      </w:pPr>
      <w:r w:rsidRPr="52BDCB30">
        <w:rPr>
          <w:rStyle w:val="Allmrkuseviide"/>
        </w:rPr>
        <w:footnoteRef/>
      </w:r>
      <w:r>
        <w:t xml:space="preserve"> </w:t>
      </w:r>
      <w:hyperlink r:id="rId4">
        <w:r w:rsidRPr="52BDCB30">
          <w:rPr>
            <w:rStyle w:val="Hperlink"/>
          </w:rPr>
          <w:t>EUROOPA PARLAMENDI JA NÕUKOGU DIREKTIIV (EL) 2019/ 1024, - 20. juuni 2019, - avaandmete ja avaliku sektori valduses oleva teabe taaskasutamise kohta</w:t>
        </w:r>
      </w:hyperlink>
    </w:p>
  </w:footnote>
  <w:footnote w:id="5">
    <w:p w14:paraId="3E61E30C" w14:textId="571BF476" w:rsidR="52BDCB30" w:rsidRDefault="52BDCB30" w:rsidP="52BDCB30">
      <w:pPr>
        <w:pStyle w:val="Allmrkusetekst"/>
      </w:pPr>
      <w:r w:rsidRPr="52BDCB30">
        <w:rPr>
          <w:rStyle w:val="Allmrkuseviide"/>
        </w:rPr>
        <w:footnoteRef/>
      </w:r>
      <w:r>
        <w:t xml:space="preserve"> </w:t>
      </w:r>
      <w:hyperlink r:id="rId5">
        <w:r w:rsidRPr="52BDCB30">
          <w:rPr>
            <w:rStyle w:val="Hperlink"/>
          </w:rPr>
          <w:t xml:space="preserve">The </w:t>
        </w:r>
        <w:proofErr w:type="spellStart"/>
        <w:r w:rsidRPr="52BDCB30">
          <w:rPr>
            <w:rStyle w:val="Hperlink"/>
          </w:rPr>
          <w:t>official</w:t>
        </w:r>
        <w:proofErr w:type="spellEnd"/>
        <w:r w:rsidRPr="52BDCB30">
          <w:rPr>
            <w:rStyle w:val="Hperlink"/>
          </w:rPr>
          <w:t xml:space="preserve"> </w:t>
        </w:r>
        <w:proofErr w:type="spellStart"/>
        <w:r w:rsidRPr="52BDCB30">
          <w:rPr>
            <w:rStyle w:val="Hperlink"/>
          </w:rPr>
          <w:t>portal</w:t>
        </w:r>
        <w:proofErr w:type="spellEnd"/>
        <w:r w:rsidRPr="52BDCB30">
          <w:rPr>
            <w:rStyle w:val="Hperlink"/>
          </w:rPr>
          <w:t xml:space="preserve"> </w:t>
        </w:r>
        <w:proofErr w:type="spellStart"/>
        <w:r w:rsidRPr="52BDCB30">
          <w:rPr>
            <w:rStyle w:val="Hperlink"/>
          </w:rPr>
          <w:t>for</w:t>
        </w:r>
        <w:proofErr w:type="spellEnd"/>
        <w:r w:rsidRPr="52BDCB30">
          <w:rPr>
            <w:rStyle w:val="Hperlink"/>
          </w:rPr>
          <w:t xml:space="preserve"> </w:t>
        </w:r>
        <w:proofErr w:type="spellStart"/>
        <w:r w:rsidRPr="52BDCB30">
          <w:rPr>
            <w:rStyle w:val="Hperlink"/>
          </w:rPr>
          <w:t>European</w:t>
        </w:r>
        <w:proofErr w:type="spellEnd"/>
        <w:r w:rsidRPr="52BDCB30">
          <w:rPr>
            <w:rStyle w:val="Hperlink"/>
          </w:rPr>
          <w:t xml:space="preserve"> </w:t>
        </w:r>
        <w:proofErr w:type="spellStart"/>
        <w:r w:rsidRPr="52BDCB30">
          <w:rPr>
            <w:rStyle w:val="Hperlink"/>
          </w:rPr>
          <w:t>data</w:t>
        </w:r>
        <w:proofErr w:type="spellEnd"/>
        <w:r w:rsidRPr="52BDCB30">
          <w:rPr>
            <w:rStyle w:val="Hperlink"/>
          </w:rPr>
          <w:t xml:space="preserve"> | data.europa.eu</w:t>
        </w:r>
      </w:hyperlink>
    </w:p>
  </w:footnote>
  <w:footnote w:id="6">
    <w:p w14:paraId="65C240FB" w14:textId="7B778B2C" w:rsidR="52BDCB30" w:rsidRDefault="52BDCB30" w:rsidP="52BDCB30">
      <w:pPr>
        <w:pStyle w:val="Allmrkusetekst"/>
      </w:pPr>
      <w:r w:rsidRPr="52BDCB30">
        <w:rPr>
          <w:rStyle w:val="Allmrkuseviide"/>
        </w:rPr>
        <w:footnoteRef/>
      </w:r>
      <w:r>
        <w:t xml:space="preserve"> </w:t>
      </w:r>
      <w:hyperlink r:id="rId6">
        <w:r w:rsidRPr="52BDCB30">
          <w:rPr>
            <w:rStyle w:val="Hperlink"/>
          </w:rPr>
          <w:t>Publications Office</w:t>
        </w:r>
      </w:hyperlink>
    </w:p>
  </w:footnote>
  <w:footnote w:id="7">
    <w:p w14:paraId="286713E9" w14:textId="3BA8BA4C" w:rsidR="52BDCB30" w:rsidRDefault="52BDCB30" w:rsidP="52BDCB30">
      <w:pPr>
        <w:pStyle w:val="Allmrkusetekst"/>
      </w:pPr>
      <w:r w:rsidRPr="52BDCB30">
        <w:rPr>
          <w:rStyle w:val="Allmrkuseviide"/>
        </w:rPr>
        <w:footnoteRef/>
      </w:r>
      <w:r>
        <w:t xml:space="preserve"> </w:t>
      </w:r>
      <w:hyperlink r:id="rId7">
        <w:proofErr w:type="spellStart"/>
        <w:r w:rsidRPr="52BDCB30">
          <w:rPr>
            <w:rStyle w:val="Hperlink"/>
          </w:rPr>
          <w:t>Tackling</w:t>
        </w:r>
        <w:proofErr w:type="spellEnd"/>
        <w:r w:rsidRPr="52BDCB30">
          <w:rPr>
            <w:rStyle w:val="Hperlink"/>
          </w:rPr>
          <w:t xml:space="preserve"> </w:t>
        </w:r>
        <w:proofErr w:type="spellStart"/>
        <w:r w:rsidRPr="52BDCB30">
          <w:rPr>
            <w:rStyle w:val="Hperlink"/>
          </w:rPr>
          <w:t>Free-Riding</w:t>
        </w:r>
        <w:proofErr w:type="spellEnd"/>
        <w:r w:rsidRPr="52BDCB30">
          <w:rPr>
            <w:rStyle w:val="Hperlink"/>
          </w:rPr>
          <w:t xml:space="preserve"> of EPR Systems in Online Sales - </w:t>
        </w:r>
        <w:proofErr w:type="spellStart"/>
        <w:r w:rsidRPr="52BDCB30">
          <w:rPr>
            <w:rStyle w:val="Hperlink"/>
          </w:rPr>
          <w:t>Eunomia</w:t>
        </w:r>
        <w:proofErr w:type="spellEnd"/>
      </w:hyperlink>
    </w:p>
  </w:footnote>
  <w:footnote w:id="8">
    <w:p w14:paraId="01FBFDF3" w14:textId="1E46C7AB" w:rsidR="3085FF53" w:rsidRPr="008208BD" w:rsidRDefault="3085FF53" w:rsidP="008208BD">
      <w:pPr>
        <w:pStyle w:val="Allmrkusetekst"/>
        <w:rPr>
          <w:rFonts w:ascii="Times New Roman" w:hAnsi="Times New Roman" w:cs="Times New Roman"/>
        </w:rPr>
      </w:pPr>
      <w:r w:rsidRPr="008208BD">
        <w:rPr>
          <w:rStyle w:val="Allmrkuseviide"/>
          <w:rFonts w:ascii="Times New Roman" w:hAnsi="Times New Roman" w:cs="Times New Roman"/>
        </w:rPr>
        <w:footnoteRef/>
      </w:r>
      <w:r w:rsidRPr="008208BD">
        <w:rPr>
          <w:rFonts w:ascii="Times New Roman" w:hAnsi="Times New Roman" w:cs="Times New Roman"/>
        </w:rPr>
        <w:t xml:space="preserve"> https://kliimaministeerium.ee/elurikkus-keskkonnakaitse/toostusheide-ja-kemikaalid/koolitus-ohtlike-ainetega-seotud-auditite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2BDCB30" w14:paraId="22338CCE" w14:textId="77777777" w:rsidTr="52BDCB30">
      <w:trPr>
        <w:trHeight w:val="300"/>
      </w:trPr>
      <w:tc>
        <w:tcPr>
          <w:tcW w:w="3020" w:type="dxa"/>
        </w:tcPr>
        <w:p w14:paraId="727865E2" w14:textId="01B222A4" w:rsidR="52BDCB30" w:rsidRDefault="52BDCB30" w:rsidP="52BDCB30">
          <w:pPr>
            <w:pStyle w:val="Pis"/>
            <w:ind w:left="-115"/>
          </w:pPr>
        </w:p>
      </w:tc>
      <w:tc>
        <w:tcPr>
          <w:tcW w:w="3020" w:type="dxa"/>
        </w:tcPr>
        <w:p w14:paraId="6F78B9E7" w14:textId="353F3E90" w:rsidR="52BDCB30" w:rsidRDefault="52BDCB30" w:rsidP="52BDCB30">
          <w:pPr>
            <w:pStyle w:val="Pis"/>
            <w:jc w:val="center"/>
          </w:pPr>
        </w:p>
      </w:tc>
      <w:tc>
        <w:tcPr>
          <w:tcW w:w="3020" w:type="dxa"/>
        </w:tcPr>
        <w:p w14:paraId="10CF8ADD" w14:textId="7E83554B" w:rsidR="52BDCB30" w:rsidRDefault="52BDCB30" w:rsidP="52BDCB30">
          <w:pPr>
            <w:pStyle w:val="Pis"/>
            <w:ind w:right="-115"/>
            <w:jc w:val="right"/>
          </w:pPr>
        </w:p>
      </w:tc>
    </w:tr>
  </w:tbl>
  <w:p w14:paraId="7F26D259" w14:textId="0C88EBBE" w:rsidR="52BDCB30" w:rsidRDefault="52BDCB30" w:rsidP="52BDCB30">
    <w:pPr>
      <w:pStyle w:val="Pis"/>
    </w:pPr>
  </w:p>
</w:hdr>
</file>

<file path=word/intelligence2.xml><?xml version="1.0" encoding="utf-8"?>
<int2:intelligence xmlns:int2="http://schemas.microsoft.com/office/intelligence/2020/intelligence" xmlns:oel="http://schemas.microsoft.com/office/2019/extlst">
  <int2:observations>
    <int2:textHash int2:hashCode="iBKNNe8m1+I6Tg" int2:id="5IRTw2S4">
      <int2:state int2:value="Rejected" int2:type="spell"/>
    </int2:textHash>
    <int2:textHash int2:hashCode="2GsZZBSclMD4t1" int2:id="ZpOoA3NH">
      <int2:state int2:value="Rejected" int2:type="spell"/>
    </int2:textHash>
    <int2:textHash int2:hashCode="btGQyJTRRPjVPl" int2:id="lr7X29wO">
      <int2:state int2:value="Rejected" int2:type="spell"/>
    </int2:textHash>
    <int2:textHash int2:hashCode="Zz1/zpdViMb6Du" int2:id="stutDsfi">
      <int2:state int2:value="Rejected" int2:type="spell"/>
    </int2:textHash>
    <int2:textHash int2:hashCode="OiI78Uvd5i62R8" int2:id="wksuMy4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46D4"/>
    <w:multiLevelType w:val="hybridMultilevel"/>
    <w:tmpl w:val="B8DC6250"/>
    <w:lvl w:ilvl="0" w:tplc="31D4FB2E">
      <w:start w:val="1"/>
      <w:numFmt w:val="decimal"/>
      <w:lvlText w:val="%1."/>
      <w:lvlJc w:val="left"/>
      <w:pPr>
        <w:ind w:left="720" w:hanging="360"/>
      </w:pPr>
    </w:lvl>
    <w:lvl w:ilvl="1" w:tplc="A13AA0DA">
      <w:start w:val="1"/>
      <w:numFmt w:val="lowerLetter"/>
      <w:lvlText w:val="%2."/>
      <w:lvlJc w:val="left"/>
      <w:pPr>
        <w:ind w:left="1440" w:hanging="360"/>
      </w:pPr>
    </w:lvl>
    <w:lvl w:ilvl="2" w:tplc="4B08001E">
      <w:start w:val="1"/>
      <w:numFmt w:val="lowerRoman"/>
      <w:lvlText w:val="%3."/>
      <w:lvlJc w:val="right"/>
      <w:pPr>
        <w:ind w:left="2160" w:hanging="180"/>
      </w:pPr>
    </w:lvl>
    <w:lvl w:ilvl="3" w:tplc="CCEE4D10">
      <w:start w:val="1"/>
      <w:numFmt w:val="decimal"/>
      <w:lvlText w:val="%4."/>
      <w:lvlJc w:val="left"/>
      <w:pPr>
        <w:ind w:left="2880" w:hanging="360"/>
      </w:pPr>
    </w:lvl>
    <w:lvl w:ilvl="4" w:tplc="B7B048E6">
      <w:start w:val="1"/>
      <w:numFmt w:val="lowerLetter"/>
      <w:lvlText w:val="%5."/>
      <w:lvlJc w:val="left"/>
      <w:pPr>
        <w:ind w:left="3600" w:hanging="360"/>
      </w:pPr>
    </w:lvl>
    <w:lvl w:ilvl="5" w:tplc="EEAAA706">
      <w:start w:val="1"/>
      <w:numFmt w:val="lowerRoman"/>
      <w:lvlText w:val="%6."/>
      <w:lvlJc w:val="right"/>
      <w:pPr>
        <w:ind w:left="4320" w:hanging="180"/>
      </w:pPr>
    </w:lvl>
    <w:lvl w:ilvl="6" w:tplc="0DF49DDE">
      <w:start w:val="1"/>
      <w:numFmt w:val="decimal"/>
      <w:lvlText w:val="%7."/>
      <w:lvlJc w:val="left"/>
      <w:pPr>
        <w:ind w:left="5040" w:hanging="360"/>
      </w:pPr>
    </w:lvl>
    <w:lvl w:ilvl="7" w:tplc="E9E465FC">
      <w:start w:val="1"/>
      <w:numFmt w:val="lowerLetter"/>
      <w:lvlText w:val="%8."/>
      <w:lvlJc w:val="left"/>
      <w:pPr>
        <w:ind w:left="5760" w:hanging="360"/>
      </w:pPr>
    </w:lvl>
    <w:lvl w:ilvl="8" w:tplc="0D8E5574">
      <w:start w:val="1"/>
      <w:numFmt w:val="lowerRoman"/>
      <w:lvlText w:val="%9."/>
      <w:lvlJc w:val="right"/>
      <w:pPr>
        <w:ind w:left="6480" w:hanging="180"/>
      </w:pPr>
    </w:lvl>
  </w:abstractNum>
  <w:abstractNum w:abstractNumId="1" w15:restartNumberingAfterBreak="0">
    <w:nsid w:val="0D687C56"/>
    <w:multiLevelType w:val="hybridMultilevel"/>
    <w:tmpl w:val="E75C40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CF0BA9"/>
    <w:multiLevelType w:val="hybridMultilevel"/>
    <w:tmpl w:val="2DC89748"/>
    <w:lvl w:ilvl="0" w:tplc="139227D2">
      <w:start w:val="1"/>
      <w:numFmt w:val="decimal"/>
      <w:lvlText w:val="%1."/>
      <w:lvlJc w:val="left"/>
      <w:pPr>
        <w:ind w:left="720" w:hanging="360"/>
      </w:pPr>
    </w:lvl>
    <w:lvl w:ilvl="1" w:tplc="2BEED1B8">
      <w:start w:val="1"/>
      <w:numFmt w:val="lowerLetter"/>
      <w:lvlText w:val="%2."/>
      <w:lvlJc w:val="left"/>
      <w:pPr>
        <w:ind w:left="1440" w:hanging="360"/>
      </w:pPr>
    </w:lvl>
    <w:lvl w:ilvl="2" w:tplc="3C222FBE">
      <w:start w:val="1"/>
      <w:numFmt w:val="lowerRoman"/>
      <w:lvlText w:val="%3."/>
      <w:lvlJc w:val="right"/>
      <w:pPr>
        <w:ind w:left="2160" w:hanging="180"/>
      </w:pPr>
    </w:lvl>
    <w:lvl w:ilvl="3" w:tplc="DA28EBBA">
      <w:start w:val="1"/>
      <w:numFmt w:val="decimal"/>
      <w:lvlText w:val="%4."/>
      <w:lvlJc w:val="left"/>
      <w:pPr>
        <w:ind w:left="2880" w:hanging="360"/>
      </w:pPr>
    </w:lvl>
    <w:lvl w:ilvl="4" w:tplc="C7B04F76">
      <w:start w:val="1"/>
      <w:numFmt w:val="lowerLetter"/>
      <w:lvlText w:val="%5."/>
      <w:lvlJc w:val="left"/>
      <w:pPr>
        <w:ind w:left="3600" w:hanging="360"/>
      </w:pPr>
    </w:lvl>
    <w:lvl w:ilvl="5" w:tplc="E110CC0A">
      <w:start w:val="1"/>
      <w:numFmt w:val="lowerRoman"/>
      <w:lvlText w:val="%6."/>
      <w:lvlJc w:val="right"/>
      <w:pPr>
        <w:ind w:left="4320" w:hanging="180"/>
      </w:pPr>
    </w:lvl>
    <w:lvl w:ilvl="6" w:tplc="1D5EE05A">
      <w:start w:val="1"/>
      <w:numFmt w:val="decimal"/>
      <w:lvlText w:val="%7."/>
      <w:lvlJc w:val="left"/>
      <w:pPr>
        <w:ind w:left="5040" w:hanging="360"/>
      </w:pPr>
    </w:lvl>
    <w:lvl w:ilvl="7" w:tplc="5FB2A866">
      <w:start w:val="1"/>
      <w:numFmt w:val="lowerLetter"/>
      <w:lvlText w:val="%8."/>
      <w:lvlJc w:val="left"/>
      <w:pPr>
        <w:ind w:left="5760" w:hanging="360"/>
      </w:pPr>
    </w:lvl>
    <w:lvl w:ilvl="8" w:tplc="CB9A6D78">
      <w:start w:val="1"/>
      <w:numFmt w:val="lowerRoman"/>
      <w:lvlText w:val="%9."/>
      <w:lvlJc w:val="right"/>
      <w:pPr>
        <w:ind w:left="6480" w:hanging="180"/>
      </w:pPr>
    </w:lvl>
  </w:abstractNum>
  <w:abstractNum w:abstractNumId="3" w15:restartNumberingAfterBreak="0">
    <w:nsid w:val="187579D6"/>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661D7B"/>
    <w:multiLevelType w:val="hybridMultilevel"/>
    <w:tmpl w:val="FFFFFFFF"/>
    <w:lvl w:ilvl="0" w:tplc="E7FAECDE">
      <w:start w:val="1"/>
      <w:numFmt w:val="decimal"/>
      <w:lvlText w:val="%1."/>
      <w:lvlJc w:val="left"/>
      <w:pPr>
        <w:ind w:left="720" w:hanging="360"/>
      </w:pPr>
    </w:lvl>
    <w:lvl w:ilvl="1" w:tplc="BB82008E">
      <w:start w:val="1"/>
      <w:numFmt w:val="lowerLetter"/>
      <w:lvlText w:val="%2."/>
      <w:lvlJc w:val="left"/>
      <w:pPr>
        <w:ind w:left="1440" w:hanging="360"/>
      </w:pPr>
    </w:lvl>
    <w:lvl w:ilvl="2" w:tplc="8620166C">
      <w:start w:val="1"/>
      <w:numFmt w:val="lowerRoman"/>
      <w:lvlText w:val="%3."/>
      <w:lvlJc w:val="right"/>
      <w:pPr>
        <w:ind w:left="2160" w:hanging="180"/>
      </w:pPr>
    </w:lvl>
    <w:lvl w:ilvl="3" w:tplc="A4C0C88C">
      <w:start w:val="1"/>
      <w:numFmt w:val="decimal"/>
      <w:lvlText w:val="%4."/>
      <w:lvlJc w:val="left"/>
      <w:pPr>
        <w:ind w:left="2880" w:hanging="360"/>
      </w:pPr>
    </w:lvl>
    <w:lvl w:ilvl="4" w:tplc="221E5582">
      <w:start w:val="1"/>
      <w:numFmt w:val="lowerLetter"/>
      <w:lvlText w:val="%5."/>
      <w:lvlJc w:val="left"/>
      <w:pPr>
        <w:ind w:left="3600" w:hanging="360"/>
      </w:pPr>
    </w:lvl>
    <w:lvl w:ilvl="5" w:tplc="D9CAA884">
      <w:start w:val="1"/>
      <w:numFmt w:val="lowerRoman"/>
      <w:lvlText w:val="%6."/>
      <w:lvlJc w:val="right"/>
      <w:pPr>
        <w:ind w:left="4320" w:hanging="180"/>
      </w:pPr>
    </w:lvl>
    <w:lvl w:ilvl="6" w:tplc="459A8E52">
      <w:start w:val="1"/>
      <w:numFmt w:val="decimal"/>
      <w:lvlText w:val="%7."/>
      <w:lvlJc w:val="left"/>
      <w:pPr>
        <w:ind w:left="5040" w:hanging="360"/>
      </w:pPr>
    </w:lvl>
    <w:lvl w:ilvl="7" w:tplc="4CA0098C">
      <w:start w:val="1"/>
      <w:numFmt w:val="lowerLetter"/>
      <w:lvlText w:val="%8."/>
      <w:lvlJc w:val="left"/>
      <w:pPr>
        <w:ind w:left="5760" w:hanging="360"/>
      </w:pPr>
    </w:lvl>
    <w:lvl w:ilvl="8" w:tplc="82404A68">
      <w:start w:val="1"/>
      <w:numFmt w:val="lowerRoman"/>
      <w:lvlText w:val="%9."/>
      <w:lvlJc w:val="right"/>
      <w:pPr>
        <w:ind w:left="6480" w:hanging="180"/>
      </w:pPr>
    </w:lvl>
  </w:abstractNum>
  <w:abstractNum w:abstractNumId="5" w15:restartNumberingAfterBreak="0">
    <w:nsid w:val="1B6F7505"/>
    <w:multiLevelType w:val="hybridMultilevel"/>
    <w:tmpl w:val="FFFFFFFF"/>
    <w:lvl w:ilvl="0" w:tplc="05F277FC">
      <w:start w:val="1"/>
      <w:numFmt w:val="decimal"/>
      <w:lvlText w:val="%1."/>
      <w:lvlJc w:val="left"/>
      <w:pPr>
        <w:ind w:left="720" w:hanging="360"/>
      </w:pPr>
    </w:lvl>
    <w:lvl w:ilvl="1" w:tplc="A322B91C">
      <w:start w:val="1"/>
      <w:numFmt w:val="lowerLetter"/>
      <w:lvlText w:val="%2."/>
      <w:lvlJc w:val="left"/>
      <w:pPr>
        <w:ind w:left="1440" w:hanging="360"/>
      </w:pPr>
    </w:lvl>
    <w:lvl w:ilvl="2" w:tplc="EB20C6CA">
      <w:start w:val="1"/>
      <w:numFmt w:val="lowerRoman"/>
      <w:lvlText w:val="%3."/>
      <w:lvlJc w:val="right"/>
      <w:pPr>
        <w:ind w:left="2160" w:hanging="180"/>
      </w:pPr>
    </w:lvl>
    <w:lvl w:ilvl="3" w:tplc="C1965230">
      <w:start w:val="1"/>
      <w:numFmt w:val="decimal"/>
      <w:lvlText w:val="%4."/>
      <w:lvlJc w:val="left"/>
      <w:pPr>
        <w:ind w:left="2880" w:hanging="360"/>
      </w:pPr>
    </w:lvl>
    <w:lvl w:ilvl="4" w:tplc="5E1A72DC">
      <w:start w:val="1"/>
      <w:numFmt w:val="lowerLetter"/>
      <w:lvlText w:val="%5."/>
      <w:lvlJc w:val="left"/>
      <w:pPr>
        <w:ind w:left="3600" w:hanging="360"/>
      </w:pPr>
    </w:lvl>
    <w:lvl w:ilvl="5" w:tplc="F240288E">
      <w:start w:val="1"/>
      <w:numFmt w:val="lowerRoman"/>
      <w:lvlText w:val="%6."/>
      <w:lvlJc w:val="right"/>
      <w:pPr>
        <w:ind w:left="4320" w:hanging="180"/>
      </w:pPr>
    </w:lvl>
    <w:lvl w:ilvl="6" w:tplc="55F40874">
      <w:start w:val="1"/>
      <w:numFmt w:val="decimal"/>
      <w:lvlText w:val="%7."/>
      <w:lvlJc w:val="left"/>
      <w:pPr>
        <w:ind w:left="5040" w:hanging="360"/>
      </w:pPr>
    </w:lvl>
    <w:lvl w:ilvl="7" w:tplc="AB4E5F6E">
      <w:start w:val="1"/>
      <w:numFmt w:val="lowerLetter"/>
      <w:lvlText w:val="%8."/>
      <w:lvlJc w:val="left"/>
      <w:pPr>
        <w:ind w:left="5760" w:hanging="360"/>
      </w:pPr>
    </w:lvl>
    <w:lvl w:ilvl="8" w:tplc="67188FEA">
      <w:start w:val="1"/>
      <w:numFmt w:val="lowerRoman"/>
      <w:lvlText w:val="%9."/>
      <w:lvlJc w:val="right"/>
      <w:pPr>
        <w:ind w:left="6480" w:hanging="180"/>
      </w:pPr>
    </w:lvl>
  </w:abstractNum>
  <w:abstractNum w:abstractNumId="6" w15:restartNumberingAfterBreak="0">
    <w:nsid w:val="1F4F62EE"/>
    <w:multiLevelType w:val="hybridMultilevel"/>
    <w:tmpl w:val="9D58AC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49CBB55"/>
    <w:multiLevelType w:val="hybridMultilevel"/>
    <w:tmpl w:val="1CA09846"/>
    <w:lvl w:ilvl="0" w:tplc="5AA04140">
      <w:start w:val="1"/>
      <w:numFmt w:val="decimal"/>
      <w:lvlText w:val="%1."/>
      <w:lvlJc w:val="left"/>
      <w:pPr>
        <w:ind w:left="720" w:hanging="360"/>
      </w:pPr>
    </w:lvl>
    <w:lvl w:ilvl="1" w:tplc="BC92CB42">
      <w:start w:val="1"/>
      <w:numFmt w:val="lowerLetter"/>
      <w:lvlText w:val="%2."/>
      <w:lvlJc w:val="left"/>
      <w:pPr>
        <w:ind w:left="1440" w:hanging="360"/>
      </w:pPr>
    </w:lvl>
    <w:lvl w:ilvl="2" w:tplc="1DD005AC">
      <w:start w:val="1"/>
      <w:numFmt w:val="lowerRoman"/>
      <w:lvlText w:val="%3."/>
      <w:lvlJc w:val="right"/>
      <w:pPr>
        <w:ind w:left="2160" w:hanging="180"/>
      </w:pPr>
    </w:lvl>
    <w:lvl w:ilvl="3" w:tplc="EFFC3BBE">
      <w:start w:val="1"/>
      <w:numFmt w:val="decimal"/>
      <w:lvlText w:val="%4."/>
      <w:lvlJc w:val="left"/>
      <w:pPr>
        <w:ind w:left="2880" w:hanging="360"/>
      </w:pPr>
    </w:lvl>
    <w:lvl w:ilvl="4" w:tplc="6F28EF54">
      <w:start w:val="1"/>
      <w:numFmt w:val="lowerLetter"/>
      <w:lvlText w:val="%5."/>
      <w:lvlJc w:val="left"/>
      <w:pPr>
        <w:ind w:left="3600" w:hanging="360"/>
      </w:pPr>
    </w:lvl>
    <w:lvl w:ilvl="5" w:tplc="ECD8A616">
      <w:start w:val="1"/>
      <w:numFmt w:val="lowerRoman"/>
      <w:lvlText w:val="%6."/>
      <w:lvlJc w:val="right"/>
      <w:pPr>
        <w:ind w:left="4320" w:hanging="180"/>
      </w:pPr>
    </w:lvl>
    <w:lvl w:ilvl="6" w:tplc="07C44F90">
      <w:start w:val="1"/>
      <w:numFmt w:val="decimal"/>
      <w:lvlText w:val="%7."/>
      <w:lvlJc w:val="left"/>
      <w:pPr>
        <w:ind w:left="5040" w:hanging="360"/>
      </w:pPr>
    </w:lvl>
    <w:lvl w:ilvl="7" w:tplc="ABFC7072">
      <w:start w:val="1"/>
      <w:numFmt w:val="lowerLetter"/>
      <w:lvlText w:val="%8."/>
      <w:lvlJc w:val="left"/>
      <w:pPr>
        <w:ind w:left="5760" w:hanging="360"/>
      </w:pPr>
    </w:lvl>
    <w:lvl w:ilvl="8" w:tplc="59DA66A6">
      <w:start w:val="1"/>
      <w:numFmt w:val="lowerRoman"/>
      <w:lvlText w:val="%9."/>
      <w:lvlJc w:val="right"/>
      <w:pPr>
        <w:ind w:left="6480" w:hanging="180"/>
      </w:pPr>
    </w:lvl>
  </w:abstractNum>
  <w:abstractNum w:abstractNumId="8" w15:restartNumberingAfterBreak="0">
    <w:nsid w:val="2A408048"/>
    <w:multiLevelType w:val="hybridMultilevel"/>
    <w:tmpl w:val="FFFFFFFF"/>
    <w:lvl w:ilvl="0" w:tplc="FB4AE53E">
      <w:start w:val="1"/>
      <w:numFmt w:val="decimal"/>
      <w:lvlText w:val="%1."/>
      <w:lvlJc w:val="left"/>
      <w:pPr>
        <w:ind w:left="720" w:hanging="360"/>
      </w:pPr>
    </w:lvl>
    <w:lvl w:ilvl="1" w:tplc="3C526B34">
      <w:start w:val="1"/>
      <w:numFmt w:val="lowerLetter"/>
      <w:lvlText w:val="%2."/>
      <w:lvlJc w:val="left"/>
      <w:pPr>
        <w:ind w:left="1440" w:hanging="360"/>
      </w:pPr>
    </w:lvl>
    <w:lvl w:ilvl="2" w:tplc="319C7600">
      <w:start w:val="1"/>
      <w:numFmt w:val="lowerRoman"/>
      <w:lvlText w:val="%3."/>
      <w:lvlJc w:val="right"/>
      <w:pPr>
        <w:ind w:left="2160" w:hanging="180"/>
      </w:pPr>
    </w:lvl>
    <w:lvl w:ilvl="3" w:tplc="427E50F2">
      <w:start w:val="1"/>
      <w:numFmt w:val="decimal"/>
      <w:lvlText w:val="%4."/>
      <w:lvlJc w:val="left"/>
      <w:pPr>
        <w:ind w:left="2880" w:hanging="360"/>
      </w:pPr>
    </w:lvl>
    <w:lvl w:ilvl="4" w:tplc="CBE6B346">
      <w:start w:val="1"/>
      <w:numFmt w:val="lowerLetter"/>
      <w:lvlText w:val="%5."/>
      <w:lvlJc w:val="left"/>
      <w:pPr>
        <w:ind w:left="3600" w:hanging="360"/>
      </w:pPr>
    </w:lvl>
    <w:lvl w:ilvl="5" w:tplc="0D7002AC">
      <w:start w:val="1"/>
      <w:numFmt w:val="lowerRoman"/>
      <w:lvlText w:val="%6."/>
      <w:lvlJc w:val="right"/>
      <w:pPr>
        <w:ind w:left="4320" w:hanging="180"/>
      </w:pPr>
    </w:lvl>
    <w:lvl w:ilvl="6" w:tplc="F342EDAE">
      <w:start w:val="1"/>
      <w:numFmt w:val="decimal"/>
      <w:lvlText w:val="%7."/>
      <w:lvlJc w:val="left"/>
      <w:pPr>
        <w:ind w:left="5040" w:hanging="360"/>
      </w:pPr>
    </w:lvl>
    <w:lvl w:ilvl="7" w:tplc="C1D8ECC0">
      <w:start w:val="1"/>
      <w:numFmt w:val="lowerLetter"/>
      <w:lvlText w:val="%8."/>
      <w:lvlJc w:val="left"/>
      <w:pPr>
        <w:ind w:left="5760" w:hanging="360"/>
      </w:pPr>
    </w:lvl>
    <w:lvl w:ilvl="8" w:tplc="0942680E">
      <w:start w:val="1"/>
      <w:numFmt w:val="lowerRoman"/>
      <w:lvlText w:val="%9."/>
      <w:lvlJc w:val="right"/>
      <w:pPr>
        <w:ind w:left="6480" w:hanging="180"/>
      </w:pPr>
    </w:lvl>
  </w:abstractNum>
  <w:abstractNum w:abstractNumId="9" w15:restartNumberingAfterBreak="0">
    <w:nsid w:val="2E56B41D"/>
    <w:multiLevelType w:val="hybridMultilevel"/>
    <w:tmpl w:val="FFFFFFFF"/>
    <w:lvl w:ilvl="0" w:tplc="9926E806">
      <w:start w:val="1"/>
      <w:numFmt w:val="decimal"/>
      <w:lvlText w:val="%1."/>
      <w:lvlJc w:val="left"/>
      <w:pPr>
        <w:ind w:left="720" w:hanging="360"/>
      </w:pPr>
    </w:lvl>
    <w:lvl w:ilvl="1" w:tplc="BBB48042">
      <w:start w:val="1"/>
      <w:numFmt w:val="lowerLetter"/>
      <w:lvlText w:val="%2."/>
      <w:lvlJc w:val="left"/>
      <w:pPr>
        <w:ind w:left="1440" w:hanging="360"/>
      </w:pPr>
    </w:lvl>
    <w:lvl w:ilvl="2" w:tplc="DF30D9FC">
      <w:start w:val="1"/>
      <w:numFmt w:val="lowerRoman"/>
      <w:lvlText w:val="%3."/>
      <w:lvlJc w:val="right"/>
      <w:pPr>
        <w:ind w:left="2160" w:hanging="180"/>
      </w:pPr>
    </w:lvl>
    <w:lvl w:ilvl="3" w:tplc="21367F16">
      <w:start w:val="1"/>
      <w:numFmt w:val="decimal"/>
      <w:lvlText w:val="%4."/>
      <w:lvlJc w:val="left"/>
      <w:pPr>
        <w:ind w:left="2880" w:hanging="360"/>
      </w:pPr>
    </w:lvl>
    <w:lvl w:ilvl="4" w:tplc="E7925072">
      <w:start w:val="1"/>
      <w:numFmt w:val="lowerLetter"/>
      <w:lvlText w:val="%5."/>
      <w:lvlJc w:val="left"/>
      <w:pPr>
        <w:ind w:left="3600" w:hanging="360"/>
      </w:pPr>
    </w:lvl>
    <w:lvl w:ilvl="5" w:tplc="BA0A87D8">
      <w:start w:val="1"/>
      <w:numFmt w:val="lowerRoman"/>
      <w:lvlText w:val="%6."/>
      <w:lvlJc w:val="right"/>
      <w:pPr>
        <w:ind w:left="4320" w:hanging="180"/>
      </w:pPr>
    </w:lvl>
    <w:lvl w:ilvl="6" w:tplc="E1065F5E">
      <w:start w:val="1"/>
      <w:numFmt w:val="decimal"/>
      <w:lvlText w:val="%7."/>
      <w:lvlJc w:val="left"/>
      <w:pPr>
        <w:ind w:left="5040" w:hanging="360"/>
      </w:pPr>
    </w:lvl>
    <w:lvl w:ilvl="7" w:tplc="F25C5806">
      <w:start w:val="1"/>
      <w:numFmt w:val="lowerLetter"/>
      <w:lvlText w:val="%8."/>
      <w:lvlJc w:val="left"/>
      <w:pPr>
        <w:ind w:left="5760" w:hanging="360"/>
      </w:pPr>
    </w:lvl>
    <w:lvl w:ilvl="8" w:tplc="3AF41D12">
      <w:start w:val="1"/>
      <w:numFmt w:val="lowerRoman"/>
      <w:lvlText w:val="%9."/>
      <w:lvlJc w:val="right"/>
      <w:pPr>
        <w:ind w:left="6480" w:hanging="180"/>
      </w:pPr>
    </w:lvl>
  </w:abstractNum>
  <w:abstractNum w:abstractNumId="10" w15:restartNumberingAfterBreak="0">
    <w:nsid w:val="2F7A0D99"/>
    <w:multiLevelType w:val="hybridMultilevel"/>
    <w:tmpl w:val="806AC5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7B2B97C"/>
    <w:multiLevelType w:val="hybridMultilevel"/>
    <w:tmpl w:val="FFFFFFFF"/>
    <w:lvl w:ilvl="0" w:tplc="CD12A12E">
      <w:start w:val="1"/>
      <w:numFmt w:val="decimal"/>
      <w:lvlText w:val="%1."/>
      <w:lvlJc w:val="left"/>
      <w:pPr>
        <w:ind w:left="720" w:hanging="360"/>
      </w:pPr>
    </w:lvl>
    <w:lvl w:ilvl="1" w:tplc="D4A428EC">
      <w:start w:val="1"/>
      <w:numFmt w:val="lowerLetter"/>
      <w:lvlText w:val="%2."/>
      <w:lvlJc w:val="left"/>
      <w:pPr>
        <w:ind w:left="1440" w:hanging="360"/>
      </w:pPr>
    </w:lvl>
    <w:lvl w:ilvl="2" w:tplc="6F20A856">
      <w:start w:val="1"/>
      <w:numFmt w:val="lowerRoman"/>
      <w:lvlText w:val="%3."/>
      <w:lvlJc w:val="right"/>
      <w:pPr>
        <w:ind w:left="2160" w:hanging="180"/>
      </w:pPr>
    </w:lvl>
    <w:lvl w:ilvl="3" w:tplc="5C7C6B5A">
      <w:start w:val="1"/>
      <w:numFmt w:val="decimal"/>
      <w:lvlText w:val="%4."/>
      <w:lvlJc w:val="left"/>
      <w:pPr>
        <w:ind w:left="2880" w:hanging="360"/>
      </w:pPr>
    </w:lvl>
    <w:lvl w:ilvl="4" w:tplc="F3E89252">
      <w:start w:val="1"/>
      <w:numFmt w:val="lowerLetter"/>
      <w:lvlText w:val="%5."/>
      <w:lvlJc w:val="left"/>
      <w:pPr>
        <w:ind w:left="3600" w:hanging="360"/>
      </w:pPr>
    </w:lvl>
    <w:lvl w:ilvl="5" w:tplc="DFA45C56">
      <w:start w:val="1"/>
      <w:numFmt w:val="lowerRoman"/>
      <w:lvlText w:val="%6."/>
      <w:lvlJc w:val="right"/>
      <w:pPr>
        <w:ind w:left="4320" w:hanging="180"/>
      </w:pPr>
    </w:lvl>
    <w:lvl w:ilvl="6" w:tplc="C70EF30A">
      <w:start w:val="1"/>
      <w:numFmt w:val="decimal"/>
      <w:lvlText w:val="%7."/>
      <w:lvlJc w:val="left"/>
      <w:pPr>
        <w:ind w:left="5040" w:hanging="360"/>
      </w:pPr>
    </w:lvl>
    <w:lvl w:ilvl="7" w:tplc="8452BC3A">
      <w:start w:val="1"/>
      <w:numFmt w:val="lowerLetter"/>
      <w:lvlText w:val="%8."/>
      <w:lvlJc w:val="left"/>
      <w:pPr>
        <w:ind w:left="5760" w:hanging="360"/>
      </w:pPr>
    </w:lvl>
    <w:lvl w:ilvl="8" w:tplc="ACEC8D22">
      <w:start w:val="1"/>
      <w:numFmt w:val="lowerRoman"/>
      <w:lvlText w:val="%9."/>
      <w:lvlJc w:val="right"/>
      <w:pPr>
        <w:ind w:left="6480" w:hanging="180"/>
      </w:pPr>
    </w:lvl>
  </w:abstractNum>
  <w:abstractNum w:abstractNumId="12" w15:restartNumberingAfterBreak="0">
    <w:nsid w:val="3A6788F9"/>
    <w:multiLevelType w:val="hybridMultilevel"/>
    <w:tmpl w:val="FFFFFFFF"/>
    <w:lvl w:ilvl="0" w:tplc="740C94F2">
      <w:start w:val="1"/>
      <w:numFmt w:val="decimal"/>
      <w:lvlText w:val="%1."/>
      <w:lvlJc w:val="left"/>
      <w:pPr>
        <w:ind w:left="720" w:hanging="360"/>
      </w:pPr>
    </w:lvl>
    <w:lvl w:ilvl="1" w:tplc="77C2C9A0">
      <w:start w:val="1"/>
      <w:numFmt w:val="lowerLetter"/>
      <w:lvlText w:val="%2."/>
      <w:lvlJc w:val="left"/>
      <w:pPr>
        <w:ind w:left="1440" w:hanging="360"/>
      </w:pPr>
    </w:lvl>
    <w:lvl w:ilvl="2" w:tplc="7E8AFBE6">
      <w:start w:val="1"/>
      <w:numFmt w:val="lowerRoman"/>
      <w:lvlText w:val="%3."/>
      <w:lvlJc w:val="right"/>
      <w:pPr>
        <w:ind w:left="2160" w:hanging="180"/>
      </w:pPr>
    </w:lvl>
    <w:lvl w:ilvl="3" w:tplc="52760F88">
      <w:start w:val="1"/>
      <w:numFmt w:val="decimal"/>
      <w:lvlText w:val="%4."/>
      <w:lvlJc w:val="left"/>
      <w:pPr>
        <w:ind w:left="2880" w:hanging="360"/>
      </w:pPr>
    </w:lvl>
    <w:lvl w:ilvl="4" w:tplc="29C6E272">
      <w:start w:val="1"/>
      <w:numFmt w:val="lowerLetter"/>
      <w:lvlText w:val="%5."/>
      <w:lvlJc w:val="left"/>
      <w:pPr>
        <w:ind w:left="3600" w:hanging="360"/>
      </w:pPr>
    </w:lvl>
    <w:lvl w:ilvl="5" w:tplc="AD7608E8">
      <w:start w:val="1"/>
      <w:numFmt w:val="lowerRoman"/>
      <w:lvlText w:val="%6."/>
      <w:lvlJc w:val="right"/>
      <w:pPr>
        <w:ind w:left="4320" w:hanging="180"/>
      </w:pPr>
    </w:lvl>
    <w:lvl w:ilvl="6" w:tplc="FE22F3B0">
      <w:start w:val="1"/>
      <w:numFmt w:val="decimal"/>
      <w:lvlText w:val="%7."/>
      <w:lvlJc w:val="left"/>
      <w:pPr>
        <w:ind w:left="5040" w:hanging="360"/>
      </w:pPr>
    </w:lvl>
    <w:lvl w:ilvl="7" w:tplc="456000E8">
      <w:start w:val="1"/>
      <w:numFmt w:val="lowerLetter"/>
      <w:lvlText w:val="%8."/>
      <w:lvlJc w:val="left"/>
      <w:pPr>
        <w:ind w:left="5760" w:hanging="360"/>
      </w:pPr>
    </w:lvl>
    <w:lvl w:ilvl="8" w:tplc="0CCEAE32">
      <w:start w:val="1"/>
      <w:numFmt w:val="lowerRoman"/>
      <w:lvlText w:val="%9."/>
      <w:lvlJc w:val="right"/>
      <w:pPr>
        <w:ind w:left="6480" w:hanging="180"/>
      </w:pPr>
    </w:lvl>
  </w:abstractNum>
  <w:abstractNum w:abstractNumId="13" w15:restartNumberingAfterBreak="0">
    <w:nsid w:val="3CA13D9A"/>
    <w:multiLevelType w:val="hybridMultilevel"/>
    <w:tmpl w:val="04440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FB9623B"/>
    <w:multiLevelType w:val="hybridMultilevel"/>
    <w:tmpl w:val="C8BC8170"/>
    <w:lvl w:ilvl="0" w:tplc="3D7AF514">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0ED65F3"/>
    <w:multiLevelType w:val="hybridMultilevel"/>
    <w:tmpl w:val="FFFFFFFF"/>
    <w:lvl w:ilvl="0" w:tplc="8478560A">
      <w:start w:val="1"/>
      <w:numFmt w:val="decimal"/>
      <w:pStyle w:val="Pealkiri2"/>
      <w:lvlText w:val="%1."/>
      <w:lvlJc w:val="left"/>
      <w:pPr>
        <w:ind w:left="720" w:hanging="360"/>
      </w:pPr>
    </w:lvl>
    <w:lvl w:ilvl="1" w:tplc="0E5073CE">
      <w:start w:val="1"/>
      <w:numFmt w:val="lowerLetter"/>
      <w:lvlText w:val="%2."/>
      <w:lvlJc w:val="left"/>
      <w:pPr>
        <w:ind w:left="1440" w:hanging="360"/>
      </w:pPr>
    </w:lvl>
    <w:lvl w:ilvl="2" w:tplc="4A9A4A0A">
      <w:start w:val="1"/>
      <w:numFmt w:val="lowerRoman"/>
      <w:lvlText w:val="%3."/>
      <w:lvlJc w:val="right"/>
      <w:pPr>
        <w:ind w:left="2160" w:hanging="180"/>
      </w:pPr>
    </w:lvl>
    <w:lvl w:ilvl="3" w:tplc="C4F4476C">
      <w:start w:val="1"/>
      <w:numFmt w:val="decimal"/>
      <w:lvlText w:val="%4."/>
      <w:lvlJc w:val="left"/>
      <w:pPr>
        <w:ind w:left="2880" w:hanging="360"/>
      </w:pPr>
    </w:lvl>
    <w:lvl w:ilvl="4" w:tplc="795E6D6E">
      <w:start w:val="1"/>
      <w:numFmt w:val="lowerLetter"/>
      <w:lvlText w:val="%5."/>
      <w:lvlJc w:val="left"/>
      <w:pPr>
        <w:ind w:left="3600" w:hanging="360"/>
      </w:pPr>
    </w:lvl>
    <w:lvl w:ilvl="5" w:tplc="8F529EE8">
      <w:start w:val="1"/>
      <w:numFmt w:val="lowerRoman"/>
      <w:lvlText w:val="%6."/>
      <w:lvlJc w:val="right"/>
      <w:pPr>
        <w:ind w:left="4320" w:hanging="180"/>
      </w:pPr>
    </w:lvl>
    <w:lvl w:ilvl="6" w:tplc="BE7AD040">
      <w:start w:val="1"/>
      <w:numFmt w:val="decimal"/>
      <w:lvlText w:val="%7."/>
      <w:lvlJc w:val="left"/>
      <w:pPr>
        <w:ind w:left="5040" w:hanging="360"/>
      </w:pPr>
    </w:lvl>
    <w:lvl w:ilvl="7" w:tplc="C85283A2">
      <w:start w:val="1"/>
      <w:numFmt w:val="lowerLetter"/>
      <w:lvlText w:val="%8."/>
      <w:lvlJc w:val="left"/>
      <w:pPr>
        <w:ind w:left="5760" w:hanging="360"/>
      </w:pPr>
    </w:lvl>
    <w:lvl w:ilvl="8" w:tplc="7B38A3B8">
      <w:start w:val="1"/>
      <w:numFmt w:val="lowerRoman"/>
      <w:lvlText w:val="%9."/>
      <w:lvlJc w:val="right"/>
      <w:pPr>
        <w:ind w:left="6480" w:hanging="180"/>
      </w:pPr>
    </w:lvl>
  </w:abstractNum>
  <w:abstractNum w:abstractNumId="16" w15:restartNumberingAfterBreak="0">
    <w:nsid w:val="42D486C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343D53"/>
    <w:multiLevelType w:val="hybridMultilevel"/>
    <w:tmpl w:val="20745372"/>
    <w:lvl w:ilvl="0" w:tplc="9F1C9A0A">
      <w:start w:val="1"/>
      <w:numFmt w:val="decimal"/>
      <w:lvlText w:val="%1."/>
      <w:lvlJc w:val="left"/>
      <w:pPr>
        <w:ind w:left="720" w:hanging="360"/>
      </w:pPr>
    </w:lvl>
    <w:lvl w:ilvl="1" w:tplc="1BF262DE">
      <w:start w:val="1"/>
      <w:numFmt w:val="lowerLetter"/>
      <w:lvlText w:val="%2."/>
      <w:lvlJc w:val="left"/>
      <w:pPr>
        <w:ind w:left="1440" w:hanging="360"/>
      </w:pPr>
    </w:lvl>
    <w:lvl w:ilvl="2" w:tplc="5F9EA87C">
      <w:start w:val="1"/>
      <w:numFmt w:val="lowerRoman"/>
      <w:lvlText w:val="%3."/>
      <w:lvlJc w:val="right"/>
      <w:pPr>
        <w:ind w:left="2160" w:hanging="180"/>
      </w:pPr>
    </w:lvl>
    <w:lvl w:ilvl="3" w:tplc="0FC8C788">
      <w:start w:val="1"/>
      <w:numFmt w:val="decimal"/>
      <w:lvlText w:val="%4."/>
      <w:lvlJc w:val="left"/>
      <w:pPr>
        <w:ind w:left="2880" w:hanging="360"/>
      </w:pPr>
    </w:lvl>
    <w:lvl w:ilvl="4" w:tplc="2A80D140">
      <w:start w:val="1"/>
      <w:numFmt w:val="lowerLetter"/>
      <w:lvlText w:val="%5."/>
      <w:lvlJc w:val="left"/>
      <w:pPr>
        <w:ind w:left="3600" w:hanging="360"/>
      </w:pPr>
    </w:lvl>
    <w:lvl w:ilvl="5" w:tplc="05A84446">
      <w:start w:val="1"/>
      <w:numFmt w:val="lowerRoman"/>
      <w:lvlText w:val="%6."/>
      <w:lvlJc w:val="right"/>
      <w:pPr>
        <w:ind w:left="4320" w:hanging="180"/>
      </w:pPr>
    </w:lvl>
    <w:lvl w:ilvl="6" w:tplc="8E560278">
      <w:start w:val="1"/>
      <w:numFmt w:val="decimal"/>
      <w:lvlText w:val="%7."/>
      <w:lvlJc w:val="left"/>
      <w:pPr>
        <w:ind w:left="5040" w:hanging="360"/>
      </w:pPr>
    </w:lvl>
    <w:lvl w:ilvl="7" w:tplc="208E40DE">
      <w:start w:val="1"/>
      <w:numFmt w:val="lowerLetter"/>
      <w:lvlText w:val="%8."/>
      <w:lvlJc w:val="left"/>
      <w:pPr>
        <w:ind w:left="5760" w:hanging="360"/>
      </w:pPr>
    </w:lvl>
    <w:lvl w:ilvl="8" w:tplc="E01E646A">
      <w:start w:val="1"/>
      <w:numFmt w:val="lowerRoman"/>
      <w:lvlText w:val="%9."/>
      <w:lvlJc w:val="right"/>
      <w:pPr>
        <w:ind w:left="6480" w:hanging="180"/>
      </w:pPr>
    </w:lvl>
  </w:abstractNum>
  <w:abstractNum w:abstractNumId="18" w15:restartNumberingAfterBreak="0">
    <w:nsid w:val="4BB23989"/>
    <w:multiLevelType w:val="hybridMultilevel"/>
    <w:tmpl w:val="EFCAC2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EE97CB0"/>
    <w:multiLevelType w:val="hybridMultilevel"/>
    <w:tmpl w:val="909AFD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FE4C6B9"/>
    <w:multiLevelType w:val="hybridMultilevel"/>
    <w:tmpl w:val="FFFFFFFF"/>
    <w:lvl w:ilvl="0" w:tplc="65C80D64">
      <w:start w:val="1"/>
      <w:numFmt w:val="decimal"/>
      <w:lvlText w:val="%1."/>
      <w:lvlJc w:val="left"/>
      <w:pPr>
        <w:ind w:left="720" w:hanging="360"/>
      </w:pPr>
    </w:lvl>
    <w:lvl w:ilvl="1" w:tplc="F65AA6A6">
      <w:start w:val="1"/>
      <w:numFmt w:val="lowerLetter"/>
      <w:lvlText w:val="%2."/>
      <w:lvlJc w:val="left"/>
      <w:pPr>
        <w:ind w:left="1440" w:hanging="360"/>
      </w:pPr>
    </w:lvl>
    <w:lvl w:ilvl="2" w:tplc="DB561B22">
      <w:start w:val="1"/>
      <w:numFmt w:val="lowerRoman"/>
      <w:lvlText w:val="%3."/>
      <w:lvlJc w:val="right"/>
      <w:pPr>
        <w:ind w:left="2160" w:hanging="180"/>
      </w:pPr>
    </w:lvl>
    <w:lvl w:ilvl="3" w:tplc="2D18680E">
      <w:start w:val="1"/>
      <w:numFmt w:val="decimal"/>
      <w:lvlText w:val="%4."/>
      <w:lvlJc w:val="left"/>
      <w:pPr>
        <w:ind w:left="2880" w:hanging="360"/>
      </w:pPr>
    </w:lvl>
    <w:lvl w:ilvl="4" w:tplc="752EC164">
      <w:start w:val="1"/>
      <w:numFmt w:val="lowerLetter"/>
      <w:lvlText w:val="%5."/>
      <w:lvlJc w:val="left"/>
      <w:pPr>
        <w:ind w:left="3600" w:hanging="360"/>
      </w:pPr>
    </w:lvl>
    <w:lvl w:ilvl="5" w:tplc="C7B2B39E">
      <w:start w:val="1"/>
      <w:numFmt w:val="lowerRoman"/>
      <w:lvlText w:val="%6."/>
      <w:lvlJc w:val="right"/>
      <w:pPr>
        <w:ind w:left="4320" w:hanging="180"/>
      </w:pPr>
    </w:lvl>
    <w:lvl w:ilvl="6" w:tplc="67884B30">
      <w:start w:val="1"/>
      <w:numFmt w:val="decimal"/>
      <w:lvlText w:val="%7."/>
      <w:lvlJc w:val="left"/>
      <w:pPr>
        <w:ind w:left="5040" w:hanging="360"/>
      </w:pPr>
    </w:lvl>
    <w:lvl w:ilvl="7" w:tplc="EB7C9D66">
      <w:start w:val="1"/>
      <w:numFmt w:val="lowerLetter"/>
      <w:lvlText w:val="%8."/>
      <w:lvlJc w:val="left"/>
      <w:pPr>
        <w:ind w:left="5760" w:hanging="360"/>
      </w:pPr>
    </w:lvl>
    <w:lvl w:ilvl="8" w:tplc="03CA9830">
      <w:start w:val="1"/>
      <w:numFmt w:val="lowerRoman"/>
      <w:lvlText w:val="%9."/>
      <w:lvlJc w:val="right"/>
      <w:pPr>
        <w:ind w:left="6480" w:hanging="180"/>
      </w:pPr>
    </w:lvl>
  </w:abstractNum>
  <w:abstractNum w:abstractNumId="21" w15:restartNumberingAfterBreak="0">
    <w:nsid w:val="50853D32"/>
    <w:multiLevelType w:val="hybridMultilevel"/>
    <w:tmpl w:val="FFFFFFFF"/>
    <w:lvl w:ilvl="0" w:tplc="5EA4218A">
      <w:start w:val="1"/>
      <w:numFmt w:val="decimal"/>
      <w:lvlText w:val="%1."/>
      <w:lvlJc w:val="left"/>
      <w:pPr>
        <w:ind w:left="720" w:hanging="360"/>
      </w:pPr>
    </w:lvl>
    <w:lvl w:ilvl="1" w:tplc="132273D6">
      <w:start w:val="1"/>
      <w:numFmt w:val="lowerLetter"/>
      <w:lvlText w:val="%2."/>
      <w:lvlJc w:val="left"/>
      <w:pPr>
        <w:ind w:left="1440" w:hanging="360"/>
      </w:pPr>
    </w:lvl>
    <w:lvl w:ilvl="2" w:tplc="5DA883C2">
      <w:start w:val="1"/>
      <w:numFmt w:val="lowerRoman"/>
      <w:lvlText w:val="%3."/>
      <w:lvlJc w:val="right"/>
      <w:pPr>
        <w:ind w:left="2160" w:hanging="180"/>
      </w:pPr>
    </w:lvl>
    <w:lvl w:ilvl="3" w:tplc="436027EE">
      <w:start w:val="1"/>
      <w:numFmt w:val="decimal"/>
      <w:lvlText w:val="%4."/>
      <w:lvlJc w:val="left"/>
      <w:pPr>
        <w:ind w:left="2880" w:hanging="360"/>
      </w:pPr>
    </w:lvl>
    <w:lvl w:ilvl="4" w:tplc="4454B120">
      <w:start w:val="1"/>
      <w:numFmt w:val="lowerLetter"/>
      <w:lvlText w:val="%5."/>
      <w:lvlJc w:val="left"/>
      <w:pPr>
        <w:ind w:left="3600" w:hanging="360"/>
      </w:pPr>
    </w:lvl>
    <w:lvl w:ilvl="5" w:tplc="BD2A7ACC">
      <w:start w:val="1"/>
      <w:numFmt w:val="lowerRoman"/>
      <w:lvlText w:val="%6."/>
      <w:lvlJc w:val="right"/>
      <w:pPr>
        <w:ind w:left="4320" w:hanging="180"/>
      </w:pPr>
    </w:lvl>
    <w:lvl w:ilvl="6" w:tplc="5DFE3E94">
      <w:start w:val="1"/>
      <w:numFmt w:val="decimal"/>
      <w:lvlText w:val="%7."/>
      <w:lvlJc w:val="left"/>
      <w:pPr>
        <w:ind w:left="5040" w:hanging="360"/>
      </w:pPr>
    </w:lvl>
    <w:lvl w:ilvl="7" w:tplc="02142754">
      <w:start w:val="1"/>
      <w:numFmt w:val="lowerLetter"/>
      <w:lvlText w:val="%8."/>
      <w:lvlJc w:val="left"/>
      <w:pPr>
        <w:ind w:left="5760" w:hanging="360"/>
      </w:pPr>
    </w:lvl>
    <w:lvl w:ilvl="8" w:tplc="30BACA9C">
      <w:start w:val="1"/>
      <w:numFmt w:val="lowerRoman"/>
      <w:lvlText w:val="%9."/>
      <w:lvlJc w:val="right"/>
      <w:pPr>
        <w:ind w:left="6480" w:hanging="180"/>
      </w:pPr>
    </w:lvl>
  </w:abstractNum>
  <w:abstractNum w:abstractNumId="22" w15:restartNumberingAfterBreak="0">
    <w:nsid w:val="56082D20"/>
    <w:multiLevelType w:val="hybridMultilevel"/>
    <w:tmpl w:val="BF303D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9195FD2"/>
    <w:multiLevelType w:val="hybridMultilevel"/>
    <w:tmpl w:val="6CB26A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ADF1CAD"/>
    <w:multiLevelType w:val="hybridMultilevel"/>
    <w:tmpl w:val="13D2A198"/>
    <w:lvl w:ilvl="0" w:tplc="F41EA532">
      <w:start w:val="1"/>
      <w:numFmt w:val="decimal"/>
      <w:lvlText w:val="%1."/>
      <w:lvlJc w:val="left"/>
      <w:pPr>
        <w:ind w:left="720" w:hanging="360"/>
      </w:pPr>
    </w:lvl>
    <w:lvl w:ilvl="1" w:tplc="E8E8A8B4">
      <w:start w:val="1"/>
      <w:numFmt w:val="lowerLetter"/>
      <w:lvlText w:val="%2."/>
      <w:lvlJc w:val="left"/>
      <w:pPr>
        <w:ind w:left="1440" w:hanging="360"/>
      </w:pPr>
    </w:lvl>
    <w:lvl w:ilvl="2" w:tplc="B59474C2">
      <w:start w:val="1"/>
      <w:numFmt w:val="lowerRoman"/>
      <w:lvlText w:val="%3."/>
      <w:lvlJc w:val="right"/>
      <w:pPr>
        <w:ind w:left="2160" w:hanging="180"/>
      </w:pPr>
    </w:lvl>
    <w:lvl w:ilvl="3" w:tplc="91305884">
      <w:start w:val="1"/>
      <w:numFmt w:val="decimal"/>
      <w:lvlText w:val="%4."/>
      <w:lvlJc w:val="left"/>
      <w:pPr>
        <w:ind w:left="2880" w:hanging="360"/>
      </w:pPr>
    </w:lvl>
    <w:lvl w:ilvl="4" w:tplc="5B4874F0">
      <w:start w:val="1"/>
      <w:numFmt w:val="lowerLetter"/>
      <w:lvlText w:val="%5."/>
      <w:lvlJc w:val="left"/>
      <w:pPr>
        <w:ind w:left="3600" w:hanging="360"/>
      </w:pPr>
    </w:lvl>
    <w:lvl w:ilvl="5" w:tplc="7FA208C4">
      <w:start w:val="1"/>
      <w:numFmt w:val="lowerRoman"/>
      <w:lvlText w:val="%6."/>
      <w:lvlJc w:val="right"/>
      <w:pPr>
        <w:ind w:left="4320" w:hanging="180"/>
      </w:pPr>
    </w:lvl>
    <w:lvl w:ilvl="6" w:tplc="9C0C157E">
      <w:start w:val="1"/>
      <w:numFmt w:val="decimal"/>
      <w:lvlText w:val="%7."/>
      <w:lvlJc w:val="left"/>
      <w:pPr>
        <w:ind w:left="5040" w:hanging="360"/>
      </w:pPr>
    </w:lvl>
    <w:lvl w:ilvl="7" w:tplc="05DC2B80">
      <w:start w:val="1"/>
      <w:numFmt w:val="lowerLetter"/>
      <w:lvlText w:val="%8."/>
      <w:lvlJc w:val="left"/>
      <w:pPr>
        <w:ind w:left="5760" w:hanging="360"/>
      </w:pPr>
    </w:lvl>
    <w:lvl w:ilvl="8" w:tplc="48FC61C2">
      <w:start w:val="1"/>
      <w:numFmt w:val="lowerRoman"/>
      <w:lvlText w:val="%9."/>
      <w:lvlJc w:val="right"/>
      <w:pPr>
        <w:ind w:left="6480" w:hanging="180"/>
      </w:pPr>
    </w:lvl>
  </w:abstractNum>
  <w:abstractNum w:abstractNumId="25" w15:restartNumberingAfterBreak="0">
    <w:nsid w:val="5BF17716"/>
    <w:multiLevelType w:val="hybridMultilevel"/>
    <w:tmpl w:val="FFFFFFFF"/>
    <w:lvl w:ilvl="0" w:tplc="97E47D64">
      <w:start w:val="1"/>
      <w:numFmt w:val="decimal"/>
      <w:lvlText w:val="%1."/>
      <w:lvlJc w:val="left"/>
      <w:pPr>
        <w:ind w:left="720" w:hanging="360"/>
      </w:pPr>
    </w:lvl>
    <w:lvl w:ilvl="1" w:tplc="E50A60E0">
      <w:start w:val="1"/>
      <w:numFmt w:val="lowerLetter"/>
      <w:lvlText w:val="%2."/>
      <w:lvlJc w:val="left"/>
      <w:pPr>
        <w:ind w:left="1440" w:hanging="360"/>
      </w:pPr>
    </w:lvl>
    <w:lvl w:ilvl="2" w:tplc="ED7663D8">
      <w:start w:val="1"/>
      <w:numFmt w:val="lowerRoman"/>
      <w:lvlText w:val="%3."/>
      <w:lvlJc w:val="right"/>
      <w:pPr>
        <w:ind w:left="2160" w:hanging="180"/>
      </w:pPr>
    </w:lvl>
    <w:lvl w:ilvl="3" w:tplc="CD283680">
      <w:start w:val="1"/>
      <w:numFmt w:val="decimal"/>
      <w:lvlText w:val="%4."/>
      <w:lvlJc w:val="left"/>
      <w:pPr>
        <w:ind w:left="2880" w:hanging="360"/>
      </w:pPr>
    </w:lvl>
    <w:lvl w:ilvl="4" w:tplc="19DEB64C">
      <w:start w:val="1"/>
      <w:numFmt w:val="lowerLetter"/>
      <w:lvlText w:val="%5."/>
      <w:lvlJc w:val="left"/>
      <w:pPr>
        <w:ind w:left="3600" w:hanging="360"/>
      </w:pPr>
    </w:lvl>
    <w:lvl w:ilvl="5" w:tplc="03041EC8">
      <w:start w:val="1"/>
      <w:numFmt w:val="lowerRoman"/>
      <w:lvlText w:val="%6."/>
      <w:lvlJc w:val="right"/>
      <w:pPr>
        <w:ind w:left="4320" w:hanging="180"/>
      </w:pPr>
    </w:lvl>
    <w:lvl w:ilvl="6" w:tplc="3984D37A">
      <w:start w:val="1"/>
      <w:numFmt w:val="decimal"/>
      <w:lvlText w:val="%7."/>
      <w:lvlJc w:val="left"/>
      <w:pPr>
        <w:ind w:left="5040" w:hanging="360"/>
      </w:pPr>
    </w:lvl>
    <w:lvl w:ilvl="7" w:tplc="6832C2A8">
      <w:start w:val="1"/>
      <w:numFmt w:val="lowerLetter"/>
      <w:lvlText w:val="%8."/>
      <w:lvlJc w:val="left"/>
      <w:pPr>
        <w:ind w:left="5760" w:hanging="360"/>
      </w:pPr>
    </w:lvl>
    <w:lvl w:ilvl="8" w:tplc="50F8C980">
      <w:start w:val="1"/>
      <w:numFmt w:val="lowerRoman"/>
      <w:lvlText w:val="%9."/>
      <w:lvlJc w:val="right"/>
      <w:pPr>
        <w:ind w:left="6480" w:hanging="180"/>
      </w:pPr>
    </w:lvl>
  </w:abstractNum>
  <w:abstractNum w:abstractNumId="26" w15:restartNumberingAfterBreak="0">
    <w:nsid w:val="5DEB5B16"/>
    <w:multiLevelType w:val="hybridMultilevel"/>
    <w:tmpl w:val="FFFFFFFF"/>
    <w:lvl w:ilvl="0" w:tplc="AC2492AC">
      <w:start w:val="1"/>
      <w:numFmt w:val="decimal"/>
      <w:lvlText w:val="%1."/>
      <w:lvlJc w:val="left"/>
      <w:pPr>
        <w:ind w:left="720" w:hanging="360"/>
      </w:pPr>
    </w:lvl>
    <w:lvl w:ilvl="1" w:tplc="6DF2715A">
      <w:start w:val="1"/>
      <w:numFmt w:val="lowerLetter"/>
      <w:lvlText w:val="%2."/>
      <w:lvlJc w:val="left"/>
      <w:pPr>
        <w:ind w:left="1440" w:hanging="360"/>
      </w:pPr>
    </w:lvl>
    <w:lvl w:ilvl="2" w:tplc="0880530A">
      <w:start w:val="1"/>
      <w:numFmt w:val="lowerRoman"/>
      <w:lvlText w:val="%3."/>
      <w:lvlJc w:val="right"/>
      <w:pPr>
        <w:ind w:left="2160" w:hanging="180"/>
      </w:pPr>
    </w:lvl>
    <w:lvl w:ilvl="3" w:tplc="019AE570">
      <w:start w:val="1"/>
      <w:numFmt w:val="decimal"/>
      <w:lvlText w:val="%4."/>
      <w:lvlJc w:val="left"/>
      <w:pPr>
        <w:ind w:left="2880" w:hanging="360"/>
      </w:pPr>
    </w:lvl>
    <w:lvl w:ilvl="4" w:tplc="8520975A">
      <w:start w:val="1"/>
      <w:numFmt w:val="lowerLetter"/>
      <w:lvlText w:val="%5."/>
      <w:lvlJc w:val="left"/>
      <w:pPr>
        <w:ind w:left="3600" w:hanging="360"/>
      </w:pPr>
    </w:lvl>
    <w:lvl w:ilvl="5" w:tplc="C2E8AFDA">
      <w:start w:val="1"/>
      <w:numFmt w:val="lowerRoman"/>
      <w:lvlText w:val="%6."/>
      <w:lvlJc w:val="right"/>
      <w:pPr>
        <w:ind w:left="4320" w:hanging="180"/>
      </w:pPr>
    </w:lvl>
    <w:lvl w:ilvl="6" w:tplc="C770CD70">
      <w:start w:val="1"/>
      <w:numFmt w:val="decimal"/>
      <w:lvlText w:val="%7."/>
      <w:lvlJc w:val="left"/>
      <w:pPr>
        <w:ind w:left="5040" w:hanging="360"/>
      </w:pPr>
    </w:lvl>
    <w:lvl w:ilvl="7" w:tplc="E9A4D2C2">
      <w:start w:val="1"/>
      <w:numFmt w:val="lowerLetter"/>
      <w:lvlText w:val="%8."/>
      <w:lvlJc w:val="left"/>
      <w:pPr>
        <w:ind w:left="5760" w:hanging="360"/>
      </w:pPr>
    </w:lvl>
    <w:lvl w:ilvl="8" w:tplc="E3A4B6C8">
      <w:start w:val="1"/>
      <w:numFmt w:val="lowerRoman"/>
      <w:lvlText w:val="%9."/>
      <w:lvlJc w:val="right"/>
      <w:pPr>
        <w:ind w:left="6480" w:hanging="180"/>
      </w:pPr>
    </w:lvl>
  </w:abstractNum>
  <w:abstractNum w:abstractNumId="27" w15:restartNumberingAfterBreak="0">
    <w:nsid w:val="6117214E"/>
    <w:multiLevelType w:val="hybridMultilevel"/>
    <w:tmpl w:val="FFFFFFFF"/>
    <w:lvl w:ilvl="0" w:tplc="4880AE50">
      <w:start w:val="1"/>
      <w:numFmt w:val="decimal"/>
      <w:lvlText w:val="%1."/>
      <w:lvlJc w:val="left"/>
      <w:pPr>
        <w:ind w:left="720" w:hanging="360"/>
      </w:pPr>
    </w:lvl>
    <w:lvl w:ilvl="1" w:tplc="BC6E5024">
      <w:start w:val="1"/>
      <w:numFmt w:val="lowerLetter"/>
      <w:lvlText w:val="%2."/>
      <w:lvlJc w:val="left"/>
      <w:pPr>
        <w:ind w:left="1440" w:hanging="360"/>
      </w:pPr>
    </w:lvl>
    <w:lvl w:ilvl="2" w:tplc="E36EB26E">
      <w:start w:val="1"/>
      <w:numFmt w:val="lowerRoman"/>
      <w:lvlText w:val="%3."/>
      <w:lvlJc w:val="right"/>
      <w:pPr>
        <w:ind w:left="2160" w:hanging="180"/>
      </w:pPr>
    </w:lvl>
    <w:lvl w:ilvl="3" w:tplc="942CC5E2">
      <w:start w:val="1"/>
      <w:numFmt w:val="decimal"/>
      <w:lvlText w:val="%4."/>
      <w:lvlJc w:val="left"/>
      <w:pPr>
        <w:ind w:left="2880" w:hanging="360"/>
      </w:pPr>
    </w:lvl>
    <w:lvl w:ilvl="4" w:tplc="0CB60336">
      <w:start w:val="1"/>
      <w:numFmt w:val="lowerLetter"/>
      <w:lvlText w:val="%5."/>
      <w:lvlJc w:val="left"/>
      <w:pPr>
        <w:ind w:left="3600" w:hanging="360"/>
      </w:pPr>
    </w:lvl>
    <w:lvl w:ilvl="5" w:tplc="992C9562">
      <w:start w:val="1"/>
      <w:numFmt w:val="lowerRoman"/>
      <w:lvlText w:val="%6."/>
      <w:lvlJc w:val="right"/>
      <w:pPr>
        <w:ind w:left="4320" w:hanging="180"/>
      </w:pPr>
    </w:lvl>
    <w:lvl w:ilvl="6" w:tplc="387A0C84">
      <w:start w:val="1"/>
      <w:numFmt w:val="decimal"/>
      <w:lvlText w:val="%7."/>
      <w:lvlJc w:val="left"/>
      <w:pPr>
        <w:ind w:left="5040" w:hanging="360"/>
      </w:pPr>
    </w:lvl>
    <w:lvl w:ilvl="7" w:tplc="69C4F15E">
      <w:start w:val="1"/>
      <w:numFmt w:val="lowerLetter"/>
      <w:lvlText w:val="%8."/>
      <w:lvlJc w:val="left"/>
      <w:pPr>
        <w:ind w:left="5760" w:hanging="360"/>
      </w:pPr>
    </w:lvl>
    <w:lvl w:ilvl="8" w:tplc="3AE007A4">
      <w:start w:val="1"/>
      <w:numFmt w:val="lowerRoman"/>
      <w:lvlText w:val="%9."/>
      <w:lvlJc w:val="right"/>
      <w:pPr>
        <w:ind w:left="6480" w:hanging="180"/>
      </w:pPr>
    </w:lvl>
  </w:abstractNum>
  <w:abstractNum w:abstractNumId="28" w15:restartNumberingAfterBreak="0">
    <w:nsid w:val="618F7CF1"/>
    <w:multiLevelType w:val="hybridMultilevel"/>
    <w:tmpl w:val="66C4CADE"/>
    <w:lvl w:ilvl="0" w:tplc="1ACEB8EC">
      <w:start w:val="1"/>
      <w:numFmt w:val="decimal"/>
      <w:lvlText w:val="%1."/>
      <w:lvlJc w:val="left"/>
      <w:pPr>
        <w:ind w:left="720" w:hanging="360"/>
      </w:pPr>
    </w:lvl>
    <w:lvl w:ilvl="1" w:tplc="B1766BC6">
      <w:start w:val="1"/>
      <w:numFmt w:val="lowerLetter"/>
      <w:lvlText w:val="%2."/>
      <w:lvlJc w:val="left"/>
      <w:pPr>
        <w:ind w:left="1440" w:hanging="360"/>
      </w:pPr>
    </w:lvl>
    <w:lvl w:ilvl="2" w:tplc="0D26D1B4">
      <w:start w:val="1"/>
      <w:numFmt w:val="lowerRoman"/>
      <w:lvlText w:val="%3."/>
      <w:lvlJc w:val="right"/>
      <w:pPr>
        <w:ind w:left="2160" w:hanging="180"/>
      </w:pPr>
    </w:lvl>
    <w:lvl w:ilvl="3" w:tplc="9A8209D8">
      <w:start w:val="1"/>
      <w:numFmt w:val="decimal"/>
      <w:lvlText w:val="%4."/>
      <w:lvlJc w:val="left"/>
      <w:pPr>
        <w:ind w:left="2880" w:hanging="360"/>
      </w:pPr>
    </w:lvl>
    <w:lvl w:ilvl="4" w:tplc="ECEA7968">
      <w:start w:val="1"/>
      <w:numFmt w:val="lowerLetter"/>
      <w:lvlText w:val="%5."/>
      <w:lvlJc w:val="left"/>
      <w:pPr>
        <w:ind w:left="3600" w:hanging="360"/>
      </w:pPr>
    </w:lvl>
    <w:lvl w:ilvl="5" w:tplc="2B4EC498">
      <w:start w:val="1"/>
      <w:numFmt w:val="lowerRoman"/>
      <w:lvlText w:val="%6."/>
      <w:lvlJc w:val="right"/>
      <w:pPr>
        <w:ind w:left="4320" w:hanging="180"/>
      </w:pPr>
    </w:lvl>
    <w:lvl w:ilvl="6" w:tplc="8C24B09C">
      <w:start w:val="1"/>
      <w:numFmt w:val="decimal"/>
      <w:lvlText w:val="%7."/>
      <w:lvlJc w:val="left"/>
      <w:pPr>
        <w:ind w:left="5040" w:hanging="360"/>
      </w:pPr>
    </w:lvl>
    <w:lvl w:ilvl="7" w:tplc="C9ECF3CA">
      <w:start w:val="1"/>
      <w:numFmt w:val="lowerLetter"/>
      <w:lvlText w:val="%8."/>
      <w:lvlJc w:val="left"/>
      <w:pPr>
        <w:ind w:left="5760" w:hanging="360"/>
      </w:pPr>
    </w:lvl>
    <w:lvl w:ilvl="8" w:tplc="4012456E">
      <w:start w:val="1"/>
      <w:numFmt w:val="lowerRoman"/>
      <w:lvlText w:val="%9."/>
      <w:lvlJc w:val="right"/>
      <w:pPr>
        <w:ind w:left="6480" w:hanging="180"/>
      </w:pPr>
    </w:lvl>
  </w:abstractNum>
  <w:abstractNum w:abstractNumId="29" w15:restartNumberingAfterBreak="0">
    <w:nsid w:val="639650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5D6EB2"/>
    <w:multiLevelType w:val="hybridMultilevel"/>
    <w:tmpl w:val="FFFFFFFF"/>
    <w:lvl w:ilvl="0" w:tplc="6F8247C8">
      <w:start w:val="1"/>
      <w:numFmt w:val="decimal"/>
      <w:lvlText w:val="%1."/>
      <w:lvlJc w:val="left"/>
      <w:pPr>
        <w:ind w:left="720" w:hanging="360"/>
      </w:pPr>
    </w:lvl>
    <w:lvl w:ilvl="1" w:tplc="2336562C">
      <w:start w:val="1"/>
      <w:numFmt w:val="lowerLetter"/>
      <w:lvlText w:val="%2."/>
      <w:lvlJc w:val="left"/>
      <w:pPr>
        <w:ind w:left="1440" w:hanging="360"/>
      </w:pPr>
    </w:lvl>
    <w:lvl w:ilvl="2" w:tplc="2AB85D26">
      <w:start w:val="1"/>
      <w:numFmt w:val="lowerRoman"/>
      <w:lvlText w:val="%3."/>
      <w:lvlJc w:val="right"/>
      <w:pPr>
        <w:ind w:left="2160" w:hanging="180"/>
      </w:pPr>
    </w:lvl>
    <w:lvl w:ilvl="3" w:tplc="E1B0D6CE">
      <w:start w:val="1"/>
      <w:numFmt w:val="decimal"/>
      <w:lvlText w:val="%4."/>
      <w:lvlJc w:val="left"/>
      <w:pPr>
        <w:ind w:left="2880" w:hanging="360"/>
      </w:pPr>
    </w:lvl>
    <w:lvl w:ilvl="4" w:tplc="5BCAC5BA">
      <w:start w:val="1"/>
      <w:numFmt w:val="lowerLetter"/>
      <w:lvlText w:val="%5."/>
      <w:lvlJc w:val="left"/>
      <w:pPr>
        <w:ind w:left="3600" w:hanging="360"/>
      </w:pPr>
    </w:lvl>
    <w:lvl w:ilvl="5" w:tplc="F4F4C160">
      <w:start w:val="1"/>
      <w:numFmt w:val="lowerRoman"/>
      <w:lvlText w:val="%6."/>
      <w:lvlJc w:val="right"/>
      <w:pPr>
        <w:ind w:left="4320" w:hanging="180"/>
      </w:pPr>
    </w:lvl>
    <w:lvl w:ilvl="6" w:tplc="1AEC54DE">
      <w:start w:val="1"/>
      <w:numFmt w:val="decimal"/>
      <w:lvlText w:val="%7."/>
      <w:lvlJc w:val="left"/>
      <w:pPr>
        <w:ind w:left="5040" w:hanging="360"/>
      </w:pPr>
    </w:lvl>
    <w:lvl w:ilvl="7" w:tplc="4B6CF84A">
      <w:start w:val="1"/>
      <w:numFmt w:val="lowerLetter"/>
      <w:lvlText w:val="%8."/>
      <w:lvlJc w:val="left"/>
      <w:pPr>
        <w:ind w:left="5760" w:hanging="360"/>
      </w:pPr>
    </w:lvl>
    <w:lvl w:ilvl="8" w:tplc="C930B47E">
      <w:start w:val="1"/>
      <w:numFmt w:val="lowerRoman"/>
      <w:lvlText w:val="%9."/>
      <w:lvlJc w:val="right"/>
      <w:pPr>
        <w:ind w:left="6480" w:hanging="180"/>
      </w:pPr>
    </w:lvl>
  </w:abstractNum>
  <w:abstractNum w:abstractNumId="31" w15:restartNumberingAfterBreak="0">
    <w:nsid w:val="6829E5AD"/>
    <w:multiLevelType w:val="hybridMultilevel"/>
    <w:tmpl w:val="FFFFFFFF"/>
    <w:lvl w:ilvl="0" w:tplc="C7E2D744">
      <w:start w:val="1"/>
      <w:numFmt w:val="upperLetter"/>
      <w:lvlText w:val="%1)"/>
      <w:lvlJc w:val="left"/>
      <w:pPr>
        <w:ind w:left="720" w:hanging="360"/>
      </w:pPr>
    </w:lvl>
    <w:lvl w:ilvl="1" w:tplc="DF2E9DA2">
      <w:start w:val="1"/>
      <w:numFmt w:val="lowerLetter"/>
      <w:lvlText w:val="%2."/>
      <w:lvlJc w:val="left"/>
      <w:pPr>
        <w:ind w:left="1440" w:hanging="360"/>
      </w:pPr>
    </w:lvl>
    <w:lvl w:ilvl="2" w:tplc="FA481DF8">
      <w:start w:val="1"/>
      <w:numFmt w:val="lowerRoman"/>
      <w:lvlText w:val="%3."/>
      <w:lvlJc w:val="right"/>
      <w:pPr>
        <w:ind w:left="2160" w:hanging="180"/>
      </w:pPr>
    </w:lvl>
    <w:lvl w:ilvl="3" w:tplc="033C73B6">
      <w:start w:val="1"/>
      <w:numFmt w:val="decimal"/>
      <w:lvlText w:val="%4."/>
      <w:lvlJc w:val="left"/>
      <w:pPr>
        <w:ind w:left="2880" w:hanging="360"/>
      </w:pPr>
    </w:lvl>
    <w:lvl w:ilvl="4" w:tplc="8C46DBDA">
      <w:start w:val="1"/>
      <w:numFmt w:val="lowerLetter"/>
      <w:lvlText w:val="%5."/>
      <w:lvlJc w:val="left"/>
      <w:pPr>
        <w:ind w:left="3600" w:hanging="360"/>
      </w:pPr>
    </w:lvl>
    <w:lvl w:ilvl="5" w:tplc="B5FE57AC">
      <w:start w:val="1"/>
      <w:numFmt w:val="lowerRoman"/>
      <w:lvlText w:val="%6."/>
      <w:lvlJc w:val="right"/>
      <w:pPr>
        <w:ind w:left="4320" w:hanging="180"/>
      </w:pPr>
    </w:lvl>
    <w:lvl w:ilvl="6" w:tplc="EA3A33E2">
      <w:start w:val="1"/>
      <w:numFmt w:val="decimal"/>
      <w:lvlText w:val="%7."/>
      <w:lvlJc w:val="left"/>
      <w:pPr>
        <w:ind w:left="5040" w:hanging="360"/>
      </w:pPr>
    </w:lvl>
    <w:lvl w:ilvl="7" w:tplc="E648D982">
      <w:start w:val="1"/>
      <w:numFmt w:val="lowerLetter"/>
      <w:lvlText w:val="%8."/>
      <w:lvlJc w:val="left"/>
      <w:pPr>
        <w:ind w:left="5760" w:hanging="360"/>
      </w:pPr>
    </w:lvl>
    <w:lvl w:ilvl="8" w:tplc="EE469210">
      <w:start w:val="1"/>
      <w:numFmt w:val="lowerRoman"/>
      <w:lvlText w:val="%9."/>
      <w:lvlJc w:val="right"/>
      <w:pPr>
        <w:ind w:left="6480" w:hanging="180"/>
      </w:pPr>
    </w:lvl>
  </w:abstractNum>
  <w:abstractNum w:abstractNumId="32" w15:restartNumberingAfterBreak="0">
    <w:nsid w:val="6856664E"/>
    <w:multiLevelType w:val="hybridMultilevel"/>
    <w:tmpl w:val="C15800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9715A3F"/>
    <w:multiLevelType w:val="hybridMultilevel"/>
    <w:tmpl w:val="6DE21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AC55A8B"/>
    <w:multiLevelType w:val="hybridMultilevel"/>
    <w:tmpl w:val="8E6C2C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B9F00E5"/>
    <w:multiLevelType w:val="hybridMultilevel"/>
    <w:tmpl w:val="80CC8F42"/>
    <w:lvl w:ilvl="0" w:tplc="1E4459C6">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36" w15:restartNumberingAfterBreak="0">
    <w:nsid w:val="6DDE670B"/>
    <w:multiLevelType w:val="hybridMultilevel"/>
    <w:tmpl w:val="FFFFFFFF"/>
    <w:lvl w:ilvl="0" w:tplc="B17C5948">
      <w:start w:val="1"/>
      <w:numFmt w:val="lowerLetter"/>
      <w:lvlText w:val="%1."/>
      <w:lvlJc w:val="left"/>
      <w:pPr>
        <w:ind w:left="720" w:hanging="360"/>
      </w:pPr>
    </w:lvl>
    <w:lvl w:ilvl="1" w:tplc="8FB22656">
      <w:start w:val="1"/>
      <w:numFmt w:val="lowerLetter"/>
      <w:lvlText w:val="%2."/>
      <w:lvlJc w:val="left"/>
      <w:pPr>
        <w:ind w:left="1440" w:hanging="360"/>
      </w:pPr>
    </w:lvl>
    <w:lvl w:ilvl="2" w:tplc="28F6EDB4">
      <w:start w:val="1"/>
      <w:numFmt w:val="lowerRoman"/>
      <w:lvlText w:val="%3."/>
      <w:lvlJc w:val="right"/>
      <w:pPr>
        <w:ind w:left="2160" w:hanging="180"/>
      </w:pPr>
    </w:lvl>
    <w:lvl w:ilvl="3" w:tplc="B238A6D8">
      <w:start w:val="1"/>
      <w:numFmt w:val="decimal"/>
      <w:lvlText w:val="%4."/>
      <w:lvlJc w:val="left"/>
      <w:pPr>
        <w:ind w:left="2880" w:hanging="360"/>
      </w:pPr>
    </w:lvl>
    <w:lvl w:ilvl="4" w:tplc="560688AA">
      <w:start w:val="1"/>
      <w:numFmt w:val="lowerLetter"/>
      <w:lvlText w:val="%5."/>
      <w:lvlJc w:val="left"/>
      <w:pPr>
        <w:ind w:left="3600" w:hanging="360"/>
      </w:pPr>
    </w:lvl>
    <w:lvl w:ilvl="5" w:tplc="5FA24DBE">
      <w:start w:val="1"/>
      <w:numFmt w:val="lowerRoman"/>
      <w:lvlText w:val="%6."/>
      <w:lvlJc w:val="right"/>
      <w:pPr>
        <w:ind w:left="4320" w:hanging="180"/>
      </w:pPr>
    </w:lvl>
    <w:lvl w:ilvl="6" w:tplc="F64A00D6">
      <w:start w:val="1"/>
      <w:numFmt w:val="decimal"/>
      <w:lvlText w:val="%7."/>
      <w:lvlJc w:val="left"/>
      <w:pPr>
        <w:ind w:left="5040" w:hanging="360"/>
      </w:pPr>
    </w:lvl>
    <w:lvl w:ilvl="7" w:tplc="7F5694BC">
      <w:start w:val="1"/>
      <w:numFmt w:val="lowerLetter"/>
      <w:lvlText w:val="%8."/>
      <w:lvlJc w:val="left"/>
      <w:pPr>
        <w:ind w:left="5760" w:hanging="360"/>
      </w:pPr>
    </w:lvl>
    <w:lvl w:ilvl="8" w:tplc="7D103878">
      <w:start w:val="1"/>
      <w:numFmt w:val="lowerRoman"/>
      <w:lvlText w:val="%9."/>
      <w:lvlJc w:val="right"/>
      <w:pPr>
        <w:ind w:left="6480" w:hanging="180"/>
      </w:pPr>
    </w:lvl>
  </w:abstractNum>
  <w:abstractNum w:abstractNumId="37" w15:restartNumberingAfterBreak="0">
    <w:nsid w:val="703445DA"/>
    <w:multiLevelType w:val="hybridMultilevel"/>
    <w:tmpl w:val="0CBCED5A"/>
    <w:lvl w:ilvl="0" w:tplc="44B6761A">
      <w:start w:val="1"/>
      <w:numFmt w:val="bullet"/>
      <w:lvlText w:val="·"/>
      <w:lvlJc w:val="left"/>
      <w:pPr>
        <w:ind w:left="720" w:hanging="360"/>
      </w:pPr>
      <w:rPr>
        <w:rFonts w:ascii="Symbol" w:hAnsi="Symbol" w:hint="default"/>
      </w:rPr>
    </w:lvl>
    <w:lvl w:ilvl="1" w:tplc="2E3288FA">
      <w:start w:val="1"/>
      <w:numFmt w:val="bullet"/>
      <w:lvlText w:val="o"/>
      <w:lvlJc w:val="left"/>
      <w:pPr>
        <w:ind w:left="1440" w:hanging="360"/>
      </w:pPr>
      <w:rPr>
        <w:rFonts w:ascii="Courier New" w:hAnsi="Courier New" w:hint="default"/>
      </w:rPr>
    </w:lvl>
    <w:lvl w:ilvl="2" w:tplc="6696EF8C">
      <w:start w:val="1"/>
      <w:numFmt w:val="bullet"/>
      <w:lvlText w:val=""/>
      <w:lvlJc w:val="left"/>
      <w:pPr>
        <w:ind w:left="2160" w:hanging="360"/>
      </w:pPr>
      <w:rPr>
        <w:rFonts w:ascii="Wingdings" w:hAnsi="Wingdings" w:hint="default"/>
      </w:rPr>
    </w:lvl>
    <w:lvl w:ilvl="3" w:tplc="5516BF3E">
      <w:start w:val="1"/>
      <w:numFmt w:val="bullet"/>
      <w:lvlText w:val=""/>
      <w:lvlJc w:val="left"/>
      <w:pPr>
        <w:ind w:left="2880" w:hanging="360"/>
      </w:pPr>
      <w:rPr>
        <w:rFonts w:ascii="Symbol" w:hAnsi="Symbol" w:hint="default"/>
      </w:rPr>
    </w:lvl>
    <w:lvl w:ilvl="4" w:tplc="2AFA336C">
      <w:start w:val="1"/>
      <w:numFmt w:val="bullet"/>
      <w:lvlText w:val="o"/>
      <w:lvlJc w:val="left"/>
      <w:pPr>
        <w:ind w:left="3600" w:hanging="360"/>
      </w:pPr>
      <w:rPr>
        <w:rFonts w:ascii="Courier New" w:hAnsi="Courier New" w:hint="default"/>
      </w:rPr>
    </w:lvl>
    <w:lvl w:ilvl="5" w:tplc="46FCA4C4">
      <w:start w:val="1"/>
      <w:numFmt w:val="bullet"/>
      <w:lvlText w:val=""/>
      <w:lvlJc w:val="left"/>
      <w:pPr>
        <w:ind w:left="4320" w:hanging="360"/>
      </w:pPr>
      <w:rPr>
        <w:rFonts w:ascii="Wingdings" w:hAnsi="Wingdings" w:hint="default"/>
      </w:rPr>
    </w:lvl>
    <w:lvl w:ilvl="6" w:tplc="6D863976">
      <w:start w:val="1"/>
      <w:numFmt w:val="bullet"/>
      <w:lvlText w:val=""/>
      <w:lvlJc w:val="left"/>
      <w:pPr>
        <w:ind w:left="5040" w:hanging="360"/>
      </w:pPr>
      <w:rPr>
        <w:rFonts w:ascii="Symbol" w:hAnsi="Symbol" w:hint="default"/>
      </w:rPr>
    </w:lvl>
    <w:lvl w:ilvl="7" w:tplc="BA223892">
      <w:start w:val="1"/>
      <w:numFmt w:val="bullet"/>
      <w:lvlText w:val="o"/>
      <w:lvlJc w:val="left"/>
      <w:pPr>
        <w:ind w:left="5760" w:hanging="360"/>
      </w:pPr>
      <w:rPr>
        <w:rFonts w:ascii="Courier New" w:hAnsi="Courier New" w:hint="default"/>
      </w:rPr>
    </w:lvl>
    <w:lvl w:ilvl="8" w:tplc="9BDA8520">
      <w:start w:val="1"/>
      <w:numFmt w:val="bullet"/>
      <w:lvlText w:val=""/>
      <w:lvlJc w:val="left"/>
      <w:pPr>
        <w:ind w:left="6480" w:hanging="360"/>
      </w:pPr>
      <w:rPr>
        <w:rFonts w:ascii="Wingdings" w:hAnsi="Wingdings" w:hint="default"/>
      </w:rPr>
    </w:lvl>
  </w:abstractNum>
  <w:abstractNum w:abstractNumId="38" w15:restartNumberingAfterBreak="0">
    <w:nsid w:val="73031C0D"/>
    <w:multiLevelType w:val="hybridMultilevel"/>
    <w:tmpl w:val="FFFFFFFF"/>
    <w:lvl w:ilvl="0" w:tplc="8AF8CFA4">
      <w:start w:val="1"/>
      <w:numFmt w:val="lowerLetter"/>
      <w:lvlText w:val="%1."/>
      <w:lvlJc w:val="left"/>
      <w:pPr>
        <w:ind w:left="720" w:hanging="360"/>
      </w:pPr>
    </w:lvl>
    <w:lvl w:ilvl="1" w:tplc="4C12ADB4">
      <w:start w:val="1"/>
      <w:numFmt w:val="lowerLetter"/>
      <w:lvlText w:val="%2."/>
      <w:lvlJc w:val="left"/>
      <w:pPr>
        <w:ind w:left="1440" w:hanging="360"/>
      </w:pPr>
    </w:lvl>
    <w:lvl w:ilvl="2" w:tplc="685C0AA4">
      <w:start w:val="1"/>
      <w:numFmt w:val="lowerRoman"/>
      <w:lvlText w:val="%3."/>
      <w:lvlJc w:val="right"/>
      <w:pPr>
        <w:ind w:left="2160" w:hanging="180"/>
      </w:pPr>
    </w:lvl>
    <w:lvl w:ilvl="3" w:tplc="81E244A2">
      <w:start w:val="1"/>
      <w:numFmt w:val="decimal"/>
      <w:lvlText w:val="%4."/>
      <w:lvlJc w:val="left"/>
      <w:pPr>
        <w:ind w:left="2880" w:hanging="360"/>
      </w:pPr>
    </w:lvl>
    <w:lvl w:ilvl="4" w:tplc="83FCBDFC">
      <w:start w:val="1"/>
      <w:numFmt w:val="lowerLetter"/>
      <w:lvlText w:val="%5."/>
      <w:lvlJc w:val="left"/>
      <w:pPr>
        <w:ind w:left="3600" w:hanging="360"/>
      </w:pPr>
    </w:lvl>
    <w:lvl w:ilvl="5" w:tplc="F63E40F0">
      <w:start w:val="1"/>
      <w:numFmt w:val="lowerRoman"/>
      <w:lvlText w:val="%6."/>
      <w:lvlJc w:val="right"/>
      <w:pPr>
        <w:ind w:left="4320" w:hanging="180"/>
      </w:pPr>
    </w:lvl>
    <w:lvl w:ilvl="6" w:tplc="8A28B97C">
      <w:start w:val="1"/>
      <w:numFmt w:val="decimal"/>
      <w:lvlText w:val="%7."/>
      <w:lvlJc w:val="left"/>
      <w:pPr>
        <w:ind w:left="5040" w:hanging="360"/>
      </w:pPr>
    </w:lvl>
    <w:lvl w:ilvl="7" w:tplc="79D8E80A">
      <w:start w:val="1"/>
      <w:numFmt w:val="lowerLetter"/>
      <w:lvlText w:val="%8."/>
      <w:lvlJc w:val="left"/>
      <w:pPr>
        <w:ind w:left="5760" w:hanging="360"/>
      </w:pPr>
    </w:lvl>
    <w:lvl w:ilvl="8" w:tplc="569E6E72">
      <w:start w:val="1"/>
      <w:numFmt w:val="lowerRoman"/>
      <w:lvlText w:val="%9."/>
      <w:lvlJc w:val="right"/>
      <w:pPr>
        <w:ind w:left="6480" w:hanging="180"/>
      </w:pPr>
    </w:lvl>
  </w:abstractNum>
  <w:abstractNum w:abstractNumId="39" w15:restartNumberingAfterBreak="0">
    <w:nsid w:val="74F1E970"/>
    <w:multiLevelType w:val="hybridMultilevel"/>
    <w:tmpl w:val="FFFFFFFF"/>
    <w:lvl w:ilvl="0" w:tplc="FFFFFFFF">
      <w:start w:val="1"/>
      <w:numFmt w:val="decimal"/>
      <w:lvlText w:val="%1."/>
      <w:lvlJc w:val="left"/>
      <w:pPr>
        <w:ind w:left="720" w:hanging="360"/>
      </w:pPr>
    </w:lvl>
    <w:lvl w:ilvl="1" w:tplc="B77216F8">
      <w:start w:val="1"/>
      <w:numFmt w:val="lowerLetter"/>
      <w:lvlText w:val="%2."/>
      <w:lvlJc w:val="left"/>
      <w:pPr>
        <w:ind w:left="1440" w:hanging="360"/>
      </w:pPr>
    </w:lvl>
    <w:lvl w:ilvl="2" w:tplc="78A6F8A8">
      <w:start w:val="1"/>
      <w:numFmt w:val="lowerRoman"/>
      <w:lvlText w:val="%3."/>
      <w:lvlJc w:val="right"/>
      <w:pPr>
        <w:ind w:left="2160" w:hanging="180"/>
      </w:pPr>
    </w:lvl>
    <w:lvl w:ilvl="3" w:tplc="F5AC4A0C">
      <w:start w:val="1"/>
      <w:numFmt w:val="decimal"/>
      <w:lvlText w:val="%4."/>
      <w:lvlJc w:val="left"/>
      <w:pPr>
        <w:ind w:left="2880" w:hanging="360"/>
      </w:pPr>
    </w:lvl>
    <w:lvl w:ilvl="4" w:tplc="46CC6314">
      <w:start w:val="1"/>
      <w:numFmt w:val="lowerLetter"/>
      <w:lvlText w:val="%5."/>
      <w:lvlJc w:val="left"/>
      <w:pPr>
        <w:ind w:left="3600" w:hanging="360"/>
      </w:pPr>
    </w:lvl>
    <w:lvl w:ilvl="5" w:tplc="52C25DFE">
      <w:start w:val="1"/>
      <w:numFmt w:val="lowerRoman"/>
      <w:lvlText w:val="%6."/>
      <w:lvlJc w:val="right"/>
      <w:pPr>
        <w:ind w:left="4320" w:hanging="180"/>
      </w:pPr>
    </w:lvl>
    <w:lvl w:ilvl="6" w:tplc="65B42E34">
      <w:start w:val="1"/>
      <w:numFmt w:val="decimal"/>
      <w:lvlText w:val="%7."/>
      <w:lvlJc w:val="left"/>
      <w:pPr>
        <w:ind w:left="5040" w:hanging="360"/>
      </w:pPr>
    </w:lvl>
    <w:lvl w:ilvl="7" w:tplc="0CA43F6E">
      <w:start w:val="1"/>
      <w:numFmt w:val="lowerLetter"/>
      <w:lvlText w:val="%8."/>
      <w:lvlJc w:val="left"/>
      <w:pPr>
        <w:ind w:left="5760" w:hanging="360"/>
      </w:pPr>
    </w:lvl>
    <w:lvl w:ilvl="8" w:tplc="F0E06DC2">
      <w:start w:val="1"/>
      <w:numFmt w:val="lowerRoman"/>
      <w:lvlText w:val="%9."/>
      <w:lvlJc w:val="right"/>
      <w:pPr>
        <w:ind w:left="6480" w:hanging="180"/>
      </w:pPr>
    </w:lvl>
  </w:abstractNum>
  <w:num w:numId="1" w16cid:durableId="334384411">
    <w:abstractNumId w:val="25"/>
  </w:num>
  <w:num w:numId="2" w16cid:durableId="92676353">
    <w:abstractNumId w:val="37"/>
  </w:num>
  <w:num w:numId="3" w16cid:durableId="2032493930">
    <w:abstractNumId w:val="17"/>
  </w:num>
  <w:num w:numId="4" w16cid:durableId="1786347325">
    <w:abstractNumId w:val="28"/>
  </w:num>
  <w:num w:numId="5" w16cid:durableId="477573605">
    <w:abstractNumId w:val="7"/>
  </w:num>
  <w:num w:numId="6" w16cid:durableId="807281081">
    <w:abstractNumId w:val="24"/>
  </w:num>
  <w:num w:numId="7" w16cid:durableId="596140518">
    <w:abstractNumId w:val="2"/>
  </w:num>
  <w:num w:numId="8" w16cid:durableId="405691477">
    <w:abstractNumId w:val="0"/>
  </w:num>
  <w:num w:numId="9" w16cid:durableId="1211460249">
    <w:abstractNumId w:val="11"/>
  </w:num>
  <w:num w:numId="10" w16cid:durableId="668555473">
    <w:abstractNumId w:val="5"/>
  </w:num>
  <w:num w:numId="11" w16cid:durableId="1460952722">
    <w:abstractNumId w:val="21"/>
  </w:num>
  <w:num w:numId="12" w16cid:durableId="735709812">
    <w:abstractNumId w:val="4"/>
  </w:num>
  <w:num w:numId="13" w16cid:durableId="776414811">
    <w:abstractNumId w:val="26"/>
  </w:num>
  <w:num w:numId="14" w16cid:durableId="567498653">
    <w:abstractNumId w:val="36"/>
  </w:num>
  <w:num w:numId="15" w16cid:durableId="1345747427">
    <w:abstractNumId w:val="38"/>
  </w:num>
  <w:num w:numId="16" w16cid:durableId="863519821">
    <w:abstractNumId w:val="31"/>
  </w:num>
  <w:num w:numId="17" w16cid:durableId="2093237650">
    <w:abstractNumId w:val="20"/>
  </w:num>
  <w:num w:numId="18" w16cid:durableId="2138406640">
    <w:abstractNumId w:val="9"/>
  </w:num>
  <w:num w:numId="19" w16cid:durableId="412749909">
    <w:abstractNumId w:val="30"/>
  </w:num>
  <w:num w:numId="20" w16cid:durableId="1260333842">
    <w:abstractNumId w:val="12"/>
  </w:num>
  <w:num w:numId="21" w16cid:durableId="150605885">
    <w:abstractNumId w:val="8"/>
  </w:num>
  <w:num w:numId="22" w16cid:durableId="1879665678">
    <w:abstractNumId w:val="27"/>
  </w:num>
  <w:num w:numId="23" w16cid:durableId="384261200">
    <w:abstractNumId w:val="15"/>
  </w:num>
  <w:num w:numId="24" w16cid:durableId="1360205567">
    <w:abstractNumId w:val="39"/>
  </w:num>
  <w:num w:numId="25" w16cid:durableId="7251101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2066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1671311">
    <w:abstractNumId w:val="3"/>
  </w:num>
  <w:num w:numId="28" w16cid:durableId="1396974353">
    <w:abstractNumId w:val="35"/>
  </w:num>
  <w:num w:numId="29" w16cid:durableId="1873035015">
    <w:abstractNumId w:val="14"/>
  </w:num>
  <w:num w:numId="30" w16cid:durableId="270433677">
    <w:abstractNumId w:val="29"/>
  </w:num>
  <w:num w:numId="31" w16cid:durableId="1792548504">
    <w:abstractNumId w:val="23"/>
  </w:num>
  <w:num w:numId="32" w16cid:durableId="114981381">
    <w:abstractNumId w:val="22"/>
  </w:num>
  <w:num w:numId="33" w16cid:durableId="1345741534">
    <w:abstractNumId w:val="10"/>
  </w:num>
  <w:num w:numId="34" w16cid:durableId="1769227326">
    <w:abstractNumId w:val="13"/>
  </w:num>
  <w:num w:numId="35" w16cid:durableId="761531644">
    <w:abstractNumId w:val="19"/>
  </w:num>
  <w:num w:numId="36" w16cid:durableId="1248728453">
    <w:abstractNumId w:val="33"/>
  </w:num>
  <w:num w:numId="37" w16cid:durableId="252401225">
    <w:abstractNumId w:val="1"/>
  </w:num>
  <w:num w:numId="38" w16cid:durableId="432436303">
    <w:abstractNumId w:val="6"/>
  </w:num>
  <w:num w:numId="39" w16cid:durableId="1092433498">
    <w:abstractNumId w:val="32"/>
  </w:num>
  <w:num w:numId="40" w16cid:durableId="662440092">
    <w:abstractNumId w:val="18"/>
  </w:num>
  <w:num w:numId="41" w16cid:durableId="2186375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F5"/>
    <w:rsid w:val="00002FA6"/>
    <w:rsid w:val="000074BF"/>
    <w:rsid w:val="00010579"/>
    <w:rsid w:val="0002048F"/>
    <w:rsid w:val="0002403A"/>
    <w:rsid w:val="000300E7"/>
    <w:rsid w:val="00033350"/>
    <w:rsid w:val="000349B5"/>
    <w:rsid w:val="00037196"/>
    <w:rsid w:val="000408CC"/>
    <w:rsid w:val="000444CE"/>
    <w:rsid w:val="00044EFF"/>
    <w:rsid w:val="000464DF"/>
    <w:rsid w:val="0005304F"/>
    <w:rsid w:val="00055501"/>
    <w:rsid w:val="00061FCF"/>
    <w:rsid w:val="00063935"/>
    <w:rsid w:val="000654BB"/>
    <w:rsid w:val="000666F8"/>
    <w:rsid w:val="00067F8D"/>
    <w:rsid w:val="000703BE"/>
    <w:rsid w:val="00076A4D"/>
    <w:rsid w:val="00081380"/>
    <w:rsid w:val="0008B63A"/>
    <w:rsid w:val="0009180C"/>
    <w:rsid w:val="00097C84"/>
    <w:rsid w:val="000A1E42"/>
    <w:rsid w:val="000A3A53"/>
    <w:rsid w:val="000B29CC"/>
    <w:rsid w:val="000B4095"/>
    <w:rsid w:val="000B7E50"/>
    <w:rsid w:val="000D0D3F"/>
    <w:rsid w:val="000D3591"/>
    <w:rsid w:val="000D427C"/>
    <w:rsid w:val="000D4E81"/>
    <w:rsid w:val="000E0DEB"/>
    <w:rsid w:val="000E4E6D"/>
    <w:rsid w:val="000E59CF"/>
    <w:rsid w:val="000E73F5"/>
    <w:rsid w:val="000E7EAD"/>
    <w:rsid w:val="000EDC73"/>
    <w:rsid w:val="000F5312"/>
    <w:rsid w:val="000F6896"/>
    <w:rsid w:val="001009C4"/>
    <w:rsid w:val="0010295E"/>
    <w:rsid w:val="00104513"/>
    <w:rsid w:val="00107830"/>
    <w:rsid w:val="00107BA6"/>
    <w:rsid w:val="0011204A"/>
    <w:rsid w:val="0011292E"/>
    <w:rsid w:val="001151D9"/>
    <w:rsid w:val="00117547"/>
    <w:rsid w:val="0011B5D4"/>
    <w:rsid w:val="00126254"/>
    <w:rsid w:val="00126760"/>
    <w:rsid w:val="001274BE"/>
    <w:rsid w:val="0013337B"/>
    <w:rsid w:val="0013546B"/>
    <w:rsid w:val="00137C9E"/>
    <w:rsid w:val="00139DC6"/>
    <w:rsid w:val="0014203B"/>
    <w:rsid w:val="00143D92"/>
    <w:rsid w:val="001509EB"/>
    <w:rsid w:val="001522DC"/>
    <w:rsid w:val="001569E3"/>
    <w:rsid w:val="00160832"/>
    <w:rsid w:val="00161CF7"/>
    <w:rsid w:val="00162127"/>
    <w:rsid w:val="00163591"/>
    <w:rsid w:val="00181507"/>
    <w:rsid w:val="0018562F"/>
    <w:rsid w:val="00193D34"/>
    <w:rsid w:val="00197D2C"/>
    <w:rsid w:val="001A5ACD"/>
    <w:rsid w:val="001A6726"/>
    <w:rsid w:val="001B0B2B"/>
    <w:rsid w:val="001B308F"/>
    <w:rsid w:val="001B32B5"/>
    <w:rsid w:val="001B5610"/>
    <w:rsid w:val="001C093A"/>
    <w:rsid w:val="001C2528"/>
    <w:rsid w:val="001C7157"/>
    <w:rsid w:val="001CB74E"/>
    <w:rsid w:val="001D2255"/>
    <w:rsid w:val="001D3CB8"/>
    <w:rsid w:val="001D4EDA"/>
    <w:rsid w:val="001E4680"/>
    <w:rsid w:val="001F47FF"/>
    <w:rsid w:val="001F7659"/>
    <w:rsid w:val="001F79D5"/>
    <w:rsid w:val="00201670"/>
    <w:rsid w:val="0020250B"/>
    <w:rsid w:val="00202B14"/>
    <w:rsid w:val="00204FA6"/>
    <w:rsid w:val="00207F41"/>
    <w:rsid w:val="002117DF"/>
    <w:rsid w:val="00212F3C"/>
    <w:rsid w:val="00216558"/>
    <w:rsid w:val="0021E59B"/>
    <w:rsid w:val="00222652"/>
    <w:rsid w:val="00227363"/>
    <w:rsid w:val="00232DBC"/>
    <w:rsid w:val="002363EE"/>
    <w:rsid w:val="00244A0C"/>
    <w:rsid w:val="00244B3A"/>
    <w:rsid w:val="00252CC1"/>
    <w:rsid w:val="00256B6B"/>
    <w:rsid w:val="00256FE1"/>
    <w:rsid w:val="00260BB3"/>
    <w:rsid w:val="00263860"/>
    <w:rsid w:val="00272928"/>
    <w:rsid w:val="0027708B"/>
    <w:rsid w:val="00281BE4"/>
    <w:rsid w:val="0028297D"/>
    <w:rsid w:val="0028382D"/>
    <w:rsid w:val="00287CE1"/>
    <w:rsid w:val="002A0ADE"/>
    <w:rsid w:val="002A16B3"/>
    <w:rsid w:val="002A1798"/>
    <w:rsid w:val="002A2263"/>
    <w:rsid w:val="002A3E39"/>
    <w:rsid w:val="002A55FC"/>
    <w:rsid w:val="002A6E37"/>
    <w:rsid w:val="002B2BC9"/>
    <w:rsid w:val="002B376A"/>
    <w:rsid w:val="002C59FB"/>
    <w:rsid w:val="002D0314"/>
    <w:rsid w:val="002D4214"/>
    <w:rsid w:val="002D6314"/>
    <w:rsid w:val="002E021F"/>
    <w:rsid w:val="002E2FEE"/>
    <w:rsid w:val="002F0D88"/>
    <w:rsid w:val="002F5389"/>
    <w:rsid w:val="002F8A08"/>
    <w:rsid w:val="0030527F"/>
    <w:rsid w:val="00307AA8"/>
    <w:rsid w:val="003147BD"/>
    <w:rsid w:val="00316C39"/>
    <w:rsid w:val="00317261"/>
    <w:rsid w:val="003228D7"/>
    <w:rsid w:val="00323434"/>
    <w:rsid w:val="00325AA7"/>
    <w:rsid w:val="003264A9"/>
    <w:rsid w:val="00333EA3"/>
    <w:rsid w:val="00334BEE"/>
    <w:rsid w:val="00337496"/>
    <w:rsid w:val="00337F7B"/>
    <w:rsid w:val="00342599"/>
    <w:rsid w:val="00342C1A"/>
    <w:rsid w:val="00346894"/>
    <w:rsid w:val="0034F428"/>
    <w:rsid w:val="003509C9"/>
    <w:rsid w:val="00350DA3"/>
    <w:rsid w:val="00352AED"/>
    <w:rsid w:val="00354207"/>
    <w:rsid w:val="00354966"/>
    <w:rsid w:val="00355639"/>
    <w:rsid w:val="003558C9"/>
    <w:rsid w:val="00357431"/>
    <w:rsid w:val="0035792F"/>
    <w:rsid w:val="00360AD7"/>
    <w:rsid w:val="003620C4"/>
    <w:rsid w:val="00367C8E"/>
    <w:rsid w:val="00370049"/>
    <w:rsid w:val="0037407B"/>
    <w:rsid w:val="00377CB9"/>
    <w:rsid w:val="003821A8"/>
    <w:rsid w:val="00382A18"/>
    <w:rsid w:val="00384F20"/>
    <w:rsid w:val="0039098C"/>
    <w:rsid w:val="00391C70"/>
    <w:rsid w:val="0039266E"/>
    <w:rsid w:val="00393B05"/>
    <w:rsid w:val="0039515C"/>
    <w:rsid w:val="00395877"/>
    <w:rsid w:val="003A0C8E"/>
    <w:rsid w:val="003A3067"/>
    <w:rsid w:val="003A516D"/>
    <w:rsid w:val="003A5A46"/>
    <w:rsid w:val="003B074F"/>
    <w:rsid w:val="003B20B6"/>
    <w:rsid w:val="003B2277"/>
    <w:rsid w:val="003B3887"/>
    <w:rsid w:val="003B4005"/>
    <w:rsid w:val="003B5046"/>
    <w:rsid w:val="003B53A1"/>
    <w:rsid w:val="003B62B4"/>
    <w:rsid w:val="003C2231"/>
    <w:rsid w:val="003C4063"/>
    <w:rsid w:val="003CB74A"/>
    <w:rsid w:val="003D335F"/>
    <w:rsid w:val="003E61B5"/>
    <w:rsid w:val="003F424B"/>
    <w:rsid w:val="003F4836"/>
    <w:rsid w:val="00400FF6"/>
    <w:rsid w:val="00405A54"/>
    <w:rsid w:val="00413BE1"/>
    <w:rsid w:val="00413EE6"/>
    <w:rsid w:val="00417586"/>
    <w:rsid w:val="004224A2"/>
    <w:rsid w:val="00424BFB"/>
    <w:rsid w:val="00425C5E"/>
    <w:rsid w:val="004314DE"/>
    <w:rsid w:val="004321CD"/>
    <w:rsid w:val="00445296"/>
    <w:rsid w:val="00446D44"/>
    <w:rsid w:val="00450341"/>
    <w:rsid w:val="00452C19"/>
    <w:rsid w:val="00457087"/>
    <w:rsid w:val="004579C2"/>
    <w:rsid w:val="00460014"/>
    <w:rsid w:val="00465361"/>
    <w:rsid w:val="00473709"/>
    <w:rsid w:val="00484B72"/>
    <w:rsid w:val="00487A7D"/>
    <w:rsid w:val="00490D7C"/>
    <w:rsid w:val="00494D27"/>
    <w:rsid w:val="00494D9D"/>
    <w:rsid w:val="00495604"/>
    <w:rsid w:val="00495849"/>
    <w:rsid w:val="004975EF"/>
    <w:rsid w:val="004B0F9D"/>
    <w:rsid w:val="004B1405"/>
    <w:rsid w:val="004B4726"/>
    <w:rsid w:val="004B72D2"/>
    <w:rsid w:val="004C0E61"/>
    <w:rsid w:val="004C0FA4"/>
    <w:rsid w:val="004D4007"/>
    <w:rsid w:val="004D5CB6"/>
    <w:rsid w:val="004E43D4"/>
    <w:rsid w:val="004F060D"/>
    <w:rsid w:val="004F1628"/>
    <w:rsid w:val="004F2C2D"/>
    <w:rsid w:val="004F3BE4"/>
    <w:rsid w:val="004F60D5"/>
    <w:rsid w:val="00500557"/>
    <w:rsid w:val="00502097"/>
    <w:rsid w:val="005138F0"/>
    <w:rsid w:val="00515307"/>
    <w:rsid w:val="00516518"/>
    <w:rsid w:val="00517974"/>
    <w:rsid w:val="00521B56"/>
    <w:rsid w:val="00525AB8"/>
    <w:rsid w:val="0052EDDB"/>
    <w:rsid w:val="00531653"/>
    <w:rsid w:val="00532DD0"/>
    <w:rsid w:val="0053414A"/>
    <w:rsid w:val="00535EA0"/>
    <w:rsid w:val="00541776"/>
    <w:rsid w:val="00541889"/>
    <w:rsid w:val="005439D7"/>
    <w:rsid w:val="00551EA7"/>
    <w:rsid w:val="0055693F"/>
    <w:rsid w:val="0056191C"/>
    <w:rsid w:val="00562972"/>
    <w:rsid w:val="00563643"/>
    <w:rsid w:val="00565C46"/>
    <w:rsid w:val="0056654C"/>
    <w:rsid w:val="0056E9BF"/>
    <w:rsid w:val="00571A94"/>
    <w:rsid w:val="005740EC"/>
    <w:rsid w:val="00574DDD"/>
    <w:rsid w:val="005751E4"/>
    <w:rsid w:val="00575818"/>
    <w:rsid w:val="00580990"/>
    <w:rsid w:val="005834DE"/>
    <w:rsid w:val="005843B6"/>
    <w:rsid w:val="00585928"/>
    <w:rsid w:val="00590B51"/>
    <w:rsid w:val="00590E13"/>
    <w:rsid w:val="0059281B"/>
    <w:rsid w:val="00594BC3"/>
    <w:rsid w:val="00596BEA"/>
    <w:rsid w:val="005A0147"/>
    <w:rsid w:val="005A3E4D"/>
    <w:rsid w:val="005A4D5A"/>
    <w:rsid w:val="005B2D0D"/>
    <w:rsid w:val="005B34A8"/>
    <w:rsid w:val="005B47B1"/>
    <w:rsid w:val="005B6259"/>
    <w:rsid w:val="005C7869"/>
    <w:rsid w:val="005D5CCF"/>
    <w:rsid w:val="005E36BA"/>
    <w:rsid w:val="005E428A"/>
    <w:rsid w:val="005F0A98"/>
    <w:rsid w:val="005F0A9E"/>
    <w:rsid w:val="005F6A5A"/>
    <w:rsid w:val="006018B6"/>
    <w:rsid w:val="006019E8"/>
    <w:rsid w:val="00605431"/>
    <w:rsid w:val="00605F39"/>
    <w:rsid w:val="00606D6C"/>
    <w:rsid w:val="00611584"/>
    <w:rsid w:val="00613208"/>
    <w:rsid w:val="00615124"/>
    <w:rsid w:val="00616227"/>
    <w:rsid w:val="00621437"/>
    <w:rsid w:val="00623C5B"/>
    <w:rsid w:val="00625078"/>
    <w:rsid w:val="00625341"/>
    <w:rsid w:val="006261B8"/>
    <w:rsid w:val="00632A5E"/>
    <w:rsid w:val="00636355"/>
    <w:rsid w:val="00643D1D"/>
    <w:rsid w:val="00643DDD"/>
    <w:rsid w:val="006454E3"/>
    <w:rsid w:val="00646ADB"/>
    <w:rsid w:val="00653265"/>
    <w:rsid w:val="00653D20"/>
    <w:rsid w:val="00654F64"/>
    <w:rsid w:val="0066034E"/>
    <w:rsid w:val="00661096"/>
    <w:rsid w:val="006679AA"/>
    <w:rsid w:val="00670378"/>
    <w:rsid w:val="006765FA"/>
    <w:rsid w:val="006772AC"/>
    <w:rsid w:val="00680932"/>
    <w:rsid w:val="00681144"/>
    <w:rsid w:val="00682B14"/>
    <w:rsid w:val="0068648D"/>
    <w:rsid w:val="006876BB"/>
    <w:rsid w:val="00694048"/>
    <w:rsid w:val="0069B370"/>
    <w:rsid w:val="006A24C9"/>
    <w:rsid w:val="006A3C57"/>
    <w:rsid w:val="006A56E5"/>
    <w:rsid w:val="006A6BC2"/>
    <w:rsid w:val="006B4381"/>
    <w:rsid w:val="006B4E47"/>
    <w:rsid w:val="006C03B3"/>
    <w:rsid w:val="006C0B53"/>
    <w:rsid w:val="006C14F5"/>
    <w:rsid w:val="006C309A"/>
    <w:rsid w:val="006C680F"/>
    <w:rsid w:val="006C6819"/>
    <w:rsid w:val="006D0AA3"/>
    <w:rsid w:val="006D4E53"/>
    <w:rsid w:val="006D61ED"/>
    <w:rsid w:val="006E2695"/>
    <w:rsid w:val="006E26AF"/>
    <w:rsid w:val="006E40D5"/>
    <w:rsid w:val="006E604C"/>
    <w:rsid w:val="006E761F"/>
    <w:rsid w:val="006F0435"/>
    <w:rsid w:val="00701C70"/>
    <w:rsid w:val="0070203B"/>
    <w:rsid w:val="0071203E"/>
    <w:rsid w:val="00714C2A"/>
    <w:rsid w:val="0072224F"/>
    <w:rsid w:val="00726DBE"/>
    <w:rsid w:val="00727FE1"/>
    <w:rsid w:val="0073237C"/>
    <w:rsid w:val="007344BD"/>
    <w:rsid w:val="00735520"/>
    <w:rsid w:val="007418EA"/>
    <w:rsid w:val="00741AF1"/>
    <w:rsid w:val="007431A9"/>
    <w:rsid w:val="00744268"/>
    <w:rsid w:val="00746B8E"/>
    <w:rsid w:val="007478A7"/>
    <w:rsid w:val="00752646"/>
    <w:rsid w:val="00753A78"/>
    <w:rsid w:val="00753C2A"/>
    <w:rsid w:val="00762865"/>
    <w:rsid w:val="00763A4E"/>
    <w:rsid w:val="00765DC0"/>
    <w:rsid w:val="00775346"/>
    <w:rsid w:val="0077677F"/>
    <w:rsid w:val="00780803"/>
    <w:rsid w:val="00785291"/>
    <w:rsid w:val="007A0FED"/>
    <w:rsid w:val="007A2EFF"/>
    <w:rsid w:val="007A521B"/>
    <w:rsid w:val="007A5BE8"/>
    <w:rsid w:val="007A739C"/>
    <w:rsid w:val="007B25D3"/>
    <w:rsid w:val="007B3BCA"/>
    <w:rsid w:val="007B4A95"/>
    <w:rsid w:val="007B86D5"/>
    <w:rsid w:val="007C1CA5"/>
    <w:rsid w:val="007C3443"/>
    <w:rsid w:val="007C43EF"/>
    <w:rsid w:val="007D6F0A"/>
    <w:rsid w:val="007E3CF2"/>
    <w:rsid w:val="007E7730"/>
    <w:rsid w:val="007F5EE9"/>
    <w:rsid w:val="007F702C"/>
    <w:rsid w:val="0080288E"/>
    <w:rsid w:val="008065AA"/>
    <w:rsid w:val="008075A7"/>
    <w:rsid w:val="00807AEF"/>
    <w:rsid w:val="008125E1"/>
    <w:rsid w:val="00812FDF"/>
    <w:rsid w:val="0081652E"/>
    <w:rsid w:val="008208BD"/>
    <w:rsid w:val="0082217A"/>
    <w:rsid w:val="00830464"/>
    <w:rsid w:val="00831448"/>
    <w:rsid w:val="00842207"/>
    <w:rsid w:val="00842AC5"/>
    <w:rsid w:val="00844160"/>
    <w:rsid w:val="00846128"/>
    <w:rsid w:val="0084767E"/>
    <w:rsid w:val="008515F9"/>
    <w:rsid w:val="00853B30"/>
    <w:rsid w:val="00871B4C"/>
    <w:rsid w:val="00874A16"/>
    <w:rsid w:val="00880F12"/>
    <w:rsid w:val="00882E03"/>
    <w:rsid w:val="00884110"/>
    <w:rsid w:val="0088543A"/>
    <w:rsid w:val="0088656E"/>
    <w:rsid w:val="0088735E"/>
    <w:rsid w:val="00890019"/>
    <w:rsid w:val="00892472"/>
    <w:rsid w:val="008942A6"/>
    <w:rsid w:val="008964E8"/>
    <w:rsid w:val="00896DE0"/>
    <w:rsid w:val="008B175D"/>
    <w:rsid w:val="008B2D8F"/>
    <w:rsid w:val="008C4B1A"/>
    <w:rsid w:val="008CF6BE"/>
    <w:rsid w:val="008D2643"/>
    <w:rsid w:val="008D35DD"/>
    <w:rsid w:val="008D6F77"/>
    <w:rsid w:val="008E1C9A"/>
    <w:rsid w:val="008E5C8C"/>
    <w:rsid w:val="008E6008"/>
    <w:rsid w:val="008E6281"/>
    <w:rsid w:val="008F18D8"/>
    <w:rsid w:val="008F29E1"/>
    <w:rsid w:val="008F47FE"/>
    <w:rsid w:val="008F5C0B"/>
    <w:rsid w:val="008FDB9A"/>
    <w:rsid w:val="00900427"/>
    <w:rsid w:val="00900F89"/>
    <w:rsid w:val="00903C0B"/>
    <w:rsid w:val="0090494F"/>
    <w:rsid w:val="00907D8A"/>
    <w:rsid w:val="00912282"/>
    <w:rsid w:val="00913DF3"/>
    <w:rsid w:val="0091464D"/>
    <w:rsid w:val="00916A9C"/>
    <w:rsid w:val="00916FC4"/>
    <w:rsid w:val="0092038A"/>
    <w:rsid w:val="009237B0"/>
    <w:rsid w:val="00931401"/>
    <w:rsid w:val="00940103"/>
    <w:rsid w:val="0094033D"/>
    <w:rsid w:val="00945481"/>
    <w:rsid w:val="00953FFC"/>
    <w:rsid w:val="0095403F"/>
    <w:rsid w:val="0095611F"/>
    <w:rsid w:val="00956659"/>
    <w:rsid w:val="00961902"/>
    <w:rsid w:val="009632EA"/>
    <w:rsid w:val="00964382"/>
    <w:rsid w:val="00966491"/>
    <w:rsid w:val="0097E9AB"/>
    <w:rsid w:val="00982A42"/>
    <w:rsid w:val="00982E4F"/>
    <w:rsid w:val="00983A4C"/>
    <w:rsid w:val="00983C16"/>
    <w:rsid w:val="00985F24"/>
    <w:rsid w:val="00986134"/>
    <w:rsid w:val="00986147"/>
    <w:rsid w:val="00990382"/>
    <w:rsid w:val="00992090"/>
    <w:rsid w:val="00994229"/>
    <w:rsid w:val="009961F8"/>
    <w:rsid w:val="009972A3"/>
    <w:rsid w:val="009A40ED"/>
    <w:rsid w:val="009B01EE"/>
    <w:rsid w:val="009B1427"/>
    <w:rsid w:val="009B46A9"/>
    <w:rsid w:val="009B4A86"/>
    <w:rsid w:val="009B4DE0"/>
    <w:rsid w:val="009B51F9"/>
    <w:rsid w:val="009B5B7D"/>
    <w:rsid w:val="009B7E20"/>
    <w:rsid w:val="009C4761"/>
    <w:rsid w:val="009C58EE"/>
    <w:rsid w:val="009C60BA"/>
    <w:rsid w:val="009D3D9F"/>
    <w:rsid w:val="009D6DF1"/>
    <w:rsid w:val="009E47AA"/>
    <w:rsid w:val="009E6422"/>
    <w:rsid w:val="009E747C"/>
    <w:rsid w:val="009F066C"/>
    <w:rsid w:val="009F50DA"/>
    <w:rsid w:val="009F764E"/>
    <w:rsid w:val="00A000D9"/>
    <w:rsid w:val="00A02BCE"/>
    <w:rsid w:val="00A11893"/>
    <w:rsid w:val="00A22BA1"/>
    <w:rsid w:val="00A22FC1"/>
    <w:rsid w:val="00A264A3"/>
    <w:rsid w:val="00A27A01"/>
    <w:rsid w:val="00A305A1"/>
    <w:rsid w:val="00A402D2"/>
    <w:rsid w:val="00A42252"/>
    <w:rsid w:val="00A428B6"/>
    <w:rsid w:val="00A43EF2"/>
    <w:rsid w:val="00A44C05"/>
    <w:rsid w:val="00A464C6"/>
    <w:rsid w:val="00A504E7"/>
    <w:rsid w:val="00A53CCE"/>
    <w:rsid w:val="00A54576"/>
    <w:rsid w:val="00A54D5E"/>
    <w:rsid w:val="00A558F7"/>
    <w:rsid w:val="00A60067"/>
    <w:rsid w:val="00A61C0B"/>
    <w:rsid w:val="00A62D59"/>
    <w:rsid w:val="00A62DB6"/>
    <w:rsid w:val="00A71ED0"/>
    <w:rsid w:val="00A72CB7"/>
    <w:rsid w:val="00A72D66"/>
    <w:rsid w:val="00A734D0"/>
    <w:rsid w:val="00A82911"/>
    <w:rsid w:val="00A84340"/>
    <w:rsid w:val="00A952FA"/>
    <w:rsid w:val="00AA0F52"/>
    <w:rsid w:val="00AA5FC1"/>
    <w:rsid w:val="00AB2E02"/>
    <w:rsid w:val="00AC0613"/>
    <w:rsid w:val="00AC23C7"/>
    <w:rsid w:val="00AD1B52"/>
    <w:rsid w:val="00AD3AE5"/>
    <w:rsid w:val="00AD643E"/>
    <w:rsid w:val="00AE07CC"/>
    <w:rsid w:val="00AE0F38"/>
    <w:rsid w:val="00AE1DE8"/>
    <w:rsid w:val="00AE2CBE"/>
    <w:rsid w:val="00AE3F72"/>
    <w:rsid w:val="00AE7341"/>
    <w:rsid w:val="00AE7F08"/>
    <w:rsid w:val="00AF03A6"/>
    <w:rsid w:val="00AFE50E"/>
    <w:rsid w:val="00B0192B"/>
    <w:rsid w:val="00B03DD7"/>
    <w:rsid w:val="00B04FC8"/>
    <w:rsid w:val="00B0775B"/>
    <w:rsid w:val="00B10262"/>
    <w:rsid w:val="00B104B1"/>
    <w:rsid w:val="00B17145"/>
    <w:rsid w:val="00B2758D"/>
    <w:rsid w:val="00B27FDC"/>
    <w:rsid w:val="00B3130A"/>
    <w:rsid w:val="00B340A9"/>
    <w:rsid w:val="00B35AEC"/>
    <w:rsid w:val="00B37515"/>
    <w:rsid w:val="00B41C08"/>
    <w:rsid w:val="00B42CC2"/>
    <w:rsid w:val="00B44C8F"/>
    <w:rsid w:val="00B45F81"/>
    <w:rsid w:val="00B47356"/>
    <w:rsid w:val="00B50865"/>
    <w:rsid w:val="00B66BAF"/>
    <w:rsid w:val="00B67B00"/>
    <w:rsid w:val="00B67E13"/>
    <w:rsid w:val="00B714E9"/>
    <w:rsid w:val="00B722F7"/>
    <w:rsid w:val="00B75EE4"/>
    <w:rsid w:val="00B7EF7E"/>
    <w:rsid w:val="00B81019"/>
    <w:rsid w:val="00B8190D"/>
    <w:rsid w:val="00B842BB"/>
    <w:rsid w:val="00B9210E"/>
    <w:rsid w:val="00B933F8"/>
    <w:rsid w:val="00BA76AB"/>
    <w:rsid w:val="00BB39AB"/>
    <w:rsid w:val="00BC20D2"/>
    <w:rsid w:val="00BC3896"/>
    <w:rsid w:val="00BC5329"/>
    <w:rsid w:val="00BC5BC7"/>
    <w:rsid w:val="00BCAC62"/>
    <w:rsid w:val="00BD441D"/>
    <w:rsid w:val="00BD5E26"/>
    <w:rsid w:val="00BE0B5D"/>
    <w:rsid w:val="00BE5086"/>
    <w:rsid w:val="00BF1680"/>
    <w:rsid w:val="00BF634D"/>
    <w:rsid w:val="00C01566"/>
    <w:rsid w:val="00C07A11"/>
    <w:rsid w:val="00C11E68"/>
    <w:rsid w:val="00C11F3F"/>
    <w:rsid w:val="00C1239B"/>
    <w:rsid w:val="00C2399A"/>
    <w:rsid w:val="00C24601"/>
    <w:rsid w:val="00C30380"/>
    <w:rsid w:val="00C4134F"/>
    <w:rsid w:val="00C46636"/>
    <w:rsid w:val="00C47535"/>
    <w:rsid w:val="00C47F90"/>
    <w:rsid w:val="00C52D08"/>
    <w:rsid w:val="00C5622A"/>
    <w:rsid w:val="00C5763E"/>
    <w:rsid w:val="00C5E805"/>
    <w:rsid w:val="00C674A2"/>
    <w:rsid w:val="00C7370B"/>
    <w:rsid w:val="00C86461"/>
    <w:rsid w:val="00C87CE3"/>
    <w:rsid w:val="00CA13F8"/>
    <w:rsid w:val="00CA4A1C"/>
    <w:rsid w:val="00CB06C6"/>
    <w:rsid w:val="00CB32A2"/>
    <w:rsid w:val="00CB59A4"/>
    <w:rsid w:val="00CB70D8"/>
    <w:rsid w:val="00CC21E0"/>
    <w:rsid w:val="00CC5906"/>
    <w:rsid w:val="00CC7CA9"/>
    <w:rsid w:val="00CD01D4"/>
    <w:rsid w:val="00CD55FF"/>
    <w:rsid w:val="00CDD036"/>
    <w:rsid w:val="00CE12F0"/>
    <w:rsid w:val="00CE45D1"/>
    <w:rsid w:val="00CE486B"/>
    <w:rsid w:val="00CF2229"/>
    <w:rsid w:val="00CF446D"/>
    <w:rsid w:val="00CF66A6"/>
    <w:rsid w:val="00D017BB"/>
    <w:rsid w:val="00D042F4"/>
    <w:rsid w:val="00D1339B"/>
    <w:rsid w:val="00D14C6B"/>
    <w:rsid w:val="00D16D66"/>
    <w:rsid w:val="00D203A1"/>
    <w:rsid w:val="00D208A4"/>
    <w:rsid w:val="00D23A1D"/>
    <w:rsid w:val="00D2629C"/>
    <w:rsid w:val="00D27A4F"/>
    <w:rsid w:val="00D334CB"/>
    <w:rsid w:val="00D450BB"/>
    <w:rsid w:val="00D45F64"/>
    <w:rsid w:val="00D46F74"/>
    <w:rsid w:val="00D524A2"/>
    <w:rsid w:val="00D55932"/>
    <w:rsid w:val="00D55A90"/>
    <w:rsid w:val="00D56EF7"/>
    <w:rsid w:val="00D61118"/>
    <w:rsid w:val="00D63756"/>
    <w:rsid w:val="00D63960"/>
    <w:rsid w:val="00D63B3A"/>
    <w:rsid w:val="00D677A9"/>
    <w:rsid w:val="00D71AE2"/>
    <w:rsid w:val="00D762CE"/>
    <w:rsid w:val="00D7A08F"/>
    <w:rsid w:val="00D81083"/>
    <w:rsid w:val="00D82825"/>
    <w:rsid w:val="00D962B7"/>
    <w:rsid w:val="00D96681"/>
    <w:rsid w:val="00DA233A"/>
    <w:rsid w:val="00DA2DC7"/>
    <w:rsid w:val="00DA4092"/>
    <w:rsid w:val="00DA62CD"/>
    <w:rsid w:val="00DAA5CF"/>
    <w:rsid w:val="00DB1B82"/>
    <w:rsid w:val="00DB59C2"/>
    <w:rsid w:val="00DB62CE"/>
    <w:rsid w:val="00DC2B4A"/>
    <w:rsid w:val="00DCF928"/>
    <w:rsid w:val="00DD1F6A"/>
    <w:rsid w:val="00DD5461"/>
    <w:rsid w:val="00DD7D3C"/>
    <w:rsid w:val="00DE3B9E"/>
    <w:rsid w:val="00DE4845"/>
    <w:rsid w:val="00DE5FB3"/>
    <w:rsid w:val="00DE6B7A"/>
    <w:rsid w:val="00DF18BB"/>
    <w:rsid w:val="00DF2113"/>
    <w:rsid w:val="00DF232E"/>
    <w:rsid w:val="00DF726F"/>
    <w:rsid w:val="00E00D9B"/>
    <w:rsid w:val="00E013F8"/>
    <w:rsid w:val="00E058EB"/>
    <w:rsid w:val="00E11E6F"/>
    <w:rsid w:val="00E149F4"/>
    <w:rsid w:val="00E14C6C"/>
    <w:rsid w:val="00E16C0D"/>
    <w:rsid w:val="00E26E33"/>
    <w:rsid w:val="00E32B84"/>
    <w:rsid w:val="00E33667"/>
    <w:rsid w:val="00E352D9"/>
    <w:rsid w:val="00E440B7"/>
    <w:rsid w:val="00E46D75"/>
    <w:rsid w:val="00E538CD"/>
    <w:rsid w:val="00E53ACE"/>
    <w:rsid w:val="00E53F80"/>
    <w:rsid w:val="00E54714"/>
    <w:rsid w:val="00E63570"/>
    <w:rsid w:val="00E702E4"/>
    <w:rsid w:val="00E70CB7"/>
    <w:rsid w:val="00E726FB"/>
    <w:rsid w:val="00E76F81"/>
    <w:rsid w:val="00E77AD7"/>
    <w:rsid w:val="00E80792"/>
    <w:rsid w:val="00E85084"/>
    <w:rsid w:val="00E85F75"/>
    <w:rsid w:val="00E870B2"/>
    <w:rsid w:val="00E91C2A"/>
    <w:rsid w:val="00E968C6"/>
    <w:rsid w:val="00E9753C"/>
    <w:rsid w:val="00EA194D"/>
    <w:rsid w:val="00EA30D4"/>
    <w:rsid w:val="00EA3C7A"/>
    <w:rsid w:val="00EA3EFE"/>
    <w:rsid w:val="00EA6709"/>
    <w:rsid w:val="00EA6AB5"/>
    <w:rsid w:val="00EA7C3E"/>
    <w:rsid w:val="00EB0578"/>
    <w:rsid w:val="00EB1F59"/>
    <w:rsid w:val="00EB49A1"/>
    <w:rsid w:val="00EC7309"/>
    <w:rsid w:val="00ECD9FE"/>
    <w:rsid w:val="00ED110F"/>
    <w:rsid w:val="00ED676A"/>
    <w:rsid w:val="00ED77A4"/>
    <w:rsid w:val="00EE2D7A"/>
    <w:rsid w:val="00EE53D4"/>
    <w:rsid w:val="00EF0650"/>
    <w:rsid w:val="00EF1143"/>
    <w:rsid w:val="00EF4708"/>
    <w:rsid w:val="00F02868"/>
    <w:rsid w:val="00F038A0"/>
    <w:rsid w:val="00F0733A"/>
    <w:rsid w:val="00F07698"/>
    <w:rsid w:val="00F2286B"/>
    <w:rsid w:val="00F22A7A"/>
    <w:rsid w:val="00F237D2"/>
    <w:rsid w:val="00F25F2E"/>
    <w:rsid w:val="00F265A4"/>
    <w:rsid w:val="00F26C48"/>
    <w:rsid w:val="00F32C65"/>
    <w:rsid w:val="00F32D9F"/>
    <w:rsid w:val="00F32DB7"/>
    <w:rsid w:val="00F3642A"/>
    <w:rsid w:val="00F36669"/>
    <w:rsid w:val="00F40E99"/>
    <w:rsid w:val="00F42D40"/>
    <w:rsid w:val="00F43487"/>
    <w:rsid w:val="00F5150B"/>
    <w:rsid w:val="00F56A36"/>
    <w:rsid w:val="00F60FF9"/>
    <w:rsid w:val="00F61684"/>
    <w:rsid w:val="00F64139"/>
    <w:rsid w:val="00F655DB"/>
    <w:rsid w:val="00F66E26"/>
    <w:rsid w:val="00F73667"/>
    <w:rsid w:val="00F807A1"/>
    <w:rsid w:val="00F81F46"/>
    <w:rsid w:val="00F90542"/>
    <w:rsid w:val="00FA5F5E"/>
    <w:rsid w:val="00FA762D"/>
    <w:rsid w:val="00FB352E"/>
    <w:rsid w:val="00FB656B"/>
    <w:rsid w:val="00FC48FE"/>
    <w:rsid w:val="00FC9433"/>
    <w:rsid w:val="00FD0237"/>
    <w:rsid w:val="00FD0C21"/>
    <w:rsid w:val="00FD4E9B"/>
    <w:rsid w:val="00FD50EC"/>
    <w:rsid w:val="00FE0BC6"/>
    <w:rsid w:val="00FE4FAE"/>
    <w:rsid w:val="00FE5248"/>
    <w:rsid w:val="00FE63A7"/>
    <w:rsid w:val="00FE69AB"/>
    <w:rsid w:val="00FE7BCE"/>
    <w:rsid w:val="00FF0A52"/>
    <w:rsid w:val="00FF2838"/>
    <w:rsid w:val="00FF5789"/>
    <w:rsid w:val="00FFAC9E"/>
    <w:rsid w:val="0104152B"/>
    <w:rsid w:val="0105774D"/>
    <w:rsid w:val="011311F2"/>
    <w:rsid w:val="011D41E4"/>
    <w:rsid w:val="011DFD92"/>
    <w:rsid w:val="0123C11D"/>
    <w:rsid w:val="01283209"/>
    <w:rsid w:val="01340814"/>
    <w:rsid w:val="0137C3DA"/>
    <w:rsid w:val="0139862E"/>
    <w:rsid w:val="0140773B"/>
    <w:rsid w:val="01448F48"/>
    <w:rsid w:val="01449753"/>
    <w:rsid w:val="014B2980"/>
    <w:rsid w:val="014B4761"/>
    <w:rsid w:val="014E9D5C"/>
    <w:rsid w:val="014F1FCA"/>
    <w:rsid w:val="014FECC6"/>
    <w:rsid w:val="015090D1"/>
    <w:rsid w:val="01521F69"/>
    <w:rsid w:val="01524AF3"/>
    <w:rsid w:val="0153F75E"/>
    <w:rsid w:val="01547183"/>
    <w:rsid w:val="015C9C26"/>
    <w:rsid w:val="015CECC3"/>
    <w:rsid w:val="0161A90B"/>
    <w:rsid w:val="0167588E"/>
    <w:rsid w:val="016E37E7"/>
    <w:rsid w:val="0176650B"/>
    <w:rsid w:val="01838214"/>
    <w:rsid w:val="0183A747"/>
    <w:rsid w:val="01871AEA"/>
    <w:rsid w:val="01876695"/>
    <w:rsid w:val="018DB49C"/>
    <w:rsid w:val="018F04E8"/>
    <w:rsid w:val="01919ACF"/>
    <w:rsid w:val="019AAAF0"/>
    <w:rsid w:val="01B30B36"/>
    <w:rsid w:val="01B34373"/>
    <w:rsid w:val="01BBE213"/>
    <w:rsid w:val="01C7A9A9"/>
    <w:rsid w:val="01C9E416"/>
    <w:rsid w:val="01CB174D"/>
    <w:rsid w:val="01D1F796"/>
    <w:rsid w:val="01D424CC"/>
    <w:rsid w:val="01D8330D"/>
    <w:rsid w:val="01E574F4"/>
    <w:rsid w:val="01EE6634"/>
    <w:rsid w:val="01F4B12D"/>
    <w:rsid w:val="01F82425"/>
    <w:rsid w:val="01F87B1D"/>
    <w:rsid w:val="01F9C5AF"/>
    <w:rsid w:val="0208F6FB"/>
    <w:rsid w:val="020E016F"/>
    <w:rsid w:val="020F31A1"/>
    <w:rsid w:val="02160060"/>
    <w:rsid w:val="02189AEA"/>
    <w:rsid w:val="02189CDA"/>
    <w:rsid w:val="02292A98"/>
    <w:rsid w:val="022B407B"/>
    <w:rsid w:val="0234553F"/>
    <w:rsid w:val="0237DB48"/>
    <w:rsid w:val="023D5D0E"/>
    <w:rsid w:val="0241B355"/>
    <w:rsid w:val="0242BC7F"/>
    <w:rsid w:val="02475B1C"/>
    <w:rsid w:val="024CD2BD"/>
    <w:rsid w:val="025291DB"/>
    <w:rsid w:val="0268A39C"/>
    <w:rsid w:val="02694279"/>
    <w:rsid w:val="026A18DC"/>
    <w:rsid w:val="02816474"/>
    <w:rsid w:val="028209D2"/>
    <w:rsid w:val="02831A61"/>
    <w:rsid w:val="0295A8B5"/>
    <w:rsid w:val="029E7D94"/>
    <w:rsid w:val="029EB3BB"/>
    <w:rsid w:val="02A0372B"/>
    <w:rsid w:val="02A305B2"/>
    <w:rsid w:val="02AB9413"/>
    <w:rsid w:val="02AEBC89"/>
    <w:rsid w:val="02C6407D"/>
    <w:rsid w:val="02C785C8"/>
    <w:rsid w:val="02D75584"/>
    <w:rsid w:val="02DCC456"/>
    <w:rsid w:val="02DE7438"/>
    <w:rsid w:val="02EDD210"/>
    <w:rsid w:val="02F78441"/>
    <w:rsid w:val="02F83668"/>
    <w:rsid w:val="02FA5BAA"/>
    <w:rsid w:val="02FA9ABD"/>
    <w:rsid w:val="02FD8ECD"/>
    <w:rsid w:val="02FEEB18"/>
    <w:rsid w:val="03022D36"/>
    <w:rsid w:val="030326A8"/>
    <w:rsid w:val="0308D0D2"/>
    <w:rsid w:val="03093CFA"/>
    <w:rsid w:val="030CAD57"/>
    <w:rsid w:val="031DAF7F"/>
    <w:rsid w:val="0324C6D2"/>
    <w:rsid w:val="032938AF"/>
    <w:rsid w:val="03313B91"/>
    <w:rsid w:val="0337EC00"/>
    <w:rsid w:val="033CCA12"/>
    <w:rsid w:val="0346A00F"/>
    <w:rsid w:val="0348ADE4"/>
    <w:rsid w:val="034FE2ED"/>
    <w:rsid w:val="0357695C"/>
    <w:rsid w:val="035941DB"/>
    <w:rsid w:val="035D87AE"/>
    <w:rsid w:val="035EE80E"/>
    <w:rsid w:val="036221E7"/>
    <w:rsid w:val="036255A7"/>
    <w:rsid w:val="03646738"/>
    <w:rsid w:val="0369418B"/>
    <w:rsid w:val="03697582"/>
    <w:rsid w:val="0369D047"/>
    <w:rsid w:val="036C7C96"/>
    <w:rsid w:val="036DDED0"/>
    <w:rsid w:val="036F8A57"/>
    <w:rsid w:val="03716133"/>
    <w:rsid w:val="037164EB"/>
    <w:rsid w:val="0376C66B"/>
    <w:rsid w:val="0377B9C2"/>
    <w:rsid w:val="0379344A"/>
    <w:rsid w:val="0379B2D0"/>
    <w:rsid w:val="037ACA7A"/>
    <w:rsid w:val="037D79C8"/>
    <w:rsid w:val="037EAED9"/>
    <w:rsid w:val="037FE2E9"/>
    <w:rsid w:val="03860F30"/>
    <w:rsid w:val="0387E4BC"/>
    <w:rsid w:val="0388EE69"/>
    <w:rsid w:val="038AEFF6"/>
    <w:rsid w:val="038DBBDF"/>
    <w:rsid w:val="039139E5"/>
    <w:rsid w:val="0393C272"/>
    <w:rsid w:val="0398CDDF"/>
    <w:rsid w:val="03997C3B"/>
    <w:rsid w:val="039AB19D"/>
    <w:rsid w:val="039F76B8"/>
    <w:rsid w:val="03A116F0"/>
    <w:rsid w:val="03A1F3EE"/>
    <w:rsid w:val="03AF7583"/>
    <w:rsid w:val="03AFB989"/>
    <w:rsid w:val="03B3768F"/>
    <w:rsid w:val="03B597AC"/>
    <w:rsid w:val="03B677BA"/>
    <w:rsid w:val="03BADC82"/>
    <w:rsid w:val="03C3F375"/>
    <w:rsid w:val="03C43667"/>
    <w:rsid w:val="03D925A9"/>
    <w:rsid w:val="03E228A8"/>
    <w:rsid w:val="03E6D0DB"/>
    <w:rsid w:val="03F0E658"/>
    <w:rsid w:val="03FC940C"/>
    <w:rsid w:val="04094F07"/>
    <w:rsid w:val="040BD27E"/>
    <w:rsid w:val="040F2979"/>
    <w:rsid w:val="040F9DE8"/>
    <w:rsid w:val="041DB260"/>
    <w:rsid w:val="041DD94C"/>
    <w:rsid w:val="042326E1"/>
    <w:rsid w:val="0427DD9E"/>
    <w:rsid w:val="0436EFA2"/>
    <w:rsid w:val="04432977"/>
    <w:rsid w:val="0449DFD7"/>
    <w:rsid w:val="044C6936"/>
    <w:rsid w:val="044F19CA"/>
    <w:rsid w:val="04505781"/>
    <w:rsid w:val="0450FEFB"/>
    <w:rsid w:val="04560278"/>
    <w:rsid w:val="045CF1E1"/>
    <w:rsid w:val="045CFA0A"/>
    <w:rsid w:val="046DCE41"/>
    <w:rsid w:val="046E3A09"/>
    <w:rsid w:val="046E481A"/>
    <w:rsid w:val="0475C48B"/>
    <w:rsid w:val="047AAE00"/>
    <w:rsid w:val="047BF482"/>
    <w:rsid w:val="047F6BD8"/>
    <w:rsid w:val="0480765A"/>
    <w:rsid w:val="0482B3BE"/>
    <w:rsid w:val="048FE673"/>
    <w:rsid w:val="049430DD"/>
    <w:rsid w:val="0494CA97"/>
    <w:rsid w:val="0499F1E4"/>
    <w:rsid w:val="04A27EEA"/>
    <w:rsid w:val="04AD3745"/>
    <w:rsid w:val="04ADC4EE"/>
    <w:rsid w:val="04AE61C4"/>
    <w:rsid w:val="04AFAD95"/>
    <w:rsid w:val="04B33C5A"/>
    <w:rsid w:val="04BA1EE2"/>
    <w:rsid w:val="04C09A33"/>
    <w:rsid w:val="04C1F23A"/>
    <w:rsid w:val="04C7A1FD"/>
    <w:rsid w:val="04CA0EE6"/>
    <w:rsid w:val="04D0AF6F"/>
    <w:rsid w:val="04D3ACAA"/>
    <w:rsid w:val="04D81BFD"/>
    <w:rsid w:val="04DBE5A4"/>
    <w:rsid w:val="04DD85EE"/>
    <w:rsid w:val="04DF0740"/>
    <w:rsid w:val="04E19107"/>
    <w:rsid w:val="04E47A9C"/>
    <w:rsid w:val="04F133BE"/>
    <w:rsid w:val="04F6B95C"/>
    <w:rsid w:val="04FB5DB5"/>
    <w:rsid w:val="050F7730"/>
    <w:rsid w:val="051E21DE"/>
    <w:rsid w:val="0520B968"/>
    <w:rsid w:val="0522154A"/>
    <w:rsid w:val="052226CA"/>
    <w:rsid w:val="0522E154"/>
    <w:rsid w:val="05328596"/>
    <w:rsid w:val="053960FC"/>
    <w:rsid w:val="05470667"/>
    <w:rsid w:val="0549F3D4"/>
    <w:rsid w:val="0552C5CA"/>
    <w:rsid w:val="055E1442"/>
    <w:rsid w:val="055E7F6E"/>
    <w:rsid w:val="055EC078"/>
    <w:rsid w:val="056019FC"/>
    <w:rsid w:val="056099AC"/>
    <w:rsid w:val="05631539"/>
    <w:rsid w:val="0570E9F5"/>
    <w:rsid w:val="05760A0B"/>
    <w:rsid w:val="05780C88"/>
    <w:rsid w:val="057AEDE9"/>
    <w:rsid w:val="0582F7CB"/>
    <w:rsid w:val="05908A19"/>
    <w:rsid w:val="0590D907"/>
    <w:rsid w:val="0598FB30"/>
    <w:rsid w:val="05994BD5"/>
    <w:rsid w:val="059B1017"/>
    <w:rsid w:val="059FE5A8"/>
    <w:rsid w:val="05AA58F1"/>
    <w:rsid w:val="05AC6D66"/>
    <w:rsid w:val="05B54C12"/>
    <w:rsid w:val="05C1026F"/>
    <w:rsid w:val="05C2140C"/>
    <w:rsid w:val="05C5EEFA"/>
    <w:rsid w:val="05CD6B9D"/>
    <w:rsid w:val="05CE8A7B"/>
    <w:rsid w:val="05D896B4"/>
    <w:rsid w:val="05D8E1DE"/>
    <w:rsid w:val="05D9D6C7"/>
    <w:rsid w:val="05DA7634"/>
    <w:rsid w:val="05DB8160"/>
    <w:rsid w:val="05DC76DE"/>
    <w:rsid w:val="05E2D863"/>
    <w:rsid w:val="05E68657"/>
    <w:rsid w:val="05EA1084"/>
    <w:rsid w:val="05EC2BC6"/>
    <w:rsid w:val="05ECE3B4"/>
    <w:rsid w:val="05F0C1E1"/>
    <w:rsid w:val="05F5D7A4"/>
    <w:rsid w:val="05F7616D"/>
    <w:rsid w:val="05FA862D"/>
    <w:rsid w:val="05FB64BC"/>
    <w:rsid w:val="0600CB93"/>
    <w:rsid w:val="06082115"/>
    <w:rsid w:val="06085C85"/>
    <w:rsid w:val="06095CDD"/>
    <w:rsid w:val="060E5621"/>
    <w:rsid w:val="06153E33"/>
    <w:rsid w:val="061720EF"/>
    <w:rsid w:val="0617EA38"/>
    <w:rsid w:val="061BC21D"/>
    <w:rsid w:val="0622DCFD"/>
    <w:rsid w:val="062989BD"/>
    <w:rsid w:val="062F1C79"/>
    <w:rsid w:val="0636E44D"/>
    <w:rsid w:val="064430C0"/>
    <w:rsid w:val="0647DEF3"/>
    <w:rsid w:val="0648CA0F"/>
    <w:rsid w:val="0649BA11"/>
    <w:rsid w:val="0649F172"/>
    <w:rsid w:val="064C54CE"/>
    <w:rsid w:val="064D95D5"/>
    <w:rsid w:val="06513305"/>
    <w:rsid w:val="0652D98E"/>
    <w:rsid w:val="0654653B"/>
    <w:rsid w:val="066318B6"/>
    <w:rsid w:val="06686329"/>
    <w:rsid w:val="06714732"/>
    <w:rsid w:val="06718DE5"/>
    <w:rsid w:val="0675917A"/>
    <w:rsid w:val="068F050B"/>
    <w:rsid w:val="06903C78"/>
    <w:rsid w:val="06961032"/>
    <w:rsid w:val="0699433C"/>
    <w:rsid w:val="069D6792"/>
    <w:rsid w:val="06AE7624"/>
    <w:rsid w:val="06B2ACA8"/>
    <w:rsid w:val="06B2FC17"/>
    <w:rsid w:val="06B3730D"/>
    <w:rsid w:val="06B4141D"/>
    <w:rsid w:val="06B86518"/>
    <w:rsid w:val="06BA1AD3"/>
    <w:rsid w:val="06C38B6D"/>
    <w:rsid w:val="06C6E26A"/>
    <w:rsid w:val="06CEB99D"/>
    <w:rsid w:val="06D28059"/>
    <w:rsid w:val="06D41924"/>
    <w:rsid w:val="06D621CF"/>
    <w:rsid w:val="06E3B49F"/>
    <w:rsid w:val="06E888B9"/>
    <w:rsid w:val="06ECB4DF"/>
    <w:rsid w:val="06ED1BE0"/>
    <w:rsid w:val="06EDC62E"/>
    <w:rsid w:val="07021694"/>
    <w:rsid w:val="0702C3DD"/>
    <w:rsid w:val="0703DBC8"/>
    <w:rsid w:val="0705F2D9"/>
    <w:rsid w:val="0719A61E"/>
    <w:rsid w:val="071A6513"/>
    <w:rsid w:val="071BCE1A"/>
    <w:rsid w:val="0723B55F"/>
    <w:rsid w:val="072B514A"/>
    <w:rsid w:val="0733867C"/>
    <w:rsid w:val="07367A2D"/>
    <w:rsid w:val="073DD79A"/>
    <w:rsid w:val="073DF0F6"/>
    <w:rsid w:val="073F8F7A"/>
    <w:rsid w:val="074AA922"/>
    <w:rsid w:val="07594171"/>
    <w:rsid w:val="075D8637"/>
    <w:rsid w:val="076165FA"/>
    <w:rsid w:val="0768A3C7"/>
    <w:rsid w:val="076ABBAA"/>
    <w:rsid w:val="076C7FFA"/>
    <w:rsid w:val="076D22AF"/>
    <w:rsid w:val="07721388"/>
    <w:rsid w:val="078CE7EF"/>
    <w:rsid w:val="0795DE82"/>
    <w:rsid w:val="079B5D3E"/>
    <w:rsid w:val="07A01B5E"/>
    <w:rsid w:val="07A84D42"/>
    <w:rsid w:val="07AE7728"/>
    <w:rsid w:val="07BA7FE0"/>
    <w:rsid w:val="07C6F78F"/>
    <w:rsid w:val="07C7A306"/>
    <w:rsid w:val="07C8CF8B"/>
    <w:rsid w:val="07CACF07"/>
    <w:rsid w:val="07CD0147"/>
    <w:rsid w:val="07D474B1"/>
    <w:rsid w:val="07D4A189"/>
    <w:rsid w:val="07D4AEB1"/>
    <w:rsid w:val="07DE07A2"/>
    <w:rsid w:val="07E4B4FF"/>
    <w:rsid w:val="07E5F5A8"/>
    <w:rsid w:val="07E6A5F3"/>
    <w:rsid w:val="07F29CB3"/>
    <w:rsid w:val="07F33448"/>
    <w:rsid w:val="07F98F73"/>
    <w:rsid w:val="07FFC231"/>
    <w:rsid w:val="0804B992"/>
    <w:rsid w:val="080B40AE"/>
    <w:rsid w:val="080B5CB0"/>
    <w:rsid w:val="08130DEF"/>
    <w:rsid w:val="081558B0"/>
    <w:rsid w:val="082203AF"/>
    <w:rsid w:val="0823840C"/>
    <w:rsid w:val="08331339"/>
    <w:rsid w:val="08495B3A"/>
    <w:rsid w:val="084CF61A"/>
    <w:rsid w:val="0853600D"/>
    <w:rsid w:val="086A20F8"/>
    <w:rsid w:val="086CEAE0"/>
    <w:rsid w:val="086DE10E"/>
    <w:rsid w:val="0873C5C4"/>
    <w:rsid w:val="0874AAEF"/>
    <w:rsid w:val="08869A13"/>
    <w:rsid w:val="088CE0BA"/>
    <w:rsid w:val="08910E5C"/>
    <w:rsid w:val="0891B1F6"/>
    <w:rsid w:val="0893E5C0"/>
    <w:rsid w:val="0894AD71"/>
    <w:rsid w:val="0897400A"/>
    <w:rsid w:val="0898F5A2"/>
    <w:rsid w:val="089B14D0"/>
    <w:rsid w:val="08A32A88"/>
    <w:rsid w:val="08A3311A"/>
    <w:rsid w:val="08A36D28"/>
    <w:rsid w:val="08A83826"/>
    <w:rsid w:val="08A9EF01"/>
    <w:rsid w:val="08ADC1EA"/>
    <w:rsid w:val="08B1D038"/>
    <w:rsid w:val="08B68856"/>
    <w:rsid w:val="08BFB6CA"/>
    <w:rsid w:val="08C02CF2"/>
    <w:rsid w:val="08CB9C06"/>
    <w:rsid w:val="08D3A7B8"/>
    <w:rsid w:val="08D508BF"/>
    <w:rsid w:val="08D716BD"/>
    <w:rsid w:val="08E10E7F"/>
    <w:rsid w:val="08E87A53"/>
    <w:rsid w:val="08EA17E9"/>
    <w:rsid w:val="08EA71F1"/>
    <w:rsid w:val="08ECF62D"/>
    <w:rsid w:val="08EE4078"/>
    <w:rsid w:val="08F403DE"/>
    <w:rsid w:val="08F54E5E"/>
    <w:rsid w:val="08F9A3FE"/>
    <w:rsid w:val="09009F6F"/>
    <w:rsid w:val="0901CA32"/>
    <w:rsid w:val="090534F2"/>
    <w:rsid w:val="090C22CC"/>
    <w:rsid w:val="0911F532"/>
    <w:rsid w:val="09160339"/>
    <w:rsid w:val="09174DE7"/>
    <w:rsid w:val="091CD33E"/>
    <w:rsid w:val="091CF5A4"/>
    <w:rsid w:val="0922E8F0"/>
    <w:rsid w:val="0925D0BE"/>
    <w:rsid w:val="09308D86"/>
    <w:rsid w:val="093959CF"/>
    <w:rsid w:val="093B0652"/>
    <w:rsid w:val="093BC287"/>
    <w:rsid w:val="093D073C"/>
    <w:rsid w:val="0947E2E7"/>
    <w:rsid w:val="0948D2F1"/>
    <w:rsid w:val="094B2761"/>
    <w:rsid w:val="0953928E"/>
    <w:rsid w:val="0953A968"/>
    <w:rsid w:val="09592C13"/>
    <w:rsid w:val="095E6B8C"/>
    <w:rsid w:val="0969312C"/>
    <w:rsid w:val="096A5214"/>
    <w:rsid w:val="096DD332"/>
    <w:rsid w:val="09753782"/>
    <w:rsid w:val="09777824"/>
    <w:rsid w:val="097DCFD1"/>
    <w:rsid w:val="097E01C2"/>
    <w:rsid w:val="097FBB0F"/>
    <w:rsid w:val="0981A521"/>
    <w:rsid w:val="09864C67"/>
    <w:rsid w:val="098D0C94"/>
    <w:rsid w:val="098DCDF2"/>
    <w:rsid w:val="099B27BB"/>
    <w:rsid w:val="09A40E72"/>
    <w:rsid w:val="09A63D96"/>
    <w:rsid w:val="09A64C70"/>
    <w:rsid w:val="09A7238F"/>
    <w:rsid w:val="09A77883"/>
    <w:rsid w:val="09B7DD79"/>
    <w:rsid w:val="09C766B3"/>
    <w:rsid w:val="09C948C6"/>
    <w:rsid w:val="09C9B8A3"/>
    <w:rsid w:val="09CE37D3"/>
    <w:rsid w:val="09CE41A4"/>
    <w:rsid w:val="09CFB578"/>
    <w:rsid w:val="09D45980"/>
    <w:rsid w:val="09D673F9"/>
    <w:rsid w:val="09DA5AF4"/>
    <w:rsid w:val="09DD21AA"/>
    <w:rsid w:val="09E3A94F"/>
    <w:rsid w:val="09E86F24"/>
    <w:rsid w:val="09F039C0"/>
    <w:rsid w:val="09F81CD9"/>
    <w:rsid w:val="0A017E57"/>
    <w:rsid w:val="0A026A53"/>
    <w:rsid w:val="0A07D275"/>
    <w:rsid w:val="0A08FEF4"/>
    <w:rsid w:val="0A0A07A1"/>
    <w:rsid w:val="0A0E44B5"/>
    <w:rsid w:val="0A1172C7"/>
    <w:rsid w:val="0A12EE3C"/>
    <w:rsid w:val="0A17D5EF"/>
    <w:rsid w:val="0A1C7677"/>
    <w:rsid w:val="0A1F4268"/>
    <w:rsid w:val="0A288203"/>
    <w:rsid w:val="0A2905F9"/>
    <w:rsid w:val="0A2C52C9"/>
    <w:rsid w:val="0A34D6EB"/>
    <w:rsid w:val="0A35A9F8"/>
    <w:rsid w:val="0A3F8A81"/>
    <w:rsid w:val="0A48567B"/>
    <w:rsid w:val="0A50F3AD"/>
    <w:rsid w:val="0A5C2EB4"/>
    <w:rsid w:val="0A5C43BE"/>
    <w:rsid w:val="0A66185B"/>
    <w:rsid w:val="0A6783AB"/>
    <w:rsid w:val="0A6AC971"/>
    <w:rsid w:val="0A6E62AB"/>
    <w:rsid w:val="0A71B4D1"/>
    <w:rsid w:val="0A72B4CC"/>
    <w:rsid w:val="0A78CF28"/>
    <w:rsid w:val="0A7F3BE7"/>
    <w:rsid w:val="0A865F35"/>
    <w:rsid w:val="0A8690DE"/>
    <w:rsid w:val="0A92F8AA"/>
    <w:rsid w:val="0A989A24"/>
    <w:rsid w:val="0A9DB16D"/>
    <w:rsid w:val="0AA66C62"/>
    <w:rsid w:val="0AAD1F8C"/>
    <w:rsid w:val="0ABB1ACC"/>
    <w:rsid w:val="0ABF7A07"/>
    <w:rsid w:val="0AC544BB"/>
    <w:rsid w:val="0AC609C4"/>
    <w:rsid w:val="0AC71820"/>
    <w:rsid w:val="0ACAA664"/>
    <w:rsid w:val="0AD11A5A"/>
    <w:rsid w:val="0AD6AC36"/>
    <w:rsid w:val="0AD84CB9"/>
    <w:rsid w:val="0AE9F222"/>
    <w:rsid w:val="0AF6B2B8"/>
    <w:rsid w:val="0AF760F2"/>
    <w:rsid w:val="0AFA1CCB"/>
    <w:rsid w:val="0AFABEE0"/>
    <w:rsid w:val="0B08BD97"/>
    <w:rsid w:val="0B14326A"/>
    <w:rsid w:val="0B1FBDF1"/>
    <w:rsid w:val="0B3F834F"/>
    <w:rsid w:val="0B492878"/>
    <w:rsid w:val="0B4ABFD7"/>
    <w:rsid w:val="0B4AF8D7"/>
    <w:rsid w:val="0B75BF5F"/>
    <w:rsid w:val="0B778A59"/>
    <w:rsid w:val="0B7A10E8"/>
    <w:rsid w:val="0B7FEB8E"/>
    <w:rsid w:val="0B8E2263"/>
    <w:rsid w:val="0B90F65F"/>
    <w:rsid w:val="0B973202"/>
    <w:rsid w:val="0B9B4E96"/>
    <w:rsid w:val="0B9E3CE6"/>
    <w:rsid w:val="0BA1E1E0"/>
    <w:rsid w:val="0BA1F901"/>
    <w:rsid w:val="0BA20C17"/>
    <w:rsid w:val="0BA9CD3B"/>
    <w:rsid w:val="0BAAB6A9"/>
    <w:rsid w:val="0BAD21A6"/>
    <w:rsid w:val="0BB9457D"/>
    <w:rsid w:val="0BB9F002"/>
    <w:rsid w:val="0BBD5EBE"/>
    <w:rsid w:val="0BBDD453"/>
    <w:rsid w:val="0BC6093F"/>
    <w:rsid w:val="0BC6BD9C"/>
    <w:rsid w:val="0BC6CF02"/>
    <w:rsid w:val="0BC73FEA"/>
    <w:rsid w:val="0BC80BA3"/>
    <w:rsid w:val="0BD2AF08"/>
    <w:rsid w:val="0BDC4AB2"/>
    <w:rsid w:val="0BDCEB5A"/>
    <w:rsid w:val="0BDE86F7"/>
    <w:rsid w:val="0BE17A62"/>
    <w:rsid w:val="0BE19FAA"/>
    <w:rsid w:val="0BE9E8A0"/>
    <w:rsid w:val="0BED289D"/>
    <w:rsid w:val="0BF28D81"/>
    <w:rsid w:val="0BF365B6"/>
    <w:rsid w:val="0BF3B46D"/>
    <w:rsid w:val="0BFD00E5"/>
    <w:rsid w:val="0BFE3415"/>
    <w:rsid w:val="0BFE840D"/>
    <w:rsid w:val="0C06B754"/>
    <w:rsid w:val="0C06E8A7"/>
    <w:rsid w:val="0C10DE6C"/>
    <w:rsid w:val="0C141F65"/>
    <w:rsid w:val="0C15AE3E"/>
    <w:rsid w:val="0C1CAE1F"/>
    <w:rsid w:val="0C21BA94"/>
    <w:rsid w:val="0C238166"/>
    <w:rsid w:val="0C297B74"/>
    <w:rsid w:val="0C3907EB"/>
    <w:rsid w:val="0C39FE4B"/>
    <w:rsid w:val="0C3EF81A"/>
    <w:rsid w:val="0C487BA5"/>
    <w:rsid w:val="0C4A4BE8"/>
    <w:rsid w:val="0C4AF796"/>
    <w:rsid w:val="0C527298"/>
    <w:rsid w:val="0C545E9C"/>
    <w:rsid w:val="0C62D2FF"/>
    <w:rsid w:val="0C674C46"/>
    <w:rsid w:val="0C69ACE0"/>
    <w:rsid w:val="0C72517C"/>
    <w:rsid w:val="0C7384F8"/>
    <w:rsid w:val="0C87E9CB"/>
    <w:rsid w:val="0C87F401"/>
    <w:rsid w:val="0C8B63F0"/>
    <w:rsid w:val="0C8CA9D0"/>
    <w:rsid w:val="0C8D4672"/>
    <w:rsid w:val="0C8E61F7"/>
    <w:rsid w:val="0C92A8F4"/>
    <w:rsid w:val="0C975DF9"/>
    <w:rsid w:val="0C97C94A"/>
    <w:rsid w:val="0C999F48"/>
    <w:rsid w:val="0C9CDDE7"/>
    <w:rsid w:val="0C9D5AA6"/>
    <w:rsid w:val="0CA2FA03"/>
    <w:rsid w:val="0CA999A5"/>
    <w:rsid w:val="0CABA0F9"/>
    <w:rsid w:val="0CB81089"/>
    <w:rsid w:val="0CB9F3C8"/>
    <w:rsid w:val="0CBDBE3E"/>
    <w:rsid w:val="0CC10905"/>
    <w:rsid w:val="0CC2BBDC"/>
    <w:rsid w:val="0CC3EFAB"/>
    <w:rsid w:val="0CC5FAB8"/>
    <w:rsid w:val="0CDAB2B9"/>
    <w:rsid w:val="0CDD270E"/>
    <w:rsid w:val="0CE5608F"/>
    <w:rsid w:val="0CE6DFED"/>
    <w:rsid w:val="0CF03ADF"/>
    <w:rsid w:val="0CF25167"/>
    <w:rsid w:val="0CF52004"/>
    <w:rsid w:val="0CFAD66E"/>
    <w:rsid w:val="0CFBBD66"/>
    <w:rsid w:val="0D07D33D"/>
    <w:rsid w:val="0D126B85"/>
    <w:rsid w:val="0D149B3C"/>
    <w:rsid w:val="0D1605B5"/>
    <w:rsid w:val="0D19054C"/>
    <w:rsid w:val="0D19CC9B"/>
    <w:rsid w:val="0D286D02"/>
    <w:rsid w:val="0D290B45"/>
    <w:rsid w:val="0D2A0E2A"/>
    <w:rsid w:val="0D306A21"/>
    <w:rsid w:val="0D369498"/>
    <w:rsid w:val="0D379439"/>
    <w:rsid w:val="0D3AE194"/>
    <w:rsid w:val="0D3F38CD"/>
    <w:rsid w:val="0D435141"/>
    <w:rsid w:val="0D47FE3F"/>
    <w:rsid w:val="0D48CB00"/>
    <w:rsid w:val="0D4D9247"/>
    <w:rsid w:val="0D591051"/>
    <w:rsid w:val="0D5C266D"/>
    <w:rsid w:val="0D5C8FEA"/>
    <w:rsid w:val="0D7684A7"/>
    <w:rsid w:val="0D79EF9F"/>
    <w:rsid w:val="0D7A11B0"/>
    <w:rsid w:val="0D7AFD22"/>
    <w:rsid w:val="0D7ED440"/>
    <w:rsid w:val="0D856DB0"/>
    <w:rsid w:val="0D885954"/>
    <w:rsid w:val="0D8ACB9B"/>
    <w:rsid w:val="0D8E5081"/>
    <w:rsid w:val="0D949E75"/>
    <w:rsid w:val="0D9CE4AE"/>
    <w:rsid w:val="0DA55401"/>
    <w:rsid w:val="0DB2EC00"/>
    <w:rsid w:val="0DB84F04"/>
    <w:rsid w:val="0DBB77AC"/>
    <w:rsid w:val="0DC3294A"/>
    <w:rsid w:val="0DC4D70F"/>
    <w:rsid w:val="0DCAFB23"/>
    <w:rsid w:val="0DD151EF"/>
    <w:rsid w:val="0DD766EE"/>
    <w:rsid w:val="0DD963E1"/>
    <w:rsid w:val="0DDF8A93"/>
    <w:rsid w:val="0DE647F5"/>
    <w:rsid w:val="0DE7DEBB"/>
    <w:rsid w:val="0DF09CE7"/>
    <w:rsid w:val="0DF42E62"/>
    <w:rsid w:val="0DF839ED"/>
    <w:rsid w:val="0E06D405"/>
    <w:rsid w:val="0E0960A9"/>
    <w:rsid w:val="0E0C87C0"/>
    <w:rsid w:val="0E0F250F"/>
    <w:rsid w:val="0E13AEDC"/>
    <w:rsid w:val="0E15786F"/>
    <w:rsid w:val="0E15FFA6"/>
    <w:rsid w:val="0E1C39F2"/>
    <w:rsid w:val="0E208C9A"/>
    <w:rsid w:val="0E25EBF5"/>
    <w:rsid w:val="0E27C540"/>
    <w:rsid w:val="0E2D566D"/>
    <w:rsid w:val="0E3A0489"/>
    <w:rsid w:val="0E3F5E58"/>
    <w:rsid w:val="0E3F5FE0"/>
    <w:rsid w:val="0E3FCCB1"/>
    <w:rsid w:val="0E4134F1"/>
    <w:rsid w:val="0E4AA766"/>
    <w:rsid w:val="0E4B8406"/>
    <w:rsid w:val="0E52A3C9"/>
    <w:rsid w:val="0E57B27E"/>
    <w:rsid w:val="0E59C3D4"/>
    <w:rsid w:val="0E5C07A5"/>
    <w:rsid w:val="0E686A02"/>
    <w:rsid w:val="0E73E5EE"/>
    <w:rsid w:val="0E7B9465"/>
    <w:rsid w:val="0E84A666"/>
    <w:rsid w:val="0E84C473"/>
    <w:rsid w:val="0E887528"/>
    <w:rsid w:val="0E956BC8"/>
    <w:rsid w:val="0E966F4B"/>
    <w:rsid w:val="0EAC07B9"/>
    <w:rsid w:val="0EB234A7"/>
    <w:rsid w:val="0EB4A739"/>
    <w:rsid w:val="0EB515D5"/>
    <w:rsid w:val="0EB841E5"/>
    <w:rsid w:val="0EBA45ED"/>
    <w:rsid w:val="0EBA7671"/>
    <w:rsid w:val="0EC0189A"/>
    <w:rsid w:val="0EC317B1"/>
    <w:rsid w:val="0EC7F92B"/>
    <w:rsid w:val="0ECB2584"/>
    <w:rsid w:val="0ECCFE60"/>
    <w:rsid w:val="0ED9F1A4"/>
    <w:rsid w:val="0EDA65F4"/>
    <w:rsid w:val="0EDB8C77"/>
    <w:rsid w:val="0EDEEA79"/>
    <w:rsid w:val="0EE0C391"/>
    <w:rsid w:val="0EE2D06E"/>
    <w:rsid w:val="0EE472A6"/>
    <w:rsid w:val="0EE7A10A"/>
    <w:rsid w:val="0EE91B47"/>
    <w:rsid w:val="0EECAD06"/>
    <w:rsid w:val="0EF4DD98"/>
    <w:rsid w:val="0EF621C9"/>
    <w:rsid w:val="0EF8285D"/>
    <w:rsid w:val="0EF90EC7"/>
    <w:rsid w:val="0F08753D"/>
    <w:rsid w:val="0F08D6F0"/>
    <w:rsid w:val="0F13611C"/>
    <w:rsid w:val="0F20BA84"/>
    <w:rsid w:val="0F250672"/>
    <w:rsid w:val="0F264F9E"/>
    <w:rsid w:val="0F2695F3"/>
    <w:rsid w:val="0F2A46C7"/>
    <w:rsid w:val="0F2AEF10"/>
    <w:rsid w:val="0F2F40BF"/>
    <w:rsid w:val="0F2F5EEE"/>
    <w:rsid w:val="0F31F75B"/>
    <w:rsid w:val="0F362DBA"/>
    <w:rsid w:val="0F37B813"/>
    <w:rsid w:val="0F3A719D"/>
    <w:rsid w:val="0F3BEE36"/>
    <w:rsid w:val="0F41CBE2"/>
    <w:rsid w:val="0F4377F8"/>
    <w:rsid w:val="0F448E2B"/>
    <w:rsid w:val="0F47F92C"/>
    <w:rsid w:val="0F4947A1"/>
    <w:rsid w:val="0F4A3EE2"/>
    <w:rsid w:val="0F4AE47E"/>
    <w:rsid w:val="0F4E5F49"/>
    <w:rsid w:val="0F4E63FF"/>
    <w:rsid w:val="0F4ED0FE"/>
    <w:rsid w:val="0F621FAC"/>
    <w:rsid w:val="0F6394C0"/>
    <w:rsid w:val="0F64F7CB"/>
    <w:rsid w:val="0F665BE6"/>
    <w:rsid w:val="0F6A1C0F"/>
    <w:rsid w:val="0F6CE372"/>
    <w:rsid w:val="0F7BD5D5"/>
    <w:rsid w:val="0F83E876"/>
    <w:rsid w:val="0F84E633"/>
    <w:rsid w:val="0F84ED47"/>
    <w:rsid w:val="0F8BF71A"/>
    <w:rsid w:val="0F9036A8"/>
    <w:rsid w:val="0F91CF4D"/>
    <w:rsid w:val="0F95DD2E"/>
    <w:rsid w:val="0F976737"/>
    <w:rsid w:val="0F98A364"/>
    <w:rsid w:val="0F9C3721"/>
    <w:rsid w:val="0FA29E64"/>
    <w:rsid w:val="0FA597DC"/>
    <w:rsid w:val="0FA5C75E"/>
    <w:rsid w:val="0FA9765E"/>
    <w:rsid w:val="0FAA387F"/>
    <w:rsid w:val="0FAD7629"/>
    <w:rsid w:val="0FB09D0F"/>
    <w:rsid w:val="0FB0A8FC"/>
    <w:rsid w:val="0FBE4DEF"/>
    <w:rsid w:val="0FC56CD9"/>
    <w:rsid w:val="0FC581F3"/>
    <w:rsid w:val="0FCDECEF"/>
    <w:rsid w:val="0FCEB104"/>
    <w:rsid w:val="0FE92917"/>
    <w:rsid w:val="0FE98E0B"/>
    <w:rsid w:val="0FED0F71"/>
    <w:rsid w:val="0FED1B7A"/>
    <w:rsid w:val="0FEEF026"/>
    <w:rsid w:val="0FF2E437"/>
    <w:rsid w:val="0FF32900"/>
    <w:rsid w:val="0FFCC759"/>
    <w:rsid w:val="0FFD305E"/>
    <w:rsid w:val="1007D668"/>
    <w:rsid w:val="10080C21"/>
    <w:rsid w:val="100C744D"/>
    <w:rsid w:val="100F71E6"/>
    <w:rsid w:val="101137C0"/>
    <w:rsid w:val="101ADFD3"/>
    <w:rsid w:val="101E59B2"/>
    <w:rsid w:val="101F58BC"/>
    <w:rsid w:val="10241CD0"/>
    <w:rsid w:val="1027CF70"/>
    <w:rsid w:val="102AE1B4"/>
    <w:rsid w:val="102EAD12"/>
    <w:rsid w:val="10300987"/>
    <w:rsid w:val="1030EEEE"/>
    <w:rsid w:val="10395BBF"/>
    <w:rsid w:val="1039FDB4"/>
    <w:rsid w:val="103C9FFC"/>
    <w:rsid w:val="103DA733"/>
    <w:rsid w:val="104AB865"/>
    <w:rsid w:val="104BC249"/>
    <w:rsid w:val="10523AD6"/>
    <w:rsid w:val="10648E8A"/>
    <w:rsid w:val="106A4EC6"/>
    <w:rsid w:val="106EE98D"/>
    <w:rsid w:val="10747D0D"/>
    <w:rsid w:val="107AE243"/>
    <w:rsid w:val="107CD653"/>
    <w:rsid w:val="107E39EA"/>
    <w:rsid w:val="108CBCB2"/>
    <w:rsid w:val="108D9329"/>
    <w:rsid w:val="10962F6B"/>
    <w:rsid w:val="10967AB2"/>
    <w:rsid w:val="109D4F96"/>
    <w:rsid w:val="109EE3A4"/>
    <w:rsid w:val="10A7AE06"/>
    <w:rsid w:val="10B0C75E"/>
    <w:rsid w:val="10B8BC9C"/>
    <w:rsid w:val="10B9F7F4"/>
    <w:rsid w:val="10C3A2CF"/>
    <w:rsid w:val="10C40A1D"/>
    <w:rsid w:val="10CCFAD1"/>
    <w:rsid w:val="10D44843"/>
    <w:rsid w:val="10D559FE"/>
    <w:rsid w:val="10E21CD1"/>
    <w:rsid w:val="10E3C202"/>
    <w:rsid w:val="10E48A6C"/>
    <w:rsid w:val="10EF5F4C"/>
    <w:rsid w:val="10FDEFA7"/>
    <w:rsid w:val="1109FD90"/>
    <w:rsid w:val="110B46BC"/>
    <w:rsid w:val="110C485E"/>
    <w:rsid w:val="110E9BFE"/>
    <w:rsid w:val="111C7DC2"/>
    <w:rsid w:val="111D8A16"/>
    <w:rsid w:val="112456A8"/>
    <w:rsid w:val="1124D22D"/>
    <w:rsid w:val="1124FDAE"/>
    <w:rsid w:val="113369F0"/>
    <w:rsid w:val="113E05BE"/>
    <w:rsid w:val="114107F5"/>
    <w:rsid w:val="114482B0"/>
    <w:rsid w:val="114B62F4"/>
    <w:rsid w:val="11579355"/>
    <w:rsid w:val="116A2889"/>
    <w:rsid w:val="116CE117"/>
    <w:rsid w:val="116E4E13"/>
    <w:rsid w:val="1171EE25"/>
    <w:rsid w:val="117D11A1"/>
    <w:rsid w:val="1181720D"/>
    <w:rsid w:val="1182A6D7"/>
    <w:rsid w:val="1182BDB8"/>
    <w:rsid w:val="1197FF51"/>
    <w:rsid w:val="119C40B3"/>
    <w:rsid w:val="11A00536"/>
    <w:rsid w:val="11A107E4"/>
    <w:rsid w:val="11A47D4E"/>
    <w:rsid w:val="11A5CB03"/>
    <w:rsid w:val="11A68E5A"/>
    <w:rsid w:val="11AF829F"/>
    <w:rsid w:val="11B27F5E"/>
    <w:rsid w:val="11B52D74"/>
    <w:rsid w:val="11BD91A1"/>
    <w:rsid w:val="11C0162F"/>
    <w:rsid w:val="11C11441"/>
    <w:rsid w:val="11D441B3"/>
    <w:rsid w:val="11D58E32"/>
    <w:rsid w:val="11DAE939"/>
    <w:rsid w:val="11E062A0"/>
    <w:rsid w:val="11E162B4"/>
    <w:rsid w:val="11E2A606"/>
    <w:rsid w:val="11E3C3CF"/>
    <w:rsid w:val="11E7DD7B"/>
    <w:rsid w:val="11EA404C"/>
    <w:rsid w:val="11FE0380"/>
    <w:rsid w:val="12050039"/>
    <w:rsid w:val="12064180"/>
    <w:rsid w:val="120677D7"/>
    <w:rsid w:val="1206E6CF"/>
    <w:rsid w:val="1207DA90"/>
    <w:rsid w:val="120A53FA"/>
    <w:rsid w:val="121214E3"/>
    <w:rsid w:val="1215FA31"/>
    <w:rsid w:val="12164942"/>
    <w:rsid w:val="1217BCB8"/>
    <w:rsid w:val="121EE14A"/>
    <w:rsid w:val="122186D9"/>
    <w:rsid w:val="122457C4"/>
    <w:rsid w:val="12352DA6"/>
    <w:rsid w:val="12374C73"/>
    <w:rsid w:val="123C5025"/>
    <w:rsid w:val="123FC74A"/>
    <w:rsid w:val="1244FA7F"/>
    <w:rsid w:val="1249DA8F"/>
    <w:rsid w:val="124EB61D"/>
    <w:rsid w:val="124FC063"/>
    <w:rsid w:val="1250252F"/>
    <w:rsid w:val="12540A74"/>
    <w:rsid w:val="125F8778"/>
    <w:rsid w:val="1265A350"/>
    <w:rsid w:val="1266EE2D"/>
    <w:rsid w:val="1266FE78"/>
    <w:rsid w:val="126D19AE"/>
    <w:rsid w:val="1270737A"/>
    <w:rsid w:val="12721AED"/>
    <w:rsid w:val="1274510F"/>
    <w:rsid w:val="12842D20"/>
    <w:rsid w:val="12894657"/>
    <w:rsid w:val="128D80E1"/>
    <w:rsid w:val="129083BB"/>
    <w:rsid w:val="1293B4B9"/>
    <w:rsid w:val="1296A35C"/>
    <w:rsid w:val="129731F6"/>
    <w:rsid w:val="129A00F8"/>
    <w:rsid w:val="129C075B"/>
    <w:rsid w:val="12A1425C"/>
    <w:rsid w:val="12A1B4A3"/>
    <w:rsid w:val="12A8A2B9"/>
    <w:rsid w:val="12B6A8D9"/>
    <w:rsid w:val="12C1C957"/>
    <w:rsid w:val="12D05CF3"/>
    <w:rsid w:val="12D43FB1"/>
    <w:rsid w:val="12D74609"/>
    <w:rsid w:val="12DC8600"/>
    <w:rsid w:val="12E23B4A"/>
    <w:rsid w:val="12E2C081"/>
    <w:rsid w:val="12EA9790"/>
    <w:rsid w:val="12EB3578"/>
    <w:rsid w:val="12EBBA50"/>
    <w:rsid w:val="12EC2717"/>
    <w:rsid w:val="12F1901B"/>
    <w:rsid w:val="12F3E23C"/>
    <w:rsid w:val="12F50471"/>
    <w:rsid w:val="12F5513A"/>
    <w:rsid w:val="12F6672D"/>
    <w:rsid w:val="12F78705"/>
    <w:rsid w:val="12F91594"/>
    <w:rsid w:val="12FAC8F6"/>
    <w:rsid w:val="12FF0FC4"/>
    <w:rsid w:val="12FF924B"/>
    <w:rsid w:val="130373EF"/>
    <w:rsid w:val="1305B0B4"/>
    <w:rsid w:val="130A48DE"/>
    <w:rsid w:val="130AF95E"/>
    <w:rsid w:val="13119C19"/>
    <w:rsid w:val="1311BD1A"/>
    <w:rsid w:val="1316AAC0"/>
    <w:rsid w:val="131BD380"/>
    <w:rsid w:val="132A9F0F"/>
    <w:rsid w:val="1336894D"/>
    <w:rsid w:val="134273C3"/>
    <w:rsid w:val="134496C1"/>
    <w:rsid w:val="13488556"/>
    <w:rsid w:val="13552F31"/>
    <w:rsid w:val="13610006"/>
    <w:rsid w:val="136ADB05"/>
    <w:rsid w:val="13752134"/>
    <w:rsid w:val="13778689"/>
    <w:rsid w:val="13791869"/>
    <w:rsid w:val="137A304F"/>
    <w:rsid w:val="137BFB41"/>
    <w:rsid w:val="137D0997"/>
    <w:rsid w:val="1380DE75"/>
    <w:rsid w:val="1383A4BE"/>
    <w:rsid w:val="1385948C"/>
    <w:rsid w:val="138CB5C9"/>
    <w:rsid w:val="138F8F5C"/>
    <w:rsid w:val="13A3A29A"/>
    <w:rsid w:val="13AB3C18"/>
    <w:rsid w:val="13C2B7BD"/>
    <w:rsid w:val="13C3FB95"/>
    <w:rsid w:val="13C76BC5"/>
    <w:rsid w:val="13CA8C9F"/>
    <w:rsid w:val="13CC3462"/>
    <w:rsid w:val="13CC7A12"/>
    <w:rsid w:val="13CF919F"/>
    <w:rsid w:val="13D12020"/>
    <w:rsid w:val="13D4DD42"/>
    <w:rsid w:val="13E2F5F0"/>
    <w:rsid w:val="13E9BC84"/>
    <w:rsid w:val="13EBD3B4"/>
    <w:rsid w:val="13EDF4D8"/>
    <w:rsid w:val="13EF1993"/>
    <w:rsid w:val="13F96E23"/>
    <w:rsid w:val="13FEB43B"/>
    <w:rsid w:val="14094EF2"/>
    <w:rsid w:val="140BE8A6"/>
    <w:rsid w:val="1421F378"/>
    <w:rsid w:val="1427C1F1"/>
    <w:rsid w:val="142EAADA"/>
    <w:rsid w:val="1430B73F"/>
    <w:rsid w:val="14313014"/>
    <w:rsid w:val="14365B53"/>
    <w:rsid w:val="1438F96E"/>
    <w:rsid w:val="143CCE8D"/>
    <w:rsid w:val="143D4CB5"/>
    <w:rsid w:val="143F18AB"/>
    <w:rsid w:val="14401D50"/>
    <w:rsid w:val="144805B4"/>
    <w:rsid w:val="145206BB"/>
    <w:rsid w:val="1456EB25"/>
    <w:rsid w:val="1459AFA5"/>
    <w:rsid w:val="145BDEBB"/>
    <w:rsid w:val="146341D5"/>
    <w:rsid w:val="1463DA69"/>
    <w:rsid w:val="1468626C"/>
    <w:rsid w:val="146E7BCA"/>
    <w:rsid w:val="14757215"/>
    <w:rsid w:val="147B638C"/>
    <w:rsid w:val="147BD151"/>
    <w:rsid w:val="147C44D7"/>
    <w:rsid w:val="14896351"/>
    <w:rsid w:val="14918664"/>
    <w:rsid w:val="14990574"/>
    <w:rsid w:val="149A9219"/>
    <w:rsid w:val="149F4BDC"/>
    <w:rsid w:val="14AFD5AA"/>
    <w:rsid w:val="14B2130F"/>
    <w:rsid w:val="14B51C48"/>
    <w:rsid w:val="14C0E751"/>
    <w:rsid w:val="14C4D7EC"/>
    <w:rsid w:val="14CE3605"/>
    <w:rsid w:val="14D0D474"/>
    <w:rsid w:val="14D58646"/>
    <w:rsid w:val="14DD2FA5"/>
    <w:rsid w:val="14E17129"/>
    <w:rsid w:val="14E3A482"/>
    <w:rsid w:val="14EF3DC1"/>
    <w:rsid w:val="14F107A4"/>
    <w:rsid w:val="14F72FB6"/>
    <w:rsid w:val="14F72FDD"/>
    <w:rsid w:val="14FB5A16"/>
    <w:rsid w:val="14FDC537"/>
    <w:rsid w:val="15000A51"/>
    <w:rsid w:val="150203AF"/>
    <w:rsid w:val="1502909D"/>
    <w:rsid w:val="1503B639"/>
    <w:rsid w:val="15089ED8"/>
    <w:rsid w:val="151149CC"/>
    <w:rsid w:val="1516424E"/>
    <w:rsid w:val="1517AE11"/>
    <w:rsid w:val="151D3FB5"/>
    <w:rsid w:val="151D8C94"/>
    <w:rsid w:val="15200BA2"/>
    <w:rsid w:val="15341DB6"/>
    <w:rsid w:val="153B26A6"/>
    <w:rsid w:val="153DAB91"/>
    <w:rsid w:val="1544B7D8"/>
    <w:rsid w:val="154648ED"/>
    <w:rsid w:val="1549EF89"/>
    <w:rsid w:val="154B2BF2"/>
    <w:rsid w:val="155138D6"/>
    <w:rsid w:val="15550B64"/>
    <w:rsid w:val="15597FD3"/>
    <w:rsid w:val="155CD7E1"/>
    <w:rsid w:val="15603108"/>
    <w:rsid w:val="1560B06F"/>
    <w:rsid w:val="1568E414"/>
    <w:rsid w:val="1570678D"/>
    <w:rsid w:val="157D600F"/>
    <w:rsid w:val="157FC2DB"/>
    <w:rsid w:val="159A9F36"/>
    <w:rsid w:val="159C703D"/>
    <w:rsid w:val="15A708FD"/>
    <w:rsid w:val="15AEB1F1"/>
    <w:rsid w:val="15AFA1AA"/>
    <w:rsid w:val="15B1D87B"/>
    <w:rsid w:val="15B22D71"/>
    <w:rsid w:val="15BB437C"/>
    <w:rsid w:val="15C07A50"/>
    <w:rsid w:val="15C3BB8A"/>
    <w:rsid w:val="15C49BBD"/>
    <w:rsid w:val="15C86567"/>
    <w:rsid w:val="15CAD9D4"/>
    <w:rsid w:val="15CB9887"/>
    <w:rsid w:val="15CD9A4C"/>
    <w:rsid w:val="15D3F317"/>
    <w:rsid w:val="15DC2BEE"/>
    <w:rsid w:val="15E0D716"/>
    <w:rsid w:val="15E979E4"/>
    <w:rsid w:val="15FB840D"/>
    <w:rsid w:val="16093BB9"/>
    <w:rsid w:val="160B7770"/>
    <w:rsid w:val="16173F81"/>
    <w:rsid w:val="1626E535"/>
    <w:rsid w:val="162A54A8"/>
    <w:rsid w:val="1630FB2B"/>
    <w:rsid w:val="1633B58C"/>
    <w:rsid w:val="16360C32"/>
    <w:rsid w:val="16366513"/>
    <w:rsid w:val="163EE488"/>
    <w:rsid w:val="1641AB06"/>
    <w:rsid w:val="164C9F87"/>
    <w:rsid w:val="165060EB"/>
    <w:rsid w:val="165402D6"/>
    <w:rsid w:val="1654A9B6"/>
    <w:rsid w:val="165544DB"/>
    <w:rsid w:val="165875EF"/>
    <w:rsid w:val="165AFFB5"/>
    <w:rsid w:val="165D7388"/>
    <w:rsid w:val="16658550"/>
    <w:rsid w:val="16660EB4"/>
    <w:rsid w:val="16687B4A"/>
    <w:rsid w:val="16841EB3"/>
    <w:rsid w:val="1685F3B3"/>
    <w:rsid w:val="1696AF9C"/>
    <w:rsid w:val="16A520F3"/>
    <w:rsid w:val="16A8B170"/>
    <w:rsid w:val="16AC82C3"/>
    <w:rsid w:val="16B207F7"/>
    <w:rsid w:val="16B21CC0"/>
    <w:rsid w:val="16B7D0C9"/>
    <w:rsid w:val="16C00789"/>
    <w:rsid w:val="16C1F2D1"/>
    <w:rsid w:val="16C4E772"/>
    <w:rsid w:val="16CC03DF"/>
    <w:rsid w:val="16D4EAA0"/>
    <w:rsid w:val="16E108C1"/>
    <w:rsid w:val="16E4FDF2"/>
    <w:rsid w:val="16E5531E"/>
    <w:rsid w:val="16EC3A2C"/>
    <w:rsid w:val="16F0D2CB"/>
    <w:rsid w:val="16F1D07A"/>
    <w:rsid w:val="16F2C70D"/>
    <w:rsid w:val="16FA04CF"/>
    <w:rsid w:val="16FFA391"/>
    <w:rsid w:val="1701018F"/>
    <w:rsid w:val="170A80EA"/>
    <w:rsid w:val="170C5BC0"/>
    <w:rsid w:val="1712C0F6"/>
    <w:rsid w:val="171F6E21"/>
    <w:rsid w:val="172B105A"/>
    <w:rsid w:val="172EB865"/>
    <w:rsid w:val="172F363D"/>
    <w:rsid w:val="17324DFA"/>
    <w:rsid w:val="173899BC"/>
    <w:rsid w:val="173EFF33"/>
    <w:rsid w:val="173F8F37"/>
    <w:rsid w:val="17409746"/>
    <w:rsid w:val="174CAF1F"/>
    <w:rsid w:val="174E7688"/>
    <w:rsid w:val="17544A74"/>
    <w:rsid w:val="175EE9E2"/>
    <w:rsid w:val="176066CE"/>
    <w:rsid w:val="176FEECA"/>
    <w:rsid w:val="1775D0A7"/>
    <w:rsid w:val="17794A06"/>
    <w:rsid w:val="177C7544"/>
    <w:rsid w:val="177E7B38"/>
    <w:rsid w:val="1786FD16"/>
    <w:rsid w:val="178ABC98"/>
    <w:rsid w:val="17957C3E"/>
    <w:rsid w:val="179650C8"/>
    <w:rsid w:val="179E0456"/>
    <w:rsid w:val="179FE236"/>
    <w:rsid w:val="17A08257"/>
    <w:rsid w:val="17A21064"/>
    <w:rsid w:val="17A5DD0C"/>
    <w:rsid w:val="17A70DD9"/>
    <w:rsid w:val="17B6B623"/>
    <w:rsid w:val="17B89E8C"/>
    <w:rsid w:val="17BB665A"/>
    <w:rsid w:val="17C16667"/>
    <w:rsid w:val="17C6D4A0"/>
    <w:rsid w:val="17CC6E15"/>
    <w:rsid w:val="17CE5910"/>
    <w:rsid w:val="17D78ECB"/>
    <w:rsid w:val="17D99E01"/>
    <w:rsid w:val="17DEC8C3"/>
    <w:rsid w:val="17DFDBD3"/>
    <w:rsid w:val="17E509A2"/>
    <w:rsid w:val="17EEEF72"/>
    <w:rsid w:val="17F5C949"/>
    <w:rsid w:val="17F6AA2D"/>
    <w:rsid w:val="17F89B8A"/>
    <w:rsid w:val="17FB62B9"/>
    <w:rsid w:val="17FD5CFE"/>
    <w:rsid w:val="17FF24E7"/>
    <w:rsid w:val="18071111"/>
    <w:rsid w:val="180EBC74"/>
    <w:rsid w:val="180F7E6D"/>
    <w:rsid w:val="18128995"/>
    <w:rsid w:val="18165282"/>
    <w:rsid w:val="181A37E6"/>
    <w:rsid w:val="181A3C48"/>
    <w:rsid w:val="1822927E"/>
    <w:rsid w:val="1828F3E5"/>
    <w:rsid w:val="18296D74"/>
    <w:rsid w:val="182AEA1B"/>
    <w:rsid w:val="183153F7"/>
    <w:rsid w:val="1835F387"/>
    <w:rsid w:val="183B4361"/>
    <w:rsid w:val="184246CA"/>
    <w:rsid w:val="18466300"/>
    <w:rsid w:val="184E8F6B"/>
    <w:rsid w:val="18511229"/>
    <w:rsid w:val="1856E66D"/>
    <w:rsid w:val="185D67CA"/>
    <w:rsid w:val="186072A2"/>
    <w:rsid w:val="1860EC15"/>
    <w:rsid w:val="18645326"/>
    <w:rsid w:val="1865083D"/>
    <w:rsid w:val="18665FFA"/>
    <w:rsid w:val="1867D6C7"/>
    <w:rsid w:val="18695D61"/>
    <w:rsid w:val="186F0F55"/>
    <w:rsid w:val="1873DB5E"/>
    <w:rsid w:val="1878734F"/>
    <w:rsid w:val="188A76CA"/>
    <w:rsid w:val="1893A691"/>
    <w:rsid w:val="18941E32"/>
    <w:rsid w:val="18983527"/>
    <w:rsid w:val="189BBBF9"/>
    <w:rsid w:val="18A30A08"/>
    <w:rsid w:val="18A40865"/>
    <w:rsid w:val="18AF0F71"/>
    <w:rsid w:val="18B294E4"/>
    <w:rsid w:val="18C1DA91"/>
    <w:rsid w:val="18C52BC7"/>
    <w:rsid w:val="18C8006B"/>
    <w:rsid w:val="18C9A1F8"/>
    <w:rsid w:val="18CA2758"/>
    <w:rsid w:val="18CD1621"/>
    <w:rsid w:val="18D33069"/>
    <w:rsid w:val="18D52443"/>
    <w:rsid w:val="18DC0DDC"/>
    <w:rsid w:val="18E92046"/>
    <w:rsid w:val="18EA6B70"/>
    <w:rsid w:val="18EB505C"/>
    <w:rsid w:val="18EC0D3D"/>
    <w:rsid w:val="18F01D75"/>
    <w:rsid w:val="18F8E412"/>
    <w:rsid w:val="18FBE7B9"/>
    <w:rsid w:val="18FDFA0D"/>
    <w:rsid w:val="190041F9"/>
    <w:rsid w:val="19089980"/>
    <w:rsid w:val="190D70F2"/>
    <w:rsid w:val="19200D55"/>
    <w:rsid w:val="1924DBA8"/>
    <w:rsid w:val="192CABF1"/>
    <w:rsid w:val="19369CE2"/>
    <w:rsid w:val="1939CA52"/>
    <w:rsid w:val="193D39B8"/>
    <w:rsid w:val="19454E2F"/>
    <w:rsid w:val="1946F2EF"/>
    <w:rsid w:val="194AF539"/>
    <w:rsid w:val="194DE31E"/>
    <w:rsid w:val="19561FD1"/>
    <w:rsid w:val="1957688D"/>
    <w:rsid w:val="195BF733"/>
    <w:rsid w:val="195EA9AE"/>
    <w:rsid w:val="19636E9C"/>
    <w:rsid w:val="1968B5C0"/>
    <w:rsid w:val="196A1504"/>
    <w:rsid w:val="196BA4C7"/>
    <w:rsid w:val="196BCE15"/>
    <w:rsid w:val="196BEA37"/>
    <w:rsid w:val="196E15E4"/>
    <w:rsid w:val="19703504"/>
    <w:rsid w:val="1971EB87"/>
    <w:rsid w:val="197D5995"/>
    <w:rsid w:val="197F9A73"/>
    <w:rsid w:val="1980C52B"/>
    <w:rsid w:val="1981DD39"/>
    <w:rsid w:val="1981EEED"/>
    <w:rsid w:val="19837528"/>
    <w:rsid w:val="198C0FEC"/>
    <w:rsid w:val="1990B8DD"/>
    <w:rsid w:val="199297F0"/>
    <w:rsid w:val="19955491"/>
    <w:rsid w:val="19974CB4"/>
    <w:rsid w:val="199E0D95"/>
    <w:rsid w:val="19A1985A"/>
    <w:rsid w:val="19A3451F"/>
    <w:rsid w:val="19A5B33C"/>
    <w:rsid w:val="19A903CD"/>
    <w:rsid w:val="19AB59EF"/>
    <w:rsid w:val="19B1506C"/>
    <w:rsid w:val="19B43F30"/>
    <w:rsid w:val="19B4ACE7"/>
    <w:rsid w:val="19BA4BE1"/>
    <w:rsid w:val="19BCE5D4"/>
    <w:rsid w:val="19C3610F"/>
    <w:rsid w:val="19CC51E7"/>
    <w:rsid w:val="19CD9C2F"/>
    <w:rsid w:val="19D11217"/>
    <w:rsid w:val="19D5CCF0"/>
    <w:rsid w:val="19D69444"/>
    <w:rsid w:val="19D7CAC9"/>
    <w:rsid w:val="19DAB9B9"/>
    <w:rsid w:val="19DBE828"/>
    <w:rsid w:val="19DD7107"/>
    <w:rsid w:val="19E4B472"/>
    <w:rsid w:val="19E8833A"/>
    <w:rsid w:val="19ECDBE5"/>
    <w:rsid w:val="19F5B40A"/>
    <w:rsid w:val="1A091969"/>
    <w:rsid w:val="1A19C545"/>
    <w:rsid w:val="1A1B1C06"/>
    <w:rsid w:val="1A20D96E"/>
    <w:rsid w:val="1A28BF70"/>
    <w:rsid w:val="1A3258EA"/>
    <w:rsid w:val="1A36CADD"/>
    <w:rsid w:val="1A389223"/>
    <w:rsid w:val="1A3A998E"/>
    <w:rsid w:val="1A4070D3"/>
    <w:rsid w:val="1A40DE5D"/>
    <w:rsid w:val="1A51E787"/>
    <w:rsid w:val="1A5851E7"/>
    <w:rsid w:val="1A5E1229"/>
    <w:rsid w:val="1A5EB719"/>
    <w:rsid w:val="1A73372C"/>
    <w:rsid w:val="1A73D4B0"/>
    <w:rsid w:val="1A7ED1E2"/>
    <w:rsid w:val="1A81E6BC"/>
    <w:rsid w:val="1A864749"/>
    <w:rsid w:val="1A89991F"/>
    <w:rsid w:val="1A8EC1C9"/>
    <w:rsid w:val="1A942FE0"/>
    <w:rsid w:val="1A94794F"/>
    <w:rsid w:val="1A9941A0"/>
    <w:rsid w:val="1AA34C22"/>
    <w:rsid w:val="1AA75F4D"/>
    <w:rsid w:val="1AA7BB02"/>
    <w:rsid w:val="1AAEE315"/>
    <w:rsid w:val="1ABA658A"/>
    <w:rsid w:val="1AC18CE5"/>
    <w:rsid w:val="1AC20B5E"/>
    <w:rsid w:val="1AC552B7"/>
    <w:rsid w:val="1AC62DA6"/>
    <w:rsid w:val="1AC9F9A9"/>
    <w:rsid w:val="1ACE4978"/>
    <w:rsid w:val="1ACE7936"/>
    <w:rsid w:val="1ACF8129"/>
    <w:rsid w:val="1AD01104"/>
    <w:rsid w:val="1AD41A1C"/>
    <w:rsid w:val="1AE2617A"/>
    <w:rsid w:val="1AE3BFCB"/>
    <w:rsid w:val="1AE598AB"/>
    <w:rsid w:val="1AE6293D"/>
    <w:rsid w:val="1AE6CBE0"/>
    <w:rsid w:val="1AF8FA2D"/>
    <w:rsid w:val="1AFDB655"/>
    <w:rsid w:val="1B0CD540"/>
    <w:rsid w:val="1B119A62"/>
    <w:rsid w:val="1B137A5C"/>
    <w:rsid w:val="1B20AF65"/>
    <w:rsid w:val="1B20CA91"/>
    <w:rsid w:val="1B27A360"/>
    <w:rsid w:val="1B2F6A24"/>
    <w:rsid w:val="1B3154C3"/>
    <w:rsid w:val="1B344458"/>
    <w:rsid w:val="1B3A8151"/>
    <w:rsid w:val="1B3BFC8A"/>
    <w:rsid w:val="1B43A9B8"/>
    <w:rsid w:val="1B4ED41C"/>
    <w:rsid w:val="1B5862FA"/>
    <w:rsid w:val="1B5A6221"/>
    <w:rsid w:val="1B606BB8"/>
    <w:rsid w:val="1B630005"/>
    <w:rsid w:val="1B66483B"/>
    <w:rsid w:val="1B6AC0FF"/>
    <w:rsid w:val="1B6B92D5"/>
    <w:rsid w:val="1B7432F9"/>
    <w:rsid w:val="1B800861"/>
    <w:rsid w:val="1B98F2E9"/>
    <w:rsid w:val="1B993EB3"/>
    <w:rsid w:val="1B9B80AE"/>
    <w:rsid w:val="1B9DFACF"/>
    <w:rsid w:val="1B9E2466"/>
    <w:rsid w:val="1BA00812"/>
    <w:rsid w:val="1BA0E52C"/>
    <w:rsid w:val="1BA1A670"/>
    <w:rsid w:val="1BA5D2A9"/>
    <w:rsid w:val="1BA7E6E5"/>
    <w:rsid w:val="1BADF714"/>
    <w:rsid w:val="1BAFABCD"/>
    <w:rsid w:val="1BB50343"/>
    <w:rsid w:val="1BBB9F95"/>
    <w:rsid w:val="1BC8DD1A"/>
    <w:rsid w:val="1BC967D4"/>
    <w:rsid w:val="1BD1C087"/>
    <w:rsid w:val="1BD35EF7"/>
    <w:rsid w:val="1BD384F1"/>
    <w:rsid w:val="1BD9B829"/>
    <w:rsid w:val="1BDCE21C"/>
    <w:rsid w:val="1BE1FBB0"/>
    <w:rsid w:val="1BE2A139"/>
    <w:rsid w:val="1BE3470E"/>
    <w:rsid w:val="1BE6B99A"/>
    <w:rsid w:val="1BEBF59D"/>
    <w:rsid w:val="1BF7A817"/>
    <w:rsid w:val="1BFFBAA5"/>
    <w:rsid w:val="1C02F7CC"/>
    <w:rsid w:val="1C0C614A"/>
    <w:rsid w:val="1C16E80B"/>
    <w:rsid w:val="1C173239"/>
    <w:rsid w:val="1C219909"/>
    <w:rsid w:val="1C2DB33E"/>
    <w:rsid w:val="1C2FF168"/>
    <w:rsid w:val="1C34037C"/>
    <w:rsid w:val="1C3A2CC1"/>
    <w:rsid w:val="1C409725"/>
    <w:rsid w:val="1C431D76"/>
    <w:rsid w:val="1C4350C2"/>
    <w:rsid w:val="1C4724F1"/>
    <w:rsid w:val="1C4876F7"/>
    <w:rsid w:val="1C500FA5"/>
    <w:rsid w:val="1C50ABD9"/>
    <w:rsid w:val="1C597083"/>
    <w:rsid w:val="1C6CF1DD"/>
    <w:rsid w:val="1C734E42"/>
    <w:rsid w:val="1C7552C1"/>
    <w:rsid w:val="1C756A12"/>
    <w:rsid w:val="1C7571C4"/>
    <w:rsid w:val="1C775E69"/>
    <w:rsid w:val="1C784C6E"/>
    <w:rsid w:val="1C878E5B"/>
    <w:rsid w:val="1C92DBED"/>
    <w:rsid w:val="1C94EAA4"/>
    <w:rsid w:val="1C9C9092"/>
    <w:rsid w:val="1CA27DEE"/>
    <w:rsid w:val="1CA9BBB1"/>
    <w:rsid w:val="1CAACAB5"/>
    <w:rsid w:val="1CB0E2E5"/>
    <w:rsid w:val="1CB1996E"/>
    <w:rsid w:val="1CB41DEF"/>
    <w:rsid w:val="1CBAFCE6"/>
    <w:rsid w:val="1CBCC886"/>
    <w:rsid w:val="1CBCDCDE"/>
    <w:rsid w:val="1CBEA617"/>
    <w:rsid w:val="1CBF39E2"/>
    <w:rsid w:val="1CC9DA91"/>
    <w:rsid w:val="1CCA3EC0"/>
    <w:rsid w:val="1CDE8C6F"/>
    <w:rsid w:val="1CDF5E3E"/>
    <w:rsid w:val="1CE484BE"/>
    <w:rsid w:val="1CE88912"/>
    <w:rsid w:val="1CE90E23"/>
    <w:rsid w:val="1CEC3A05"/>
    <w:rsid w:val="1CED6168"/>
    <w:rsid w:val="1CF1088C"/>
    <w:rsid w:val="1CF2374A"/>
    <w:rsid w:val="1CF3592B"/>
    <w:rsid w:val="1CF422CE"/>
    <w:rsid w:val="1CF58D55"/>
    <w:rsid w:val="1CF6F031"/>
    <w:rsid w:val="1CFB6056"/>
    <w:rsid w:val="1CFBB80E"/>
    <w:rsid w:val="1CFD533A"/>
    <w:rsid w:val="1D0226B2"/>
    <w:rsid w:val="1D02FDC8"/>
    <w:rsid w:val="1D03C523"/>
    <w:rsid w:val="1D1495EE"/>
    <w:rsid w:val="1D153AE6"/>
    <w:rsid w:val="1D1695F1"/>
    <w:rsid w:val="1D1CC6C4"/>
    <w:rsid w:val="1D287201"/>
    <w:rsid w:val="1D2B1C63"/>
    <w:rsid w:val="1D3639CD"/>
    <w:rsid w:val="1D3D9B43"/>
    <w:rsid w:val="1D3E3F68"/>
    <w:rsid w:val="1D40F6A8"/>
    <w:rsid w:val="1D4266DE"/>
    <w:rsid w:val="1D501894"/>
    <w:rsid w:val="1D5A3C82"/>
    <w:rsid w:val="1D5E9063"/>
    <w:rsid w:val="1D64CC8C"/>
    <w:rsid w:val="1D666C33"/>
    <w:rsid w:val="1D69A238"/>
    <w:rsid w:val="1D6B4FAA"/>
    <w:rsid w:val="1D72A15A"/>
    <w:rsid w:val="1D73BF55"/>
    <w:rsid w:val="1D777D2F"/>
    <w:rsid w:val="1D81E16E"/>
    <w:rsid w:val="1D85719A"/>
    <w:rsid w:val="1D86FBE4"/>
    <w:rsid w:val="1D8BD99B"/>
    <w:rsid w:val="1D92D4E3"/>
    <w:rsid w:val="1D94E34C"/>
    <w:rsid w:val="1D96BDD5"/>
    <w:rsid w:val="1D980B5B"/>
    <w:rsid w:val="1DA5A5AB"/>
    <w:rsid w:val="1DA67275"/>
    <w:rsid w:val="1DA74B29"/>
    <w:rsid w:val="1DA75B70"/>
    <w:rsid w:val="1DA9D6BF"/>
    <w:rsid w:val="1DB445EA"/>
    <w:rsid w:val="1DB68C76"/>
    <w:rsid w:val="1DB783A6"/>
    <w:rsid w:val="1DB8BB26"/>
    <w:rsid w:val="1DBC7EA9"/>
    <w:rsid w:val="1DBD52AD"/>
    <w:rsid w:val="1DC0F517"/>
    <w:rsid w:val="1DC2E796"/>
    <w:rsid w:val="1DD04D0F"/>
    <w:rsid w:val="1DD16E42"/>
    <w:rsid w:val="1DD4AFEF"/>
    <w:rsid w:val="1DD4C5F0"/>
    <w:rsid w:val="1DD4D118"/>
    <w:rsid w:val="1DD7440F"/>
    <w:rsid w:val="1DD7BBDB"/>
    <w:rsid w:val="1DE37DC7"/>
    <w:rsid w:val="1DE67543"/>
    <w:rsid w:val="1DEC180B"/>
    <w:rsid w:val="1DEDD1EC"/>
    <w:rsid w:val="1DFAD48E"/>
    <w:rsid w:val="1E02E7DD"/>
    <w:rsid w:val="1E1051F3"/>
    <w:rsid w:val="1E17497D"/>
    <w:rsid w:val="1E187606"/>
    <w:rsid w:val="1E1CDA1A"/>
    <w:rsid w:val="1E20A19F"/>
    <w:rsid w:val="1E210BAF"/>
    <w:rsid w:val="1E21E4C2"/>
    <w:rsid w:val="1E22EEE7"/>
    <w:rsid w:val="1E246263"/>
    <w:rsid w:val="1E255DC4"/>
    <w:rsid w:val="1E2A95ED"/>
    <w:rsid w:val="1E2FD77D"/>
    <w:rsid w:val="1E333588"/>
    <w:rsid w:val="1E3C61BE"/>
    <w:rsid w:val="1E3E337D"/>
    <w:rsid w:val="1E420959"/>
    <w:rsid w:val="1E46B4B1"/>
    <w:rsid w:val="1E617990"/>
    <w:rsid w:val="1E640027"/>
    <w:rsid w:val="1E6E2862"/>
    <w:rsid w:val="1E6FE74A"/>
    <w:rsid w:val="1E72D8F0"/>
    <w:rsid w:val="1E7474D0"/>
    <w:rsid w:val="1E760A11"/>
    <w:rsid w:val="1E778A1D"/>
    <w:rsid w:val="1E906944"/>
    <w:rsid w:val="1E90E1B9"/>
    <w:rsid w:val="1E915261"/>
    <w:rsid w:val="1E9505C0"/>
    <w:rsid w:val="1E958FE8"/>
    <w:rsid w:val="1E9C8854"/>
    <w:rsid w:val="1E9DCC86"/>
    <w:rsid w:val="1EAD6B83"/>
    <w:rsid w:val="1EB050DE"/>
    <w:rsid w:val="1EBFC6F2"/>
    <w:rsid w:val="1EC2AE87"/>
    <w:rsid w:val="1EC3D469"/>
    <w:rsid w:val="1EC4A32B"/>
    <w:rsid w:val="1EC582F1"/>
    <w:rsid w:val="1EC97796"/>
    <w:rsid w:val="1ECA0E6B"/>
    <w:rsid w:val="1ECCAEE7"/>
    <w:rsid w:val="1ECECB88"/>
    <w:rsid w:val="1ED52333"/>
    <w:rsid w:val="1ED5E370"/>
    <w:rsid w:val="1EDA27A4"/>
    <w:rsid w:val="1EDE02E2"/>
    <w:rsid w:val="1EDF15B8"/>
    <w:rsid w:val="1EEB5BA3"/>
    <w:rsid w:val="1EEEB3CC"/>
    <w:rsid w:val="1EF23D23"/>
    <w:rsid w:val="1EFC9C11"/>
    <w:rsid w:val="1EFD3E32"/>
    <w:rsid w:val="1F01C8AF"/>
    <w:rsid w:val="1F0705E7"/>
    <w:rsid w:val="1F08D8AD"/>
    <w:rsid w:val="1F0EDC3A"/>
    <w:rsid w:val="1F104EB3"/>
    <w:rsid w:val="1F11245D"/>
    <w:rsid w:val="1F12328A"/>
    <w:rsid w:val="1F12CB3B"/>
    <w:rsid w:val="1F18AD1C"/>
    <w:rsid w:val="1F1FC86B"/>
    <w:rsid w:val="1F223994"/>
    <w:rsid w:val="1F279E37"/>
    <w:rsid w:val="1F2983EF"/>
    <w:rsid w:val="1F38B2C6"/>
    <w:rsid w:val="1F3A190A"/>
    <w:rsid w:val="1F3A8786"/>
    <w:rsid w:val="1F3F2DD2"/>
    <w:rsid w:val="1F4345ED"/>
    <w:rsid w:val="1F486B29"/>
    <w:rsid w:val="1F4967DF"/>
    <w:rsid w:val="1F4CB160"/>
    <w:rsid w:val="1F55B71E"/>
    <w:rsid w:val="1F651966"/>
    <w:rsid w:val="1F6A2893"/>
    <w:rsid w:val="1F6B0A97"/>
    <w:rsid w:val="1F6CF6F1"/>
    <w:rsid w:val="1F7160B7"/>
    <w:rsid w:val="1F721986"/>
    <w:rsid w:val="1F7EDFFB"/>
    <w:rsid w:val="1F807D51"/>
    <w:rsid w:val="1F82F5B2"/>
    <w:rsid w:val="1F864447"/>
    <w:rsid w:val="1F865EC7"/>
    <w:rsid w:val="1F89AB34"/>
    <w:rsid w:val="1F8BD8EC"/>
    <w:rsid w:val="1F8D550A"/>
    <w:rsid w:val="1F90E755"/>
    <w:rsid w:val="1F959E5C"/>
    <w:rsid w:val="1FA45D6D"/>
    <w:rsid w:val="1FAB653B"/>
    <w:rsid w:val="1FABF233"/>
    <w:rsid w:val="1FAD1917"/>
    <w:rsid w:val="1FAFA209"/>
    <w:rsid w:val="1FB3682E"/>
    <w:rsid w:val="1FB6B4CB"/>
    <w:rsid w:val="1FB7B598"/>
    <w:rsid w:val="1FB9D026"/>
    <w:rsid w:val="1FBB4ED3"/>
    <w:rsid w:val="1FBFDDFD"/>
    <w:rsid w:val="1FC4A10D"/>
    <w:rsid w:val="1FD1EEF4"/>
    <w:rsid w:val="1FD26C2A"/>
    <w:rsid w:val="1FE1E25D"/>
    <w:rsid w:val="1FE5F54C"/>
    <w:rsid w:val="1FEE6A96"/>
    <w:rsid w:val="1FF9CC3A"/>
    <w:rsid w:val="1FFC22FD"/>
    <w:rsid w:val="1FFD2FF4"/>
    <w:rsid w:val="2002F860"/>
    <w:rsid w:val="200AFA27"/>
    <w:rsid w:val="200BFDBE"/>
    <w:rsid w:val="200D858A"/>
    <w:rsid w:val="20161379"/>
    <w:rsid w:val="201C0DB2"/>
    <w:rsid w:val="20209665"/>
    <w:rsid w:val="20255975"/>
    <w:rsid w:val="2025DCE5"/>
    <w:rsid w:val="202815F2"/>
    <w:rsid w:val="202822E7"/>
    <w:rsid w:val="2034B63E"/>
    <w:rsid w:val="203F4C5A"/>
    <w:rsid w:val="203F59EC"/>
    <w:rsid w:val="204B30F8"/>
    <w:rsid w:val="2051AE39"/>
    <w:rsid w:val="20545EFF"/>
    <w:rsid w:val="205482B2"/>
    <w:rsid w:val="2058BD0A"/>
    <w:rsid w:val="206643A2"/>
    <w:rsid w:val="206698E2"/>
    <w:rsid w:val="206B9DB5"/>
    <w:rsid w:val="206EA4CC"/>
    <w:rsid w:val="206FAD5A"/>
    <w:rsid w:val="2075A716"/>
    <w:rsid w:val="20819A0B"/>
    <w:rsid w:val="20827B44"/>
    <w:rsid w:val="2084743C"/>
    <w:rsid w:val="208616FD"/>
    <w:rsid w:val="2088AEA8"/>
    <w:rsid w:val="20890605"/>
    <w:rsid w:val="20944E5B"/>
    <w:rsid w:val="20954EB6"/>
    <w:rsid w:val="209A0B09"/>
    <w:rsid w:val="209C4A33"/>
    <w:rsid w:val="20A061E0"/>
    <w:rsid w:val="20A4D1BC"/>
    <w:rsid w:val="20A74A96"/>
    <w:rsid w:val="20AB68AF"/>
    <w:rsid w:val="20AE8B2C"/>
    <w:rsid w:val="20B3CE75"/>
    <w:rsid w:val="20BB7ED3"/>
    <w:rsid w:val="20C0D1B5"/>
    <w:rsid w:val="20C67FBB"/>
    <w:rsid w:val="20D11067"/>
    <w:rsid w:val="20D14D05"/>
    <w:rsid w:val="20D81629"/>
    <w:rsid w:val="20DA23ED"/>
    <w:rsid w:val="20E5C885"/>
    <w:rsid w:val="20F6143E"/>
    <w:rsid w:val="2101A0FC"/>
    <w:rsid w:val="210486CD"/>
    <w:rsid w:val="2105F80B"/>
    <w:rsid w:val="2110531E"/>
    <w:rsid w:val="2113EF72"/>
    <w:rsid w:val="2115991F"/>
    <w:rsid w:val="212147BE"/>
    <w:rsid w:val="212A8A37"/>
    <w:rsid w:val="212FA9DF"/>
    <w:rsid w:val="213190FF"/>
    <w:rsid w:val="2131AB2F"/>
    <w:rsid w:val="2133D4B4"/>
    <w:rsid w:val="21378D4E"/>
    <w:rsid w:val="2137CE79"/>
    <w:rsid w:val="214177D5"/>
    <w:rsid w:val="2144EEB0"/>
    <w:rsid w:val="21479E0C"/>
    <w:rsid w:val="214E88CF"/>
    <w:rsid w:val="2158C556"/>
    <w:rsid w:val="215B8F05"/>
    <w:rsid w:val="215EE25A"/>
    <w:rsid w:val="2169F583"/>
    <w:rsid w:val="216E1AB5"/>
    <w:rsid w:val="2174EFB5"/>
    <w:rsid w:val="217CB2F7"/>
    <w:rsid w:val="2181C9FE"/>
    <w:rsid w:val="2182AD3E"/>
    <w:rsid w:val="218588CF"/>
    <w:rsid w:val="2190BEC2"/>
    <w:rsid w:val="219266C9"/>
    <w:rsid w:val="2196722A"/>
    <w:rsid w:val="21985D2E"/>
    <w:rsid w:val="21A75A81"/>
    <w:rsid w:val="21B9B7FB"/>
    <w:rsid w:val="21C027A2"/>
    <w:rsid w:val="21C21F32"/>
    <w:rsid w:val="21C3402E"/>
    <w:rsid w:val="21D8A138"/>
    <w:rsid w:val="21DB364B"/>
    <w:rsid w:val="21E09FE1"/>
    <w:rsid w:val="21E45091"/>
    <w:rsid w:val="21E8C903"/>
    <w:rsid w:val="21E92A56"/>
    <w:rsid w:val="21F005FD"/>
    <w:rsid w:val="21F7B6D4"/>
    <w:rsid w:val="21F89104"/>
    <w:rsid w:val="21FA5CFC"/>
    <w:rsid w:val="21FA7933"/>
    <w:rsid w:val="22017D9C"/>
    <w:rsid w:val="2204FBD0"/>
    <w:rsid w:val="220A13EA"/>
    <w:rsid w:val="220F4F3D"/>
    <w:rsid w:val="22167F3F"/>
    <w:rsid w:val="221A8006"/>
    <w:rsid w:val="22212C71"/>
    <w:rsid w:val="2230D9FF"/>
    <w:rsid w:val="2232D5FD"/>
    <w:rsid w:val="22358B1C"/>
    <w:rsid w:val="223FA5AA"/>
    <w:rsid w:val="22412248"/>
    <w:rsid w:val="2242C748"/>
    <w:rsid w:val="224439A6"/>
    <w:rsid w:val="2244F56D"/>
    <w:rsid w:val="224ACD9E"/>
    <w:rsid w:val="224D5714"/>
    <w:rsid w:val="224D9C5F"/>
    <w:rsid w:val="22530E65"/>
    <w:rsid w:val="2254D6A9"/>
    <w:rsid w:val="22565922"/>
    <w:rsid w:val="225886AC"/>
    <w:rsid w:val="225F2BD4"/>
    <w:rsid w:val="2262478F"/>
    <w:rsid w:val="22638388"/>
    <w:rsid w:val="227587EF"/>
    <w:rsid w:val="227697C3"/>
    <w:rsid w:val="22769A3F"/>
    <w:rsid w:val="2279EE10"/>
    <w:rsid w:val="228D8484"/>
    <w:rsid w:val="2293C2FA"/>
    <w:rsid w:val="22956420"/>
    <w:rsid w:val="229C5783"/>
    <w:rsid w:val="229F0CD8"/>
    <w:rsid w:val="22A15184"/>
    <w:rsid w:val="22A2B167"/>
    <w:rsid w:val="22A35174"/>
    <w:rsid w:val="22A45D69"/>
    <w:rsid w:val="22A6FF53"/>
    <w:rsid w:val="22B3C1B8"/>
    <w:rsid w:val="22B4189D"/>
    <w:rsid w:val="22B51BE6"/>
    <w:rsid w:val="22BEDC5C"/>
    <w:rsid w:val="22C158D0"/>
    <w:rsid w:val="22CF5DAF"/>
    <w:rsid w:val="22D10FF2"/>
    <w:rsid w:val="22D45A04"/>
    <w:rsid w:val="22D4E5ED"/>
    <w:rsid w:val="22D65DF2"/>
    <w:rsid w:val="22DACF71"/>
    <w:rsid w:val="22DB4C04"/>
    <w:rsid w:val="22E8EA7C"/>
    <w:rsid w:val="22E938BA"/>
    <w:rsid w:val="22F5C567"/>
    <w:rsid w:val="22FACC34"/>
    <w:rsid w:val="22FACE77"/>
    <w:rsid w:val="22FAEA17"/>
    <w:rsid w:val="23028CE1"/>
    <w:rsid w:val="2303319E"/>
    <w:rsid w:val="2306C338"/>
    <w:rsid w:val="2309F667"/>
    <w:rsid w:val="23103536"/>
    <w:rsid w:val="231B11AA"/>
    <w:rsid w:val="23246EEB"/>
    <w:rsid w:val="23288967"/>
    <w:rsid w:val="2330BD60"/>
    <w:rsid w:val="2343BA34"/>
    <w:rsid w:val="23460F68"/>
    <w:rsid w:val="234713A4"/>
    <w:rsid w:val="234ED887"/>
    <w:rsid w:val="23511F63"/>
    <w:rsid w:val="23622B1D"/>
    <w:rsid w:val="23644EAF"/>
    <w:rsid w:val="2369B7E5"/>
    <w:rsid w:val="236BD547"/>
    <w:rsid w:val="236D537E"/>
    <w:rsid w:val="2372941F"/>
    <w:rsid w:val="237DB4BD"/>
    <w:rsid w:val="23856E9E"/>
    <w:rsid w:val="2386A2D5"/>
    <w:rsid w:val="238B5779"/>
    <w:rsid w:val="238FC330"/>
    <w:rsid w:val="23954EAA"/>
    <w:rsid w:val="23993ED7"/>
    <w:rsid w:val="23AB54F1"/>
    <w:rsid w:val="23B0F324"/>
    <w:rsid w:val="23B9EB73"/>
    <w:rsid w:val="23BDC101"/>
    <w:rsid w:val="23C16D31"/>
    <w:rsid w:val="23C950CC"/>
    <w:rsid w:val="23CB8564"/>
    <w:rsid w:val="23CF3CAD"/>
    <w:rsid w:val="23CFBC78"/>
    <w:rsid w:val="23D0B2FF"/>
    <w:rsid w:val="23D37E58"/>
    <w:rsid w:val="23DDB25C"/>
    <w:rsid w:val="23E85811"/>
    <w:rsid w:val="23F5D693"/>
    <w:rsid w:val="23F7B3DD"/>
    <w:rsid w:val="24017BAB"/>
    <w:rsid w:val="24024E83"/>
    <w:rsid w:val="240A7612"/>
    <w:rsid w:val="240EA684"/>
    <w:rsid w:val="2415A5A9"/>
    <w:rsid w:val="24239D5A"/>
    <w:rsid w:val="2425725F"/>
    <w:rsid w:val="24291540"/>
    <w:rsid w:val="242A5648"/>
    <w:rsid w:val="24301942"/>
    <w:rsid w:val="24356578"/>
    <w:rsid w:val="24380A56"/>
    <w:rsid w:val="2441D3AB"/>
    <w:rsid w:val="2444AF40"/>
    <w:rsid w:val="2444D8FC"/>
    <w:rsid w:val="2447577C"/>
    <w:rsid w:val="244871B5"/>
    <w:rsid w:val="244C7E66"/>
    <w:rsid w:val="244E9E74"/>
    <w:rsid w:val="245165CB"/>
    <w:rsid w:val="2451E1B3"/>
    <w:rsid w:val="2463D452"/>
    <w:rsid w:val="2466FD0B"/>
    <w:rsid w:val="24688CFC"/>
    <w:rsid w:val="246A1ABE"/>
    <w:rsid w:val="2476C0E0"/>
    <w:rsid w:val="247ABA50"/>
    <w:rsid w:val="247C8662"/>
    <w:rsid w:val="247D37AD"/>
    <w:rsid w:val="247FBF3E"/>
    <w:rsid w:val="24842A95"/>
    <w:rsid w:val="248B1D6C"/>
    <w:rsid w:val="248BD7E6"/>
    <w:rsid w:val="248DE81A"/>
    <w:rsid w:val="24935E47"/>
    <w:rsid w:val="249445AA"/>
    <w:rsid w:val="2494EF69"/>
    <w:rsid w:val="24981ECF"/>
    <w:rsid w:val="249B38CE"/>
    <w:rsid w:val="249CE4DB"/>
    <w:rsid w:val="24A5ABD0"/>
    <w:rsid w:val="24A86ED1"/>
    <w:rsid w:val="24B008AE"/>
    <w:rsid w:val="24B96283"/>
    <w:rsid w:val="24BCED4F"/>
    <w:rsid w:val="24C4C4A9"/>
    <w:rsid w:val="24C6DB4B"/>
    <w:rsid w:val="24C7367B"/>
    <w:rsid w:val="24C7BAF0"/>
    <w:rsid w:val="24C95C35"/>
    <w:rsid w:val="24D05943"/>
    <w:rsid w:val="24D238FB"/>
    <w:rsid w:val="24DF0AC8"/>
    <w:rsid w:val="24FB58AE"/>
    <w:rsid w:val="250232D0"/>
    <w:rsid w:val="250490E1"/>
    <w:rsid w:val="2509A056"/>
    <w:rsid w:val="250DFA2C"/>
    <w:rsid w:val="25108E46"/>
    <w:rsid w:val="25158B6B"/>
    <w:rsid w:val="2519EBB8"/>
    <w:rsid w:val="25261496"/>
    <w:rsid w:val="2534F1FB"/>
    <w:rsid w:val="253529C5"/>
    <w:rsid w:val="25367DD9"/>
    <w:rsid w:val="25478D0D"/>
    <w:rsid w:val="2547FB5F"/>
    <w:rsid w:val="254E4D98"/>
    <w:rsid w:val="254F8AE1"/>
    <w:rsid w:val="254FE5AD"/>
    <w:rsid w:val="2552545E"/>
    <w:rsid w:val="2555F1A8"/>
    <w:rsid w:val="255B4B3A"/>
    <w:rsid w:val="255C28FE"/>
    <w:rsid w:val="255DCBE0"/>
    <w:rsid w:val="255DDE14"/>
    <w:rsid w:val="256567A0"/>
    <w:rsid w:val="256A44A2"/>
    <w:rsid w:val="256B46AB"/>
    <w:rsid w:val="256EB509"/>
    <w:rsid w:val="25763CEC"/>
    <w:rsid w:val="257875B5"/>
    <w:rsid w:val="257F8C85"/>
    <w:rsid w:val="258CAB1D"/>
    <w:rsid w:val="258D6092"/>
    <w:rsid w:val="258DFD1B"/>
    <w:rsid w:val="259A73BE"/>
    <w:rsid w:val="259F237E"/>
    <w:rsid w:val="25A23E1A"/>
    <w:rsid w:val="25A2C8FA"/>
    <w:rsid w:val="25A41D04"/>
    <w:rsid w:val="25A56385"/>
    <w:rsid w:val="25A8114A"/>
    <w:rsid w:val="25A9676C"/>
    <w:rsid w:val="25A97A71"/>
    <w:rsid w:val="25AFBF0F"/>
    <w:rsid w:val="25B4576B"/>
    <w:rsid w:val="25B558B2"/>
    <w:rsid w:val="25C833EB"/>
    <w:rsid w:val="25CC7A17"/>
    <w:rsid w:val="25CD88EB"/>
    <w:rsid w:val="25D25F18"/>
    <w:rsid w:val="25D49DB8"/>
    <w:rsid w:val="25D57DA5"/>
    <w:rsid w:val="25D8EB8B"/>
    <w:rsid w:val="25DE78F6"/>
    <w:rsid w:val="26018487"/>
    <w:rsid w:val="260A72B1"/>
    <w:rsid w:val="260FC947"/>
    <w:rsid w:val="261D009A"/>
    <w:rsid w:val="26230E23"/>
    <w:rsid w:val="2626C754"/>
    <w:rsid w:val="26358881"/>
    <w:rsid w:val="26371225"/>
    <w:rsid w:val="2637126C"/>
    <w:rsid w:val="263BAB80"/>
    <w:rsid w:val="263BEA95"/>
    <w:rsid w:val="263BFE23"/>
    <w:rsid w:val="263BFFD6"/>
    <w:rsid w:val="26411293"/>
    <w:rsid w:val="264321BC"/>
    <w:rsid w:val="2652CC9F"/>
    <w:rsid w:val="2657EE4B"/>
    <w:rsid w:val="26587199"/>
    <w:rsid w:val="265DCA27"/>
    <w:rsid w:val="2664CF7E"/>
    <w:rsid w:val="2668559A"/>
    <w:rsid w:val="26726FA6"/>
    <w:rsid w:val="2675460A"/>
    <w:rsid w:val="26786F99"/>
    <w:rsid w:val="2679CFC5"/>
    <w:rsid w:val="26820D35"/>
    <w:rsid w:val="26860AC1"/>
    <w:rsid w:val="26889A47"/>
    <w:rsid w:val="268FDBE3"/>
    <w:rsid w:val="269205AF"/>
    <w:rsid w:val="2695D0AB"/>
    <w:rsid w:val="269F4FB2"/>
    <w:rsid w:val="26A834C5"/>
    <w:rsid w:val="26AAB5C1"/>
    <w:rsid w:val="26ABB379"/>
    <w:rsid w:val="26AD0E26"/>
    <w:rsid w:val="26B02E69"/>
    <w:rsid w:val="26B0421C"/>
    <w:rsid w:val="26B0ECE9"/>
    <w:rsid w:val="26B9A472"/>
    <w:rsid w:val="26BAB17B"/>
    <w:rsid w:val="26CC4C87"/>
    <w:rsid w:val="26CD5A2F"/>
    <w:rsid w:val="26E24441"/>
    <w:rsid w:val="26F6B295"/>
    <w:rsid w:val="26F8F0D8"/>
    <w:rsid w:val="26FC58A1"/>
    <w:rsid w:val="2700911B"/>
    <w:rsid w:val="27010EED"/>
    <w:rsid w:val="27026D62"/>
    <w:rsid w:val="2706DB1D"/>
    <w:rsid w:val="27074F31"/>
    <w:rsid w:val="270C57B3"/>
    <w:rsid w:val="27165EF8"/>
    <w:rsid w:val="27193A1D"/>
    <w:rsid w:val="271CE413"/>
    <w:rsid w:val="271D9D7E"/>
    <w:rsid w:val="271EEF26"/>
    <w:rsid w:val="2721CF15"/>
    <w:rsid w:val="2728C5AB"/>
    <w:rsid w:val="272C4BCB"/>
    <w:rsid w:val="272D6381"/>
    <w:rsid w:val="27333F68"/>
    <w:rsid w:val="2734BE4A"/>
    <w:rsid w:val="27376A4F"/>
    <w:rsid w:val="273ABD78"/>
    <w:rsid w:val="274307A0"/>
    <w:rsid w:val="2744FACA"/>
    <w:rsid w:val="274FE022"/>
    <w:rsid w:val="274FF355"/>
    <w:rsid w:val="2753EED7"/>
    <w:rsid w:val="275C9190"/>
    <w:rsid w:val="2763086E"/>
    <w:rsid w:val="27641C53"/>
    <w:rsid w:val="27688553"/>
    <w:rsid w:val="277A4285"/>
    <w:rsid w:val="277B749E"/>
    <w:rsid w:val="277EC737"/>
    <w:rsid w:val="2781D1FB"/>
    <w:rsid w:val="27966E44"/>
    <w:rsid w:val="279BCD5D"/>
    <w:rsid w:val="279F078B"/>
    <w:rsid w:val="279F21AD"/>
    <w:rsid w:val="27AB8554"/>
    <w:rsid w:val="27AC1F4D"/>
    <w:rsid w:val="27B095A2"/>
    <w:rsid w:val="27B0E2EA"/>
    <w:rsid w:val="27B5B6CA"/>
    <w:rsid w:val="27B89199"/>
    <w:rsid w:val="27BC5723"/>
    <w:rsid w:val="27BE7E14"/>
    <w:rsid w:val="27BFED27"/>
    <w:rsid w:val="27BFF7F0"/>
    <w:rsid w:val="27C041B4"/>
    <w:rsid w:val="27C22A10"/>
    <w:rsid w:val="27C24961"/>
    <w:rsid w:val="27C3A3A5"/>
    <w:rsid w:val="27C60A11"/>
    <w:rsid w:val="27C68358"/>
    <w:rsid w:val="27C6B21C"/>
    <w:rsid w:val="27C6BF7B"/>
    <w:rsid w:val="27CB860B"/>
    <w:rsid w:val="27CDAD79"/>
    <w:rsid w:val="27CFD292"/>
    <w:rsid w:val="27D421C9"/>
    <w:rsid w:val="27DE91CC"/>
    <w:rsid w:val="27E528BE"/>
    <w:rsid w:val="27E6253C"/>
    <w:rsid w:val="27EA7826"/>
    <w:rsid w:val="27ED3F42"/>
    <w:rsid w:val="27ED8400"/>
    <w:rsid w:val="27EDF282"/>
    <w:rsid w:val="27F0664F"/>
    <w:rsid w:val="27F18A12"/>
    <w:rsid w:val="27F56E76"/>
    <w:rsid w:val="27F56EBC"/>
    <w:rsid w:val="27F8CC1B"/>
    <w:rsid w:val="27F96878"/>
    <w:rsid w:val="27FBEDBC"/>
    <w:rsid w:val="27FF2E13"/>
    <w:rsid w:val="2803E851"/>
    <w:rsid w:val="2803F212"/>
    <w:rsid w:val="2807269C"/>
    <w:rsid w:val="2807ED12"/>
    <w:rsid w:val="280D2C85"/>
    <w:rsid w:val="281904D1"/>
    <w:rsid w:val="2822B1BC"/>
    <w:rsid w:val="28267C21"/>
    <w:rsid w:val="2827789E"/>
    <w:rsid w:val="282D795C"/>
    <w:rsid w:val="2841BD63"/>
    <w:rsid w:val="284324CD"/>
    <w:rsid w:val="2849AB9D"/>
    <w:rsid w:val="2849BF6D"/>
    <w:rsid w:val="284E072D"/>
    <w:rsid w:val="284E1205"/>
    <w:rsid w:val="2851E7A3"/>
    <w:rsid w:val="2856D935"/>
    <w:rsid w:val="28594D84"/>
    <w:rsid w:val="286015AF"/>
    <w:rsid w:val="2863DBF2"/>
    <w:rsid w:val="2863E0AB"/>
    <w:rsid w:val="28653832"/>
    <w:rsid w:val="286755B5"/>
    <w:rsid w:val="28732DB2"/>
    <w:rsid w:val="2876413C"/>
    <w:rsid w:val="287CCB53"/>
    <w:rsid w:val="287D840A"/>
    <w:rsid w:val="28800F19"/>
    <w:rsid w:val="2884B462"/>
    <w:rsid w:val="288CA15D"/>
    <w:rsid w:val="288EAF31"/>
    <w:rsid w:val="28901005"/>
    <w:rsid w:val="289281F5"/>
    <w:rsid w:val="289B9384"/>
    <w:rsid w:val="28A1407B"/>
    <w:rsid w:val="28B0F780"/>
    <w:rsid w:val="28B8CD29"/>
    <w:rsid w:val="28BBF074"/>
    <w:rsid w:val="28C0C003"/>
    <w:rsid w:val="28CAFE2C"/>
    <w:rsid w:val="28CC1CB8"/>
    <w:rsid w:val="28D11E1E"/>
    <w:rsid w:val="28D27BB3"/>
    <w:rsid w:val="28DAADC2"/>
    <w:rsid w:val="28DB93DF"/>
    <w:rsid w:val="28E6D1EE"/>
    <w:rsid w:val="28EED503"/>
    <w:rsid w:val="28F75B76"/>
    <w:rsid w:val="28F9E52A"/>
    <w:rsid w:val="28FDAAC8"/>
    <w:rsid w:val="2900D95F"/>
    <w:rsid w:val="290C4D7F"/>
    <w:rsid w:val="2918F333"/>
    <w:rsid w:val="292C1951"/>
    <w:rsid w:val="29354249"/>
    <w:rsid w:val="29367C97"/>
    <w:rsid w:val="294ACA7C"/>
    <w:rsid w:val="294AD547"/>
    <w:rsid w:val="294E0921"/>
    <w:rsid w:val="295224FA"/>
    <w:rsid w:val="29523224"/>
    <w:rsid w:val="2952D9A2"/>
    <w:rsid w:val="2952F1A7"/>
    <w:rsid w:val="29554863"/>
    <w:rsid w:val="29689938"/>
    <w:rsid w:val="29695248"/>
    <w:rsid w:val="296B0A13"/>
    <w:rsid w:val="2970BAA8"/>
    <w:rsid w:val="29784C13"/>
    <w:rsid w:val="297C25AA"/>
    <w:rsid w:val="297CF12C"/>
    <w:rsid w:val="29813745"/>
    <w:rsid w:val="29827088"/>
    <w:rsid w:val="2982CC0B"/>
    <w:rsid w:val="2987E8D4"/>
    <w:rsid w:val="298C86BA"/>
    <w:rsid w:val="2990DDDA"/>
    <w:rsid w:val="299B0D8A"/>
    <w:rsid w:val="299D6279"/>
    <w:rsid w:val="29A03E43"/>
    <w:rsid w:val="29ABF265"/>
    <w:rsid w:val="29AF8774"/>
    <w:rsid w:val="29B4485D"/>
    <w:rsid w:val="29B9BFDF"/>
    <w:rsid w:val="29BC8510"/>
    <w:rsid w:val="29BDB467"/>
    <w:rsid w:val="29BE978A"/>
    <w:rsid w:val="29CA289C"/>
    <w:rsid w:val="29CD4552"/>
    <w:rsid w:val="29DDE8A7"/>
    <w:rsid w:val="29DFFBC5"/>
    <w:rsid w:val="29E4D3FB"/>
    <w:rsid w:val="29EA9561"/>
    <w:rsid w:val="29EAE7F1"/>
    <w:rsid w:val="29EC381B"/>
    <w:rsid w:val="29F3EA0D"/>
    <w:rsid w:val="29F6FEA4"/>
    <w:rsid w:val="29F87E1D"/>
    <w:rsid w:val="29F8E15B"/>
    <w:rsid w:val="29F9C6D1"/>
    <w:rsid w:val="29FAF86F"/>
    <w:rsid w:val="29FD7D65"/>
    <w:rsid w:val="2A1C70E5"/>
    <w:rsid w:val="2A23C125"/>
    <w:rsid w:val="2A2661FF"/>
    <w:rsid w:val="2A3BA0B2"/>
    <w:rsid w:val="2A3D6DE0"/>
    <w:rsid w:val="2A45302A"/>
    <w:rsid w:val="2A4785BB"/>
    <w:rsid w:val="2A4A77BA"/>
    <w:rsid w:val="2A51C03F"/>
    <w:rsid w:val="2A5EA9F9"/>
    <w:rsid w:val="2A65B55E"/>
    <w:rsid w:val="2A671D07"/>
    <w:rsid w:val="2A676F27"/>
    <w:rsid w:val="2A6A5E5B"/>
    <w:rsid w:val="2A6CC5C7"/>
    <w:rsid w:val="2A6DF598"/>
    <w:rsid w:val="2A722830"/>
    <w:rsid w:val="2A74EA80"/>
    <w:rsid w:val="2A76577C"/>
    <w:rsid w:val="2A793FE7"/>
    <w:rsid w:val="2A7ABDDA"/>
    <w:rsid w:val="2A7E9659"/>
    <w:rsid w:val="2A83208B"/>
    <w:rsid w:val="2A88E845"/>
    <w:rsid w:val="2A954543"/>
    <w:rsid w:val="2A99A2E7"/>
    <w:rsid w:val="2AA2C87F"/>
    <w:rsid w:val="2AA3895D"/>
    <w:rsid w:val="2AA75F0D"/>
    <w:rsid w:val="2AB233AD"/>
    <w:rsid w:val="2AB26840"/>
    <w:rsid w:val="2AB40BAD"/>
    <w:rsid w:val="2AB627B8"/>
    <w:rsid w:val="2AC24004"/>
    <w:rsid w:val="2AC80AAA"/>
    <w:rsid w:val="2ACE7051"/>
    <w:rsid w:val="2AD08A5A"/>
    <w:rsid w:val="2AD274A6"/>
    <w:rsid w:val="2ADA6EE4"/>
    <w:rsid w:val="2AE17A5F"/>
    <w:rsid w:val="2AE3D28F"/>
    <w:rsid w:val="2AE68EF0"/>
    <w:rsid w:val="2AEB3A95"/>
    <w:rsid w:val="2B08AAE0"/>
    <w:rsid w:val="2B0FC498"/>
    <w:rsid w:val="2B0FD377"/>
    <w:rsid w:val="2B15F0D3"/>
    <w:rsid w:val="2B1F7517"/>
    <w:rsid w:val="2B290B2A"/>
    <w:rsid w:val="2B34EE4B"/>
    <w:rsid w:val="2B363AB1"/>
    <w:rsid w:val="2B373018"/>
    <w:rsid w:val="2B40F262"/>
    <w:rsid w:val="2B44F906"/>
    <w:rsid w:val="2B5191D7"/>
    <w:rsid w:val="2B5546D0"/>
    <w:rsid w:val="2B55776F"/>
    <w:rsid w:val="2B566AD6"/>
    <w:rsid w:val="2B57D557"/>
    <w:rsid w:val="2B63B4A3"/>
    <w:rsid w:val="2B6827E6"/>
    <w:rsid w:val="2B71FC14"/>
    <w:rsid w:val="2B7A8448"/>
    <w:rsid w:val="2B7A9323"/>
    <w:rsid w:val="2B7AC313"/>
    <w:rsid w:val="2B7D3D53"/>
    <w:rsid w:val="2B86C366"/>
    <w:rsid w:val="2B8FCD56"/>
    <w:rsid w:val="2B9C8E37"/>
    <w:rsid w:val="2B9DBC27"/>
    <w:rsid w:val="2BA4535E"/>
    <w:rsid w:val="2BAA22A2"/>
    <w:rsid w:val="2BB15768"/>
    <w:rsid w:val="2BB30884"/>
    <w:rsid w:val="2BB8B68B"/>
    <w:rsid w:val="2BBCB918"/>
    <w:rsid w:val="2BBDF37F"/>
    <w:rsid w:val="2BBF2341"/>
    <w:rsid w:val="2BC4788B"/>
    <w:rsid w:val="2BCD905D"/>
    <w:rsid w:val="2BCF2904"/>
    <w:rsid w:val="2BD778AE"/>
    <w:rsid w:val="2BE32178"/>
    <w:rsid w:val="2BE6648E"/>
    <w:rsid w:val="2BE7B1FD"/>
    <w:rsid w:val="2BEAA099"/>
    <w:rsid w:val="2BF52A2C"/>
    <w:rsid w:val="2BF9A415"/>
    <w:rsid w:val="2BFBFECB"/>
    <w:rsid w:val="2C00580D"/>
    <w:rsid w:val="2C02D3B4"/>
    <w:rsid w:val="2C0366F1"/>
    <w:rsid w:val="2C064B00"/>
    <w:rsid w:val="2C0AE621"/>
    <w:rsid w:val="2C18E42F"/>
    <w:rsid w:val="2C26A4E6"/>
    <w:rsid w:val="2C377EC9"/>
    <w:rsid w:val="2C3D320D"/>
    <w:rsid w:val="2C442751"/>
    <w:rsid w:val="2C461A4A"/>
    <w:rsid w:val="2C475418"/>
    <w:rsid w:val="2C4AEADF"/>
    <w:rsid w:val="2C4F3923"/>
    <w:rsid w:val="2C5515E2"/>
    <w:rsid w:val="2C5B1700"/>
    <w:rsid w:val="2C5CAB7B"/>
    <w:rsid w:val="2C6167A6"/>
    <w:rsid w:val="2C664A01"/>
    <w:rsid w:val="2C6BD007"/>
    <w:rsid w:val="2C6DD761"/>
    <w:rsid w:val="2C6FE301"/>
    <w:rsid w:val="2C7632E9"/>
    <w:rsid w:val="2C778D26"/>
    <w:rsid w:val="2C779B04"/>
    <w:rsid w:val="2C7B7C5B"/>
    <w:rsid w:val="2C7E6F90"/>
    <w:rsid w:val="2C80A57C"/>
    <w:rsid w:val="2C80B287"/>
    <w:rsid w:val="2C827D6C"/>
    <w:rsid w:val="2C833944"/>
    <w:rsid w:val="2C87401D"/>
    <w:rsid w:val="2C980D5E"/>
    <w:rsid w:val="2C9912D4"/>
    <w:rsid w:val="2C995277"/>
    <w:rsid w:val="2C9B2E50"/>
    <w:rsid w:val="2CA24B99"/>
    <w:rsid w:val="2CA7198D"/>
    <w:rsid w:val="2CA8A2E4"/>
    <w:rsid w:val="2CB04DF1"/>
    <w:rsid w:val="2CB48543"/>
    <w:rsid w:val="2CBE8F20"/>
    <w:rsid w:val="2CC35160"/>
    <w:rsid w:val="2CC433AD"/>
    <w:rsid w:val="2CC74749"/>
    <w:rsid w:val="2CCEC59E"/>
    <w:rsid w:val="2CCEE1B8"/>
    <w:rsid w:val="2CD25207"/>
    <w:rsid w:val="2CD3502C"/>
    <w:rsid w:val="2CD5A93F"/>
    <w:rsid w:val="2CD6EC99"/>
    <w:rsid w:val="2CD74812"/>
    <w:rsid w:val="2CD9E4D7"/>
    <w:rsid w:val="2CDC8C50"/>
    <w:rsid w:val="2CDD22DA"/>
    <w:rsid w:val="2CE21D58"/>
    <w:rsid w:val="2CE6B820"/>
    <w:rsid w:val="2CEE5D0B"/>
    <w:rsid w:val="2CF1C699"/>
    <w:rsid w:val="2CF30834"/>
    <w:rsid w:val="2CF60598"/>
    <w:rsid w:val="2CF95F23"/>
    <w:rsid w:val="2D0C9697"/>
    <w:rsid w:val="2D0DF3FB"/>
    <w:rsid w:val="2D0FE92A"/>
    <w:rsid w:val="2D11BE5F"/>
    <w:rsid w:val="2D142F8D"/>
    <w:rsid w:val="2D15770B"/>
    <w:rsid w:val="2D1ED9DF"/>
    <w:rsid w:val="2D1F4E6E"/>
    <w:rsid w:val="2D26601A"/>
    <w:rsid w:val="2D312197"/>
    <w:rsid w:val="2D3859D0"/>
    <w:rsid w:val="2D3C741B"/>
    <w:rsid w:val="2D4D7CA5"/>
    <w:rsid w:val="2D52E922"/>
    <w:rsid w:val="2D62059C"/>
    <w:rsid w:val="2D63CC1F"/>
    <w:rsid w:val="2D63EB2D"/>
    <w:rsid w:val="2D686303"/>
    <w:rsid w:val="2D779FDD"/>
    <w:rsid w:val="2D78CA15"/>
    <w:rsid w:val="2D7AAA3E"/>
    <w:rsid w:val="2D82CE2E"/>
    <w:rsid w:val="2D8573EE"/>
    <w:rsid w:val="2D86B124"/>
    <w:rsid w:val="2D935263"/>
    <w:rsid w:val="2D9B3580"/>
    <w:rsid w:val="2D9E277C"/>
    <w:rsid w:val="2DA1C405"/>
    <w:rsid w:val="2DA424E4"/>
    <w:rsid w:val="2DA813F8"/>
    <w:rsid w:val="2DAA6ECE"/>
    <w:rsid w:val="2DB06DD6"/>
    <w:rsid w:val="2DB19459"/>
    <w:rsid w:val="2DB19745"/>
    <w:rsid w:val="2DB82915"/>
    <w:rsid w:val="2DB92186"/>
    <w:rsid w:val="2DC1F2D2"/>
    <w:rsid w:val="2DC5F4C5"/>
    <w:rsid w:val="2DC8C83C"/>
    <w:rsid w:val="2DCA51D5"/>
    <w:rsid w:val="2DCF6311"/>
    <w:rsid w:val="2DCF6BFF"/>
    <w:rsid w:val="2DE1ACCB"/>
    <w:rsid w:val="2DE37987"/>
    <w:rsid w:val="2DEEF7A9"/>
    <w:rsid w:val="2DF717AD"/>
    <w:rsid w:val="2DF7ECCC"/>
    <w:rsid w:val="2DF8B311"/>
    <w:rsid w:val="2DFA73DD"/>
    <w:rsid w:val="2DFB7FA2"/>
    <w:rsid w:val="2E0821CF"/>
    <w:rsid w:val="2E085395"/>
    <w:rsid w:val="2E10B863"/>
    <w:rsid w:val="2E12E124"/>
    <w:rsid w:val="2E15B192"/>
    <w:rsid w:val="2E172B99"/>
    <w:rsid w:val="2E1AC911"/>
    <w:rsid w:val="2E1ADE7D"/>
    <w:rsid w:val="2E1C3DF2"/>
    <w:rsid w:val="2E2E9E02"/>
    <w:rsid w:val="2E33703A"/>
    <w:rsid w:val="2E370783"/>
    <w:rsid w:val="2E412789"/>
    <w:rsid w:val="2E44736D"/>
    <w:rsid w:val="2E46F9C9"/>
    <w:rsid w:val="2E493C94"/>
    <w:rsid w:val="2E4E182B"/>
    <w:rsid w:val="2E50F9FD"/>
    <w:rsid w:val="2E59E20C"/>
    <w:rsid w:val="2E634297"/>
    <w:rsid w:val="2E63EA8C"/>
    <w:rsid w:val="2E6993DD"/>
    <w:rsid w:val="2E6AA7BD"/>
    <w:rsid w:val="2E71A283"/>
    <w:rsid w:val="2E76FF76"/>
    <w:rsid w:val="2E7DE3AD"/>
    <w:rsid w:val="2E7E1706"/>
    <w:rsid w:val="2E937608"/>
    <w:rsid w:val="2E9C4C2B"/>
    <w:rsid w:val="2E9D9C01"/>
    <w:rsid w:val="2EA0D14A"/>
    <w:rsid w:val="2EA638A1"/>
    <w:rsid w:val="2EACE8C1"/>
    <w:rsid w:val="2EAE616D"/>
    <w:rsid w:val="2EB32671"/>
    <w:rsid w:val="2EB6B2E4"/>
    <w:rsid w:val="2EB702D6"/>
    <w:rsid w:val="2EB80DFB"/>
    <w:rsid w:val="2EB83F36"/>
    <w:rsid w:val="2EBEBA0D"/>
    <w:rsid w:val="2EC0035D"/>
    <w:rsid w:val="2EC0ABFC"/>
    <w:rsid w:val="2ED02572"/>
    <w:rsid w:val="2ED1EB10"/>
    <w:rsid w:val="2ED46489"/>
    <w:rsid w:val="2ED5F0DA"/>
    <w:rsid w:val="2ED979FC"/>
    <w:rsid w:val="2EDDCDA5"/>
    <w:rsid w:val="2EE74CE9"/>
    <w:rsid w:val="2EE74D76"/>
    <w:rsid w:val="2EE87519"/>
    <w:rsid w:val="2EEA1599"/>
    <w:rsid w:val="2EEBE313"/>
    <w:rsid w:val="2F161279"/>
    <w:rsid w:val="2F234C1C"/>
    <w:rsid w:val="2F24EB0E"/>
    <w:rsid w:val="2F26E3C3"/>
    <w:rsid w:val="2F2CC5D5"/>
    <w:rsid w:val="2F2DF7F9"/>
    <w:rsid w:val="2F2E73FB"/>
    <w:rsid w:val="2F311A74"/>
    <w:rsid w:val="2F3C551C"/>
    <w:rsid w:val="2F40BE15"/>
    <w:rsid w:val="2F414F85"/>
    <w:rsid w:val="2F47151B"/>
    <w:rsid w:val="2F490B8D"/>
    <w:rsid w:val="2F497389"/>
    <w:rsid w:val="2F4C0757"/>
    <w:rsid w:val="2F54B8B6"/>
    <w:rsid w:val="2F59CA2B"/>
    <w:rsid w:val="2F5A557D"/>
    <w:rsid w:val="2F5EEE1B"/>
    <w:rsid w:val="2F67860E"/>
    <w:rsid w:val="2F68D324"/>
    <w:rsid w:val="2F799E45"/>
    <w:rsid w:val="2F7E3B71"/>
    <w:rsid w:val="2F844BA2"/>
    <w:rsid w:val="2F84F7EC"/>
    <w:rsid w:val="2F8B8645"/>
    <w:rsid w:val="2F8F210F"/>
    <w:rsid w:val="2F956E73"/>
    <w:rsid w:val="2F96D99D"/>
    <w:rsid w:val="2F96F737"/>
    <w:rsid w:val="2F9880A5"/>
    <w:rsid w:val="2FA8AF3F"/>
    <w:rsid w:val="2FAA002F"/>
    <w:rsid w:val="2FB1193A"/>
    <w:rsid w:val="2FB1934B"/>
    <w:rsid w:val="2FB55D61"/>
    <w:rsid w:val="2FBD5A08"/>
    <w:rsid w:val="2FCB1318"/>
    <w:rsid w:val="2FD3E18B"/>
    <w:rsid w:val="2FD7A724"/>
    <w:rsid w:val="2FD85DBE"/>
    <w:rsid w:val="2FD9933A"/>
    <w:rsid w:val="2FDF0648"/>
    <w:rsid w:val="2FE1857B"/>
    <w:rsid w:val="2FF1FF72"/>
    <w:rsid w:val="2FF2242F"/>
    <w:rsid w:val="2FF4FFDA"/>
    <w:rsid w:val="2FF7FCA0"/>
    <w:rsid w:val="2FF9A92D"/>
    <w:rsid w:val="2FFA29A1"/>
    <w:rsid w:val="2FFE48AF"/>
    <w:rsid w:val="2FFF98F4"/>
    <w:rsid w:val="3008FEED"/>
    <w:rsid w:val="300EE110"/>
    <w:rsid w:val="301337F2"/>
    <w:rsid w:val="30161098"/>
    <w:rsid w:val="30198F3F"/>
    <w:rsid w:val="301B5946"/>
    <w:rsid w:val="301C7E06"/>
    <w:rsid w:val="3023A2B9"/>
    <w:rsid w:val="30280147"/>
    <w:rsid w:val="302901D6"/>
    <w:rsid w:val="302B0B4C"/>
    <w:rsid w:val="3032C213"/>
    <w:rsid w:val="30343AAF"/>
    <w:rsid w:val="303BD377"/>
    <w:rsid w:val="303E2012"/>
    <w:rsid w:val="303EAB3D"/>
    <w:rsid w:val="30450915"/>
    <w:rsid w:val="3055C98B"/>
    <w:rsid w:val="305679B8"/>
    <w:rsid w:val="3058F8B3"/>
    <w:rsid w:val="305B9A09"/>
    <w:rsid w:val="305BD9C1"/>
    <w:rsid w:val="305D6B84"/>
    <w:rsid w:val="30619D7A"/>
    <w:rsid w:val="3065856C"/>
    <w:rsid w:val="306DC714"/>
    <w:rsid w:val="306FB1F7"/>
    <w:rsid w:val="307017DB"/>
    <w:rsid w:val="3070ACF3"/>
    <w:rsid w:val="3074D1A0"/>
    <w:rsid w:val="307642E7"/>
    <w:rsid w:val="307C59C4"/>
    <w:rsid w:val="3083BA8B"/>
    <w:rsid w:val="30844A64"/>
    <w:rsid w:val="3085FF53"/>
    <w:rsid w:val="3086D20F"/>
    <w:rsid w:val="308AFC1F"/>
    <w:rsid w:val="3093A329"/>
    <w:rsid w:val="3097E28C"/>
    <w:rsid w:val="30B44281"/>
    <w:rsid w:val="30BC808C"/>
    <w:rsid w:val="30C038EF"/>
    <w:rsid w:val="30C08A57"/>
    <w:rsid w:val="30C148FA"/>
    <w:rsid w:val="30C2172F"/>
    <w:rsid w:val="30C37639"/>
    <w:rsid w:val="30C49F11"/>
    <w:rsid w:val="30C81B4D"/>
    <w:rsid w:val="30CA7DA4"/>
    <w:rsid w:val="30CE49CC"/>
    <w:rsid w:val="30D6B10E"/>
    <w:rsid w:val="30D6FB40"/>
    <w:rsid w:val="30D724D4"/>
    <w:rsid w:val="30D981F7"/>
    <w:rsid w:val="30DBAA59"/>
    <w:rsid w:val="30DEE41E"/>
    <w:rsid w:val="30E47E85"/>
    <w:rsid w:val="30E6D895"/>
    <w:rsid w:val="30E87639"/>
    <w:rsid w:val="30EAB0CF"/>
    <w:rsid w:val="30F14201"/>
    <w:rsid w:val="30F1636E"/>
    <w:rsid w:val="30F2E448"/>
    <w:rsid w:val="30F8A869"/>
    <w:rsid w:val="30FDFA88"/>
    <w:rsid w:val="30FE9762"/>
    <w:rsid w:val="30FFF8BC"/>
    <w:rsid w:val="31043224"/>
    <w:rsid w:val="31064676"/>
    <w:rsid w:val="310F976F"/>
    <w:rsid w:val="3110DD9D"/>
    <w:rsid w:val="31120E8B"/>
    <w:rsid w:val="313DF0B0"/>
    <w:rsid w:val="313F49EF"/>
    <w:rsid w:val="3144DD84"/>
    <w:rsid w:val="3147668D"/>
    <w:rsid w:val="314771B3"/>
    <w:rsid w:val="31483278"/>
    <w:rsid w:val="314BC545"/>
    <w:rsid w:val="314D3517"/>
    <w:rsid w:val="3152A7A9"/>
    <w:rsid w:val="315AD39C"/>
    <w:rsid w:val="315AE77D"/>
    <w:rsid w:val="31625FC3"/>
    <w:rsid w:val="3164EC5C"/>
    <w:rsid w:val="3165ACFF"/>
    <w:rsid w:val="316BA9B5"/>
    <w:rsid w:val="317113E3"/>
    <w:rsid w:val="31770F36"/>
    <w:rsid w:val="3178261B"/>
    <w:rsid w:val="317917A0"/>
    <w:rsid w:val="317DCEF2"/>
    <w:rsid w:val="318245CC"/>
    <w:rsid w:val="3182CAB8"/>
    <w:rsid w:val="31852E6A"/>
    <w:rsid w:val="31860D3D"/>
    <w:rsid w:val="3186A94B"/>
    <w:rsid w:val="3186ED67"/>
    <w:rsid w:val="31900DCC"/>
    <w:rsid w:val="319019CA"/>
    <w:rsid w:val="3192A599"/>
    <w:rsid w:val="31991BB3"/>
    <w:rsid w:val="319A876C"/>
    <w:rsid w:val="319C1D00"/>
    <w:rsid w:val="319D2BAC"/>
    <w:rsid w:val="319DEAF1"/>
    <w:rsid w:val="31A7CF17"/>
    <w:rsid w:val="31AA04DC"/>
    <w:rsid w:val="31B2AA39"/>
    <w:rsid w:val="31B72CEF"/>
    <w:rsid w:val="31BEF524"/>
    <w:rsid w:val="31CC310A"/>
    <w:rsid w:val="31D096AC"/>
    <w:rsid w:val="31D357CC"/>
    <w:rsid w:val="31D4A245"/>
    <w:rsid w:val="31D69C8A"/>
    <w:rsid w:val="31D7A7C2"/>
    <w:rsid w:val="31E51CEE"/>
    <w:rsid w:val="31E71B30"/>
    <w:rsid w:val="31E745A0"/>
    <w:rsid w:val="31F00827"/>
    <w:rsid w:val="31F5433F"/>
    <w:rsid w:val="31F8ACC8"/>
    <w:rsid w:val="31FA008A"/>
    <w:rsid w:val="31FBB6D5"/>
    <w:rsid w:val="31FD2624"/>
    <w:rsid w:val="31FF512E"/>
    <w:rsid w:val="32018F20"/>
    <w:rsid w:val="32078D24"/>
    <w:rsid w:val="320AA5FB"/>
    <w:rsid w:val="3211F5E7"/>
    <w:rsid w:val="3216BB80"/>
    <w:rsid w:val="32191FBE"/>
    <w:rsid w:val="321ACB58"/>
    <w:rsid w:val="321E951C"/>
    <w:rsid w:val="32265206"/>
    <w:rsid w:val="3229CF58"/>
    <w:rsid w:val="322B354C"/>
    <w:rsid w:val="322DCFC1"/>
    <w:rsid w:val="323D5B35"/>
    <w:rsid w:val="323F1AA7"/>
    <w:rsid w:val="324DC64B"/>
    <w:rsid w:val="324DE808"/>
    <w:rsid w:val="324F0579"/>
    <w:rsid w:val="324FF00F"/>
    <w:rsid w:val="3254E444"/>
    <w:rsid w:val="3254F98E"/>
    <w:rsid w:val="3255E375"/>
    <w:rsid w:val="32602EA4"/>
    <w:rsid w:val="3265281F"/>
    <w:rsid w:val="326F3C8B"/>
    <w:rsid w:val="3270DBB0"/>
    <w:rsid w:val="327793C3"/>
    <w:rsid w:val="327C8E47"/>
    <w:rsid w:val="327CA97C"/>
    <w:rsid w:val="327FB261"/>
    <w:rsid w:val="3285FE33"/>
    <w:rsid w:val="328A17FA"/>
    <w:rsid w:val="329138C0"/>
    <w:rsid w:val="329F9F06"/>
    <w:rsid w:val="32A2B28B"/>
    <w:rsid w:val="32A50EDE"/>
    <w:rsid w:val="32A52A4E"/>
    <w:rsid w:val="32A53A9A"/>
    <w:rsid w:val="32A85B9C"/>
    <w:rsid w:val="32A92300"/>
    <w:rsid w:val="32B4D771"/>
    <w:rsid w:val="32B704D3"/>
    <w:rsid w:val="32B96E3F"/>
    <w:rsid w:val="32BA9A73"/>
    <w:rsid w:val="32BE17F0"/>
    <w:rsid w:val="32CA553C"/>
    <w:rsid w:val="32CB32D3"/>
    <w:rsid w:val="32CB3CA2"/>
    <w:rsid w:val="32E23FEB"/>
    <w:rsid w:val="32E8ED69"/>
    <w:rsid w:val="32EFED71"/>
    <w:rsid w:val="32F2562B"/>
    <w:rsid w:val="32F6CA9C"/>
    <w:rsid w:val="32F77C41"/>
    <w:rsid w:val="32FD3995"/>
    <w:rsid w:val="33008147"/>
    <w:rsid w:val="330785A9"/>
    <w:rsid w:val="3308ADD2"/>
    <w:rsid w:val="330A914C"/>
    <w:rsid w:val="330B91FA"/>
    <w:rsid w:val="33114511"/>
    <w:rsid w:val="33171E1E"/>
    <w:rsid w:val="331754ED"/>
    <w:rsid w:val="3327BF70"/>
    <w:rsid w:val="332B4D19"/>
    <w:rsid w:val="33350D5A"/>
    <w:rsid w:val="333DB1B9"/>
    <w:rsid w:val="33459523"/>
    <w:rsid w:val="33462811"/>
    <w:rsid w:val="334AA3BB"/>
    <w:rsid w:val="334D1B75"/>
    <w:rsid w:val="3354ABFB"/>
    <w:rsid w:val="33650FB6"/>
    <w:rsid w:val="33715203"/>
    <w:rsid w:val="337250B2"/>
    <w:rsid w:val="33741294"/>
    <w:rsid w:val="337B0317"/>
    <w:rsid w:val="337BAB59"/>
    <w:rsid w:val="337CFD2F"/>
    <w:rsid w:val="3389DE7E"/>
    <w:rsid w:val="338CFBAF"/>
    <w:rsid w:val="339597F7"/>
    <w:rsid w:val="3395E0ED"/>
    <w:rsid w:val="33989939"/>
    <w:rsid w:val="339EC97A"/>
    <w:rsid w:val="339EDEFC"/>
    <w:rsid w:val="33A16F70"/>
    <w:rsid w:val="33A28147"/>
    <w:rsid w:val="33A5BAD9"/>
    <w:rsid w:val="33A80722"/>
    <w:rsid w:val="33B7C02C"/>
    <w:rsid w:val="33BBB5D0"/>
    <w:rsid w:val="33BED53C"/>
    <w:rsid w:val="33C0C3D8"/>
    <w:rsid w:val="33CB400A"/>
    <w:rsid w:val="33CBC9E5"/>
    <w:rsid w:val="33D17D7C"/>
    <w:rsid w:val="33D4FD32"/>
    <w:rsid w:val="33E0A99C"/>
    <w:rsid w:val="33E184D6"/>
    <w:rsid w:val="33EB0A1E"/>
    <w:rsid w:val="33FAE8CC"/>
    <w:rsid w:val="33FD18DD"/>
    <w:rsid w:val="33FDBD1F"/>
    <w:rsid w:val="34017562"/>
    <w:rsid w:val="34046C20"/>
    <w:rsid w:val="3404F193"/>
    <w:rsid w:val="340D409F"/>
    <w:rsid w:val="340E80B3"/>
    <w:rsid w:val="3411C594"/>
    <w:rsid w:val="3411EEEC"/>
    <w:rsid w:val="3413AC1C"/>
    <w:rsid w:val="3413FC62"/>
    <w:rsid w:val="3419CA53"/>
    <w:rsid w:val="341C16C7"/>
    <w:rsid w:val="341EEDA1"/>
    <w:rsid w:val="34201AFF"/>
    <w:rsid w:val="34202020"/>
    <w:rsid w:val="342127E3"/>
    <w:rsid w:val="342387D1"/>
    <w:rsid w:val="3425C506"/>
    <w:rsid w:val="342716AF"/>
    <w:rsid w:val="34282ED3"/>
    <w:rsid w:val="342CD9FA"/>
    <w:rsid w:val="34306EE2"/>
    <w:rsid w:val="3431B533"/>
    <w:rsid w:val="34325723"/>
    <w:rsid w:val="34351B9C"/>
    <w:rsid w:val="3436E07B"/>
    <w:rsid w:val="34397B7F"/>
    <w:rsid w:val="343DFA87"/>
    <w:rsid w:val="344099EC"/>
    <w:rsid w:val="344213D6"/>
    <w:rsid w:val="34480350"/>
    <w:rsid w:val="34497958"/>
    <w:rsid w:val="344CC660"/>
    <w:rsid w:val="34537824"/>
    <w:rsid w:val="345688CD"/>
    <w:rsid w:val="345AC0D9"/>
    <w:rsid w:val="345BC470"/>
    <w:rsid w:val="3462BC10"/>
    <w:rsid w:val="346B0FBE"/>
    <w:rsid w:val="346D54B6"/>
    <w:rsid w:val="3471B230"/>
    <w:rsid w:val="3471D66A"/>
    <w:rsid w:val="3472334C"/>
    <w:rsid w:val="34775C7A"/>
    <w:rsid w:val="347AD106"/>
    <w:rsid w:val="34809B21"/>
    <w:rsid w:val="34813341"/>
    <w:rsid w:val="3483FA93"/>
    <w:rsid w:val="348E2CC9"/>
    <w:rsid w:val="34944E94"/>
    <w:rsid w:val="3494BC3B"/>
    <w:rsid w:val="349A2C3F"/>
    <w:rsid w:val="349C0916"/>
    <w:rsid w:val="349EF02B"/>
    <w:rsid w:val="34A40469"/>
    <w:rsid w:val="34A4CEB8"/>
    <w:rsid w:val="34AC70BC"/>
    <w:rsid w:val="34B8BA1F"/>
    <w:rsid w:val="34BA09CD"/>
    <w:rsid w:val="34BDAB9E"/>
    <w:rsid w:val="34BF2CB4"/>
    <w:rsid w:val="34BFF9BA"/>
    <w:rsid w:val="34C63270"/>
    <w:rsid w:val="34C95626"/>
    <w:rsid w:val="34D33B9E"/>
    <w:rsid w:val="34D4EB5A"/>
    <w:rsid w:val="34D530BC"/>
    <w:rsid w:val="34D5DF37"/>
    <w:rsid w:val="34D92AAF"/>
    <w:rsid w:val="34DA8307"/>
    <w:rsid w:val="34DAED0D"/>
    <w:rsid w:val="34DD4371"/>
    <w:rsid w:val="34E1520C"/>
    <w:rsid w:val="34E9ADFE"/>
    <w:rsid w:val="34F07ADD"/>
    <w:rsid w:val="34F5591A"/>
    <w:rsid w:val="34F5AEE0"/>
    <w:rsid w:val="34FBD1ED"/>
    <w:rsid w:val="350AE467"/>
    <w:rsid w:val="350BE13A"/>
    <w:rsid w:val="35102800"/>
    <w:rsid w:val="35190D6A"/>
    <w:rsid w:val="351F1D9F"/>
    <w:rsid w:val="351FCB0B"/>
    <w:rsid w:val="3528FD42"/>
    <w:rsid w:val="352CC61F"/>
    <w:rsid w:val="3535FA59"/>
    <w:rsid w:val="3542A906"/>
    <w:rsid w:val="3543F04F"/>
    <w:rsid w:val="35451E88"/>
    <w:rsid w:val="354A8598"/>
    <w:rsid w:val="35572F3B"/>
    <w:rsid w:val="355783FF"/>
    <w:rsid w:val="35581EA4"/>
    <w:rsid w:val="355FCD59"/>
    <w:rsid w:val="3562C776"/>
    <w:rsid w:val="35680FE3"/>
    <w:rsid w:val="3571B662"/>
    <w:rsid w:val="357218BE"/>
    <w:rsid w:val="3573F8BE"/>
    <w:rsid w:val="357477EE"/>
    <w:rsid w:val="357BF04E"/>
    <w:rsid w:val="357F23BC"/>
    <w:rsid w:val="3582F24F"/>
    <w:rsid w:val="35898598"/>
    <w:rsid w:val="358C989F"/>
    <w:rsid w:val="358CF9C6"/>
    <w:rsid w:val="359F3730"/>
    <w:rsid w:val="35A0D7F4"/>
    <w:rsid w:val="35A45B54"/>
    <w:rsid w:val="35A63E19"/>
    <w:rsid w:val="35AC0FD6"/>
    <w:rsid w:val="35B29F32"/>
    <w:rsid w:val="35BE26F4"/>
    <w:rsid w:val="35BE6E99"/>
    <w:rsid w:val="35BE735E"/>
    <w:rsid w:val="35BF9674"/>
    <w:rsid w:val="35C6850B"/>
    <w:rsid w:val="35C69C0F"/>
    <w:rsid w:val="35C8F2D8"/>
    <w:rsid w:val="35CF9EF9"/>
    <w:rsid w:val="35D01DE8"/>
    <w:rsid w:val="35D08A6F"/>
    <w:rsid w:val="35D2CC3A"/>
    <w:rsid w:val="35DD5E3E"/>
    <w:rsid w:val="35E02386"/>
    <w:rsid w:val="35EA6EBC"/>
    <w:rsid w:val="35F12E68"/>
    <w:rsid w:val="35F47782"/>
    <w:rsid w:val="35F89956"/>
    <w:rsid w:val="36100697"/>
    <w:rsid w:val="36107897"/>
    <w:rsid w:val="36159777"/>
    <w:rsid w:val="36164529"/>
    <w:rsid w:val="3617B9F6"/>
    <w:rsid w:val="361AFBC2"/>
    <w:rsid w:val="361B2109"/>
    <w:rsid w:val="36213FA4"/>
    <w:rsid w:val="36252B6D"/>
    <w:rsid w:val="362A5B80"/>
    <w:rsid w:val="36342830"/>
    <w:rsid w:val="36365703"/>
    <w:rsid w:val="36366A95"/>
    <w:rsid w:val="36414F2B"/>
    <w:rsid w:val="364C038A"/>
    <w:rsid w:val="36564BE8"/>
    <w:rsid w:val="365C96EC"/>
    <w:rsid w:val="365FADEF"/>
    <w:rsid w:val="36617429"/>
    <w:rsid w:val="3663C766"/>
    <w:rsid w:val="366E3F96"/>
    <w:rsid w:val="36701E53"/>
    <w:rsid w:val="36744BF0"/>
    <w:rsid w:val="3687C3E4"/>
    <w:rsid w:val="368DF05C"/>
    <w:rsid w:val="3698DDDC"/>
    <w:rsid w:val="36A4372A"/>
    <w:rsid w:val="36AC2924"/>
    <w:rsid w:val="36B9D61A"/>
    <w:rsid w:val="36C0C1C6"/>
    <w:rsid w:val="36C40BD4"/>
    <w:rsid w:val="36C74873"/>
    <w:rsid w:val="36C9B797"/>
    <w:rsid w:val="36CBE18F"/>
    <w:rsid w:val="36D87749"/>
    <w:rsid w:val="36DAEE11"/>
    <w:rsid w:val="36E8690A"/>
    <w:rsid w:val="36F1B295"/>
    <w:rsid w:val="36F5ACC3"/>
    <w:rsid w:val="36FD8813"/>
    <w:rsid w:val="36FE6AA1"/>
    <w:rsid w:val="3705307F"/>
    <w:rsid w:val="37083BA7"/>
    <w:rsid w:val="370EE769"/>
    <w:rsid w:val="37145A08"/>
    <w:rsid w:val="37153B47"/>
    <w:rsid w:val="371563CA"/>
    <w:rsid w:val="37175A20"/>
    <w:rsid w:val="3718EEB2"/>
    <w:rsid w:val="3732FD12"/>
    <w:rsid w:val="373578AF"/>
    <w:rsid w:val="373F78CC"/>
    <w:rsid w:val="374213D6"/>
    <w:rsid w:val="37430EFE"/>
    <w:rsid w:val="374D8D4B"/>
    <w:rsid w:val="375D38A1"/>
    <w:rsid w:val="3769723E"/>
    <w:rsid w:val="377002CF"/>
    <w:rsid w:val="3771E198"/>
    <w:rsid w:val="37739540"/>
    <w:rsid w:val="377788A1"/>
    <w:rsid w:val="3778F984"/>
    <w:rsid w:val="377B5BC9"/>
    <w:rsid w:val="377F9CB6"/>
    <w:rsid w:val="37896892"/>
    <w:rsid w:val="379DD053"/>
    <w:rsid w:val="37A70053"/>
    <w:rsid w:val="37B60A47"/>
    <w:rsid w:val="37C1749A"/>
    <w:rsid w:val="37C58B57"/>
    <w:rsid w:val="37CBB8B8"/>
    <w:rsid w:val="37CE67FA"/>
    <w:rsid w:val="37CF876E"/>
    <w:rsid w:val="37D68953"/>
    <w:rsid w:val="37D6B2CE"/>
    <w:rsid w:val="37D8CFA1"/>
    <w:rsid w:val="37F31D8B"/>
    <w:rsid w:val="37F7EC8F"/>
    <w:rsid w:val="37F925F4"/>
    <w:rsid w:val="37FF2EE5"/>
    <w:rsid w:val="3800B428"/>
    <w:rsid w:val="3805D7BE"/>
    <w:rsid w:val="380BB8AF"/>
    <w:rsid w:val="38166AD1"/>
    <w:rsid w:val="3817AB89"/>
    <w:rsid w:val="381AD8C4"/>
    <w:rsid w:val="381E357A"/>
    <w:rsid w:val="38281D45"/>
    <w:rsid w:val="382AA2C1"/>
    <w:rsid w:val="382E74E3"/>
    <w:rsid w:val="38324B1C"/>
    <w:rsid w:val="3832F527"/>
    <w:rsid w:val="38353D39"/>
    <w:rsid w:val="383F0C55"/>
    <w:rsid w:val="383F43D7"/>
    <w:rsid w:val="38576683"/>
    <w:rsid w:val="385B8347"/>
    <w:rsid w:val="385F136B"/>
    <w:rsid w:val="385FCE24"/>
    <w:rsid w:val="38616C87"/>
    <w:rsid w:val="3865A1C1"/>
    <w:rsid w:val="386FBB8F"/>
    <w:rsid w:val="38788E9D"/>
    <w:rsid w:val="3888060E"/>
    <w:rsid w:val="38893180"/>
    <w:rsid w:val="3892F4E8"/>
    <w:rsid w:val="38957465"/>
    <w:rsid w:val="38975FDC"/>
    <w:rsid w:val="389AFC08"/>
    <w:rsid w:val="389DAD9F"/>
    <w:rsid w:val="38A2F560"/>
    <w:rsid w:val="38A35403"/>
    <w:rsid w:val="38B1A73D"/>
    <w:rsid w:val="38C23022"/>
    <w:rsid w:val="38C740BA"/>
    <w:rsid w:val="38C7BCD3"/>
    <w:rsid w:val="38C9CB55"/>
    <w:rsid w:val="38CAA3C5"/>
    <w:rsid w:val="38CE3756"/>
    <w:rsid w:val="38CF6FA3"/>
    <w:rsid w:val="38DCDE76"/>
    <w:rsid w:val="38E34E5D"/>
    <w:rsid w:val="38EDCC6F"/>
    <w:rsid w:val="38F027C8"/>
    <w:rsid w:val="38F0306F"/>
    <w:rsid w:val="38F133F5"/>
    <w:rsid w:val="38F251D1"/>
    <w:rsid w:val="38FB0801"/>
    <w:rsid w:val="3904AF3A"/>
    <w:rsid w:val="3908A89C"/>
    <w:rsid w:val="390E16C5"/>
    <w:rsid w:val="390F41BA"/>
    <w:rsid w:val="391DD404"/>
    <w:rsid w:val="392583FE"/>
    <w:rsid w:val="3930BAC4"/>
    <w:rsid w:val="3932ECB0"/>
    <w:rsid w:val="39392DAA"/>
    <w:rsid w:val="393C9E1D"/>
    <w:rsid w:val="393FE6D2"/>
    <w:rsid w:val="39406252"/>
    <w:rsid w:val="39477924"/>
    <w:rsid w:val="39487BD3"/>
    <w:rsid w:val="3949793F"/>
    <w:rsid w:val="394E2B47"/>
    <w:rsid w:val="394EB243"/>
    <w:rsid w:val="3956A491"/>
    <w:rsid w:val="3956F013"/>
    <w:rsid w:val="395E52EF"/>
    <w:rsid w:val="395FED41"/>
    <w:rsid w:val="39633FC3"/>
    <w:rsid w:val="3969D66D"/>
    <w:rsid w:val="396A6422"/>
    <w:rsid w:val="396D3D29"/>
    <w:rsid w:val="396F80B7"/>
    <w:rsid w:val="397260CB"/>
    <w:rsid w:val="3973423D"/>
    <w:rsid w:val="3976D4BD"/>
    <w:rsid w:val="3979940E"/>
    <w:rsid w:val="3979FA69"/>
    <w:rsid w:val="397D2BD5"/>
    <w:rsid w:val="397FBF2F"/>
    <w:rsid w:val="39814FE3"/>
    <w:rsid w:val="3994456B"/>
    <w:rsid w:val="3995B7EA"/>
    <w:rsid w:val="39980CA8"/>
    <w:rsid w:val="39A07054"/>
    <w:rsid w:val="39A283F3"/>
    <w:rsid w:val="39A5EB22"/>
    <w:rsid w:val="39A9B7D0"/>
    <w:rsid w:val="39AFFCA5"/>
    <w:rsid w:val="39B68B79"/>
    <w:rsid w:val="39BD66C4"/>
    <w:rsid w:val="39C70B14"/>
    <w:rsid w:val="39CC4FE1"/>
    <w:rsid w:val="39CF44B3"/>
    <w:rsid w:val="39D10DCC"/>
    <w:rsid w:val="39D42493"/>
    <w:rsid w:val="39D8D504"/>
    <w:rsid w:val="39D988AC"/>
    <w:rsid w:val="39F2C0D4"/>
    <w:rsid w:val="3A001975"/>
    <w:rsid w:val="3A0595D3"/>
    <w:rsid w:val="3A077036"/>
    <w:rsid w:val="3A0E9C03"/>
    <w:rsid w:val="3A0EBA78"/>
    <w:rsid w:val="3A104114"/>
    <w:rsid w:val="3A19F0AA"/>
    <w:rsid w:val="3A1A1A1A"/>
    <w:rsid w:val="3A1F6D06"/>
    <w:rsid w:val="3A1FBE5D"/>
    <w:rsid w:val="3A252E77"/>
    <w:rsid w:val="3A25F915"/>
    <w:rsid w:val="3A354D41"/>
    <w:rsid w:val="3A3550E7"/>
    <w:rsid w:val="3A37D7F2"/>
    <w:rsid w:val="3A398371"/>
    <w:rsid w:val="3A3A4369"/>
    <w:rsid w:val="3A3B6299"/>
    <w:rsid w:val="3A3BF082"/>
    <w:rsid w:val="3A4177BC"/>
    <w:rsid w:val="3A41B2ED"/>
    <w:rsid w:val="3A450DF7"/>
    <w:rsid w:val="3A4E7157"/>
    <w:rsid w:val="3A54522A"/>
    <w:rsid w:val="3A64BE61"/>
    <w:rsid w:val="3A72C7ED"/>
    <w:rsid w:val="3A7CA416"/>
    <w:rsid w:val="3A7DF51B"/>
    <w:rsid w:val="3A81D774"/>
    <w:rsid w:val="3A87999A"/>
    <w:rsid w:val="3A88E092"/>
    <w:rsid w:val="3A89A705"/>
    <w:rsid w:val="3A8C8189"/>
    <w:rsid w:val="3A96EEB7"/>
    <w:rsid w:val="3AA20071"/>
    <w:rsid w:val="3AA2086F"/>
    <w:rsid w:val="3AB8ACCA"/>
    <w:rsid w:val="3ABD0B42"/>
    <w:rsid w:val="3ABDDCF8"/>
    <w:rsid w:val="3AC7B667"/>
    <w:rsid w:val="3AC8C40C"/>
    <w:rsid w:val="3AC9748B"/>
    <w:rsid w:val="3ACEB92E"/>
    <w:rsid w:val="3AD4B14D"/>
    <w:rsid w:val="3AD54805"/>
    <w:rsid w:val="3AD5861D"/>
    <w:rsid w:val="3AE2A149"/>
    <w:rsid w:val="3AECF7BA"/>
    <w:rsid w:val="3AF282CD"/>
    <w:rsid w:val="3AF913FF"/>
    <w:rsid w:val="3B04AB78"/>
    <w:rsid w:val="3B19360C"/>
    <w:rsid w:val="3B1940B6"/>
    <w:rsid w:val="3B1B09C6"/>
    <w:rsid w:val="3B1FF486"/>
    <w:rsid w:val="3B26400A"/>
    <w:rsid w:val="3B2E848C"/>
    <w:rsid w:val="3B345ED0"/>
    <w:rsid w:val="3B3976AC"/>
    <w:rsid w:val="3B3C3706"/>
    <w:rsid w:val="3B3CE0FB"/>
    <w:rsid w:val="3B3DD03B"/>
    <w:rsid w:val="3B3EACD0"/>
    <w:rsid w:val="3B49F742"/>
    <w:rsid w:val="3B5B60EE"/>
    <w:rsid w:val="3B68418B"/>
    <w:rsid w:val="3B68FD71"/>
    <w:rsid w:val="3B74A243"/>
    <w:rsid w:val="3B7BB0AB"/>
    <w:rsid w:val="3B7EB520"/>
    <w:rsid w:val="3B7FD2EF"/>
    <w:rsid w:val="3B814137"/>
    <w:rsid w:val="3B836221"/>
    <w:rsid w:val="3B8D5EB7"/>
    <w:rsid w:val="3B8EAD2F"/>
    <w:rsid w:val="3B989920"/>
    <w:rsid w:val="3B992016"/>
    <w:rsid w:val="3BA3B4C8"/>
    <w:rsid w:val="3BA9CA1B"/>
    <w:rsid w:val="3BB1ED4C"/>
    <w:rsid w:val="3BBFEA56"/>
    <w:rsid w:val="3BC85530"/>
    <w:rsid w:val="3BD353DF"/>
    <w:rsid w:val="3BD738A1"/>
    <w:rsid w:val="3BD8832C"/>
    <w:rsid w:val="3BD98614"/>
    <w:rsid w:val="3BDF13AF"/>
    <w:rsid w:val="3BDFAE88"/>
    <w:rsid w:val="3BE30FAC"/>
    <w:rsid w:val="3BE62462"/>
    <w:rsid w:val="3BE63B5C"/>
    <w:rsid w:val="3BEC21B9"/>
    <w:rsid w:val="3BEF4057"/>
    <w:rsid w:val="3BEF6FBC"/>
    <w:rsid w:val="3BF24368"/>
    <w:rsid w:val="3BFE4372"/>
    <w:rsid w:val="3C0028D0"/>
    <w:rsid w:val="3C079CAC"/>
    <w:rsid w:val="3C11CC66"/>
    <w:rsid w:val="3C1245E7"/>
    <w:rsid w:val="3C1493CD"/>
    <w:rsid w:val="3C14BF29"/>
    <w:rsid w:val="3C1A7781"/>
    <w:rsid w:val="3C20A4A7"/>
    <w:rsid w:val="3C23E65B"/>
    <w:rsid w:val="3C27C855"/>
    <w:rsid w:val="3C323796"/>
    <w:rsid w:val="3C333DEC"/>
    <w:rsid w:val="3C37C0B7"/>
    <w:rsid w:val="3C38CC02"/>
    <w:rsid w:val="3C3B7E49"/>
    <w:rsid w:val="3C4629A9"/>
    <w:rsid w:val="3C49A783"/>
    <w:rsid w:val="3C50AC20"/>
    <w:rsid w:val="3C53EED4"/>
    <w:rsid w:val="3C5A3422"/>
    <w:rsid w:val="3C5D4F90"/>
    <w:rsid w:val="3C6293B8"/>
    <w:rsid w:val="3C652FC3"/>
    <w:rsid w:val="3C68E370"/>
    <w:rsid w:val="3C7720A4"/>
    <w:rsid w:val="3C78CCBB"/>
    <w:rsid w:val="3C7FA286"/>
    <w:rsid w:val="3C87FE83"/>
    <w:rsid w:val="3C89F984"/>
    <w:rsid w:val="3C958E73"/>
    <w:rsid w:val="3C9A453E"/>
    <w:rsid w:val="3C9D5A3D"/>
    <w:rsid w:val="3C9E67AF"/>
    <w:rsid w:val="3CA357BE"/>
    <w:rsid w:val="3CA4C322"/>
    <w:rsid w:val="3CB0BE02"/>
    <w:rsid w:val="3CBDA03C"/>
    <w:rsid w:val="3CC75743"/>
    <w:rsid w:val="3CCF2268"/>
    <w:rsid w:val="3CD15AB6"/>
    <w:rsid w:val="3CD994FE"/>
    <w:rsid w:val="3CDEA487"/>
    <w:rsid w:val="3CE57EEC"/>
    <w:rsid w:val="3CE9A93C"/>
    <w:rsid w:val="3CF16749"/>
    <w:rsid w:val="3CF9E729"/>
    <w:rsid w:val="3D0344D1"/>
    <w:rsid w:val="3D05E99C"/>
    <w:rsid w:val="3D076360"/>
    <w:rsid w:val="3D1135B8"/>
    <w:rsid w:val="3D1EE2D3"/>
    <w:rsid w:val="3D292F98"/>
    <w:rsid w:val="3D2D667E"/>
    <w:rsid w:val="3D2E7D1C"/>
    <w:rsid w:val="3D3E966F"/>
    <w:rsid w:val="3D3F5279"/>
    <w:rsid w:val="3D4CBFD3"/>
    <w:rsid w:val="3D52F9CC"/>
    <w:rsid w:val="3D53AB99"/>
    <w:rsid w:val="3D568E06"/>
    <w:rsid w:val="3D56C8B9"/>
    <w:rsid w:val="3D58F619"/>
    <w:rsid w:val="3D597EF5"/>
    <w:rsid w:val="3D5B1AAB"/>
    <w:rsid w:val="3D5D32EF"/>
    <w:rsid w:val="3D5ECE87"/>
    <w:rsid w:val="3D5F6D51"/>
    <w:rsid w:val="3D60A4CC"/>
    <w:rsid w:val="3D60CBA3"/>
    <w:rsid w:val="3D630FF0"/>
    <w:rsid w:val="3D65E0B7"/>
    <w:rsid w:val="3D73FBF8"/>
    <w:rsid w:val="3D7877C2"/>
    <w:rsid w:val="3D789BBC"/>
    <w:rsid w:val="3D79AA06"/>
    <w:rsid w:val="3D7CC59C"/>
    <w:rsid w:val="3D855213"/>
    <w:rsid w:val="3D864B90"/>
    <w:rsid w:val="3D88C97A"/>
    <w:rsid w:val="3D88D352"/>
    <w:rsid w:val="3D89442D"/>
    <w:rsid w:val="3D8B9B3F"/>
    <w:rsid w:val="3D8BC96C"/>
    <w:rsid w:val="3D8EC410"/>
    <w:rsid w:val="3D8EFA26"/>
    <w:rsid w:val="3D913294"/>
    <w:rsid w:val="3D9EB808"/>
    <w:rsid w:val="3DA0414E"/>
    <w:rsid w:val="3DA1DF29"/>
    <w:rsid w:val="3DA6FB25"/>
    <w:rsid w:val="3DA9D7F9"/>
    <w:rsid w:val="3DAD1CAB"/>
    <w:rsid w:val="3DB420BE"/>
    <w:rsid w:val="3DB65F91"/>
    <w:rsid w:val="3DB78D8B"/>
    <w:rsid w:val="3DBB17EA"/>
    <w:rsid w:val="3DC2BFEA"/>
    <w:rsid w:val="3DC4318B"/>
    <w:rsid w:val="3DC5148E"/>
    <w:rsid w:val="3DC92568"/>
    <w:rsid w:val="3DD0B80D"/>
    <w:rsid w:val="3DD84D80"/>
    <w:rsid w:val="3DDC0BD8"/>
    <w:rsid w:val="3DE1AD13"/>
    <w:rsid w:val="3DE40535"/>
    <w:rsid w:val="3DE46286"/>
    <w:rsid w:val="3DE80E15"/>
    <w:rsid w:val="3DE93132"/>
    <w:rsid w:val="3DE9D43F"/>
    <w:rsid w:val="3DED4EBB"/>
    <w:rsid w:val="3DF01541"/>
    <w:rsid w:val="3DF79DA5"/>
    <w:rsid w:val="3DF8EDC0"/>
    <w:rsid w:val="3DFF1FA0"/>
    <w:rsid w:val="3DFF5BC4"/>
    <w:rsid w:val="3E090792"/>
    <w:rsid w:val="3E0D6A83"/>
    <w:rsid w:val="3E0E85F3"/>
    <w:rsid w:val="3E1A4F58"/>
    <w:rsid w:val="3E1CAF93"/>
    <w:rsid w:val="3E1FE93E"/>
    <w:rsid w:val="3E2036E4"/>
    <w:rsid w:val="3E20AAFE"/>
    <w:rsid w:val="3E21BE33"/>
    <w:rsid w:val="3E291BF0"/>
    <w:rsid w:val="3E2A98A8"/>
    <w:rsid w:val="3E2D47F1"/>
    <w:rsid w:val="3E2D6C3B"/>
    <w:rsid w:val="3E2DF913"/>
    <w:rsid w:val="3E354331"/>
    <w:rsid w:val="3E487692"/>
    <w:rsid w:val="3E4A0296"/>
    <w:rsid w:val="3E65C787"/>
    <w:rsid w:val="3E6C0671"/>
    <w:rsid w:val="3E71FA10"/>
    <w:rsid w:val="3E72C8D9"/>
    <w:rsid w:val="3E76B6C6"/>
    <w:rsid w:val="3E76D2F2"/>
    <w:rsid w:val="3E7A7D42"/>
    <w:rsid w:val="3E8A4DBC"/>
    <w:rsid w:val="3E8B8AD8"/>
    <w:rsid w:val="3E8BEA7B"/>
    <w:rsid w:val="3E9085B9"/>
    <w:rsid w:val="3E98B4EA"/>
    <w:rsid w:val="3E99BAC6"/>
    <w:rsid w:val="3E9A1F0E"/>
    <w:rsid w:val="3E9BD099"/>
    <w:rsid w:val="3EA17F56"/>
    <w:rsid w:val="3EA58EC0"/>
    <w:rsid w:val="3EA7C764"/>
    <w:rsid w:val="3EAC4024"/>
    <w:rsid w:val="3EB16BC6"/>
    <w:rsid w:val="3EB23A8A"/>
    <w:rsid w:val="3EB546C2"/>
    <w:rsid w:val="3EB74102"/>
    <w:rsid w:val="3EBF356E"/>
    <w:rsid w:val="3EC2FECB"/>
    <w:rsid w:val="3ED177D7"/>
    <w:rsid w:val="3ED71E19"/>
    <w:rsid w:val="3EDE8431"/>
    <w:rsid w:val="3EF213F9"/>
    <w:rsid w:val="3EF45D80"/>
    <w:rsid w:val="3F0220CB"/>
    <w:rsid w:val="3F045149"/>
    <w:rsid w:val="3F0EE899"/>
    <w:rsid w:val="3F0F12A3"/>
    <w:rsid w:val="3F0F93FC"/>
    <w:rsid w:val="3F103E93"/>
    <w:rsid w:val="3F116919"/>
    <w:rsid w:val="3F11F529"/>
    <w:rsid w:val="3F12ABAC"/>
    <w:rsid w:val="3F18BD1B"/>
    <w:rsid w:val="3F1CB448"/>
    <w:rsid w:val="3F2037A6"/>
    <w:rsid w:val="3F24BAE8"/>
    <w:rsid w:val="3F252903"/>
    <w:rsid w:val="3F2C72A4"/>
    <w:rsid w:val="3F31D9F7"/>
    <w:rsid w:val="3F33C0DC"/>
    <w:rsid w:val="3F34DDB3"/>
    <w:rsid w:val="3F36A7C6"/>
    <w:rsid w:val="3F404DDE"/>
    <w:rsid w:val="3F42E8B0"/>
    <w:rsid w:val="3F475B8B"/>
    <w:rsid w:val="3F4FCF20"/>
    <w:rsid w:val="3F594993"/>
    <w:rsid w:val="3F6A5955"/>
    <w:rsid w:val="3F7237D0"/>
    <w:rsid w:val="3F73EA34"/>
    <w:rsid w:val="3F7CE646"/>
    <w:rsid w:val="3F7EFA1B"/>
    <w:rsid w:val="3F82113F"/>
    <w:rsid w:val="3F82A982"/>
    <w:rsid w:val="3F830A2E"/>
    <w:rsid w:val="3F8361A5"/>
    <w:rsid w:val="3F839CF0"/>
    <w:rsid w:val="3F86EAF8"/>
    <w:rsid w:val="3F90673D"/>
    <w:rsid w:val="3F91B49C"/>
    <w:rsid w:val="3F93C78A"/>
    <w:rsid w:val="3F980502"/>
    <w:rsid w:val="3F9B5FFA"/>
    <w:rsid w:val="3F9D73AB"/>
    <w:rsid w:val="3FA0AD26"/>
    <w:rsid w:val="3FA6B915"/>
    <w:rsid w:val="3FAD6CD1"/>
    <w:rsid w:val="3FB37A43"/>
    <w:rsid w:val="3FB3A05F"/>
    <w:rsid w:val="3FC3D1B6"/>
    <w:rsid w:val="3FC57840"/>
    <w:rsid w:val="3FCE1B96"/>
    <w:rsid w:val="3FD7E96C"/>
    <w:rsid w:val="3FE8D6F8"/>
    <w:rsid w:val="3FEC3C09"/>
    <w:rsid w:val="3FF34D45"/>
    <w:rsid w:val="40067B5A"/>
    <w:rsid w:val="4009A943"/>
    <w:rsid w:val="400AEB4E"/>
    <w:rsid w:val="400E57D2"/>
    <w:rsid w:val="400E9040"/>
    <w:rsid w:val="4020729B"/>
    <w:rsid w:val="402CD1A2"/>
    <w:rsid w:val="4032F7C9"/>
    <w:rsid w:val="4034D0DE"/>
    <w:rsid w:val="40383376"/>
    <w:rsid w:val="4039A56D"/>
    <w:rsid w:val="403F6F28"/>
    <w:rsid w:val="4043E032"/>
    <w:rsid w:val="40515913"/>
    <w:rsid w:val="40550FE5"/>
    <w:rsid w:val="40698071"/>
    <w:rsid w:val="406A7BA2"/>
    <w:rsid w:val="406FB3E7"/>
    <w:rsid w:val="4074C285"/>
    <w:rsid w:val="4080F834"/>
    <w:rsid w:val="40813382"/>
    <w:rsid w:val="408378D3"/>
    <w:rsid w:val="4084C01E"/>
    <w:rsid w:val="40877506"/>
    <w:rsid w:val="408A3521"/>
    <w:rsid w:val="408F9C35"/>
    <w:rsid w:val="409715DB"/>
    <w:rsid w:val="409EE1CF"/>
    <w:rsid w:val="40A0BE14"/>
    <w:rsid w:val="40A19D7C"/>
    <w:rsid w:val="40AF3593"/>
    <w:rsid w:val="40B35299"/>
    <w:rsid w:val="40B41A29"/>
    <w:rsid w:val="40B6F0E0"/>
    <w:rsid w:val="40C0901E"/>
    <w:rsid w:val="40C16B1A"/>
    <w:rsid w:val="40C24478"/>
    <w:rsid w:val="40C34697"/>
    <w:rsid w:val="40C3FE2C"/>
    <w:rsid w:val="40C49C93"/>
    <w:rsid w:val="40C58492"/>
    <w:rsid w:val="40C7642F"/>
    <w:rsid w:val="40CF5B31"/>
    <w:rsid w:val="40CFD57F"/>
    <w:rsid w:val="40D5CF35"/>
    <w:rsid w:val="40D652A9"/>
    <w:rsid w:val="40DC8CD0"/>
    <w:rsid w:val="40E32F73"/>
    <w:rsid w:val="40E7A915"/>
    <w:rsid w:val="40EAF9F2"/>
    <w:rsid w:val="40F2D1B5"/>
    <w:rsid w:val="40F446E1"/>
    <w:rsid w:val="40F5E311"/>
    <w:rsid w:val="40F935C9"/>
    <w:rsid w:val="410381D0"/>
    <w:rsid w:val="41068968"/>
    <w:rsid w:val="410BFAA5"/>
    <w:rsid w:val="410D70DF"/>
    <w:rsid w:val="4113DF96"/>
    <w:rsid w:val="4114F5FE"/>
    <w:rsid w:val="41180D99"/>
    <w:rsid w:val="41185CFC"/>
    <w:rsid w:val="41190EF8"/>
    <w:rsid w:val="411AFFD2"/>
    <w:rsid w:val="411D7C81"/>
    <w:rsid w:val="411DF7AE"/>
    <w:rsid w:val="4123B74B"/>
    <w:rsid w:val="41243C08"/>
    <w:rsid w:val="41257F7E"/>
    <w:rsid w:val="412819C2"/>
    <w:rsid w:val="412BF88B"/>
    <w:rsid w:val="41330455"/>
    <w:rsid w:val="41378901"/>
    <w:rsid w:val="41384438"/>
    <w:rsid w:val="413D04D1"/>
    <w:rsid w:val="4141A9DF"/>
    <w:rsid w:val="4144B2C2"/>
    <w:rsid w:val="4148978D"/>
    <w:rsid w:val="415F52A6"/>
    <w:rsid w:val="4160E3B5"/>
    <w:rsid w:val="41661F2D"/>
    <w:rsid w:val="416732E2"/>
    <w:rsid w:val="416C15F4"/>
    <w:rsid w:val="417088ED"/>
    <w:rsid w:val="417E3EAC"/>
    <w:rsid w:val="41810492"/>
    <w:rsid w:val="41837027"/>
    <w:rsid w:val="41947B49"/>
    <w:rsid w:val="419771B0"/>
    <w:rsid w:val="4198E342"/>
    <w:rsid w:val="419B25E0"/>
    <w:rsid w:val="419D26D6"/>
    <w:rsid w:val="41A0D26B"/>
    <w:rsid w:val="41A40B60"/>
    <w:rsid w:val="41A47A72"/>
    <w:rsid w:val="41AA7992"/>
    <w:rsid w:val="41AC7218"/>
    <w:rsid w:val="41AD17C6"/>
    <w:rsid w:val="41B9FE66"/>
    <w:rsid w:val="41BF2CEA"/>
    <w:rsid w:val="41C09089"/>
    <w:rsid w:val="41C26CBB"/>
    <w:rsid w:val="41C897B6"/>
    <w:rsid w:val="41CBE846"/>
    <w:rsid w:val="41CE27BA"/>
    <w:rsid w:val="41D16D38"/>
    <w:rsid w:val="41D1BE9F"/>
    <w:rsid w:val="41E00037"/>
    <w:rsid w:val="41E89421"/>
    <w:rsid w:val="41E98183"/>
    <w:rsid w:val="41EF9DE1"/>
    <w:rsid w:val="41F9EF73"/>
    <w:rsid w:val="42034ACA"/>
    <w:rsid w:val="42079670"/>
    <w:rsid w:val="420E1DC2"/>
    <w:rsid w:val="420E3908"/>
    <w:rsid w:val="420FE729"/>
    <w:rsid w:val="421099FD"/>
    <w:rsid w:val="421320BD"/>
    <w:rsid w:val="4220F64A"/>
    <w:rsid w:val="422BD836"/>
    <w:rsid w:val="422C3C19"/>
    <w:rsid w:val="422C7EE8"/>
    <w:rsid w:val="422E5740"/>
    <w:rsid w:val="4231F77D"/>
    <w:rsid w:val="4234C2DC"/>
    <w:rsid w:val="42379B0E"/>
    <w:rsid w:val="423A74BD"/>
    <w:rsid w:val="4244D356"/>
    <w:rsid w:val="4250DEED"/>
    <w:rsid w:val="425713F2"/>
    <w:rsid w:val="425E2176"/>
    <w:rsid w:val="4264C1DF"/>
    <w:rsid w:val="426CFFBF"/>
    <w:rsid w:val="426EC059"/>
    <w:rsid w:val="42763ADF"/>
    <w:rsid w:val="427F58E3"/>
    <w:rsid w:val="42821390"/>
    <w:rsid w:val="4284C551"/>
    <w:rsid w:val="428A04A0"/>
    <w:rsid w:val="428D08FB"/>
    <w:rsid w:val="42903A1F"/>
    <w:rsid w:val="42974CAE"/>
    <w:rsid w:val="429881D9"/>
    <w:rsid w:val="429E9EF9"/>
    <w:rsid w:val="42B04FC8"/>
    <w:rsid w:val="42B2BEF5"/>
    <w:rsid w:val="42B8AD93"/>
    <w:rsid w:val="42B9C115"/>
    <w:rsid w:val="42C00E23"/>
    <w:rsid w:val="42C4CFEE"/>
    <w:rsid w:val="42C56B04"/>
    <w:rsid w:val="42D89256"/>
    <w:rsid w:val="42EBF8F5"/>
    <w:rsid w:val="42EC3CCE"/>
    <w:rsid w:val="42F67A20"/>
    <w:rsid w:val="42F76673"/>
    <w:rsid w:val="42F91CDE"/>
    <w:rsid w:val="42F9595F"/>
    <w:rsid w:val="42FF9944"/>
    <w:rsid w:val="4302EC25"/>
    <w:rsid w:val="4303A773"/>
    <w:rsid w:val="430ABFCE"/>
    <w:rsid w:val="430ACBAD"/>
    <w:rsid w:val="430B5FC5"/>
    <w:rsid w:val="43119033"/>
    <w:rsid w:val="431AA9F2"/>
    <w:rsid w:val="431AAEA3"/>
    <w:rsid w:val="431E0804"/>
    <w:rsid w:val="43203B80"/>
    <w:rsid w:val="43205E60"/>
    <w:rsid w:val="4321AF89"/>
    <w:rsid w:val="4324C6AB"/>
    <w:rsid w:val="4328DA2B"/>
    <w:rsid w:val="4337F5B8"/>
    <w:rsid w:val="434119CA"/>
    <w:rsid w:val="4347EF16"/>
    <w:rsid w:val="4349E835"/>
    <w:rsid w:val="4349ED19"/>
    <w:rsid w:val="434F722C"/>
    <w:rsid w:val="43567BD4"/>
    <w:rsid w:val="436C6B6B"/>
    <w:rsid w:val="437509ED"/>
    <w:rsid w:val="437A8CC9"/>
    <w:rsid w:val="437C6A5D"/>
    <w:rsid w:val="43808AC3"/>
    <w:rsid w:val="438246E2"/>
    <w:rsid w:val="4382A00E"/>
    <w:rsid w:val="43857AA5"/>
    <w:rsid w:val="439BBC52"/>
    <w:rsid w:val="439CE30B"/>
    <w:rsid w:val="43B24FCB"/>
    <w:rsid w:val="43B6052D"/>
    <w:rsid w:val="43B681A1"/>
    <w:rsid w:val="43B74463"/>
    <w:rsid w:val="43B848C5"/>
    <w:rsid w:val="43C2E4C6"/>
    <w:rsid w:val="43C436F6"/>
    <w:rsid w:val="43C6A70F"/>
    <w:rsid w:val="43C7569B"/>
    <w:rsid w:val="43C7BF20"/>
    <w:rsid w:val="43C9AD55"/>
    <w:rsid w:val="43D04780"/>
    <w:rsid w:val="43D89F95"/>
    <w:rsid w:val="43D8F66C"/>
    <w:rsid w:val="43DB76A0"/>
    <w:rsid w:val="43DFE67D"/>
    <w:rsid w:val="43E842AD"/>
    <w:rsid w:val="43F0353E"/>
    <w:rsid w:val="43F1A08D"/>
    <w:rsid w:val="43FB3D14"/>
    <w:rsid w:val="43FC76D4"/>
    <w:rsid w:val="43FCAD85"/>
    <w:rsid w:val="43FD7B0F"/>
    <w:rsid w:val="43FE909C"/>
    <w:rsid w:val="4400D90F"/>
    <w:rsid w:val="4409B785"/>
    <w:rsid w:val="441225FE"/>
    <w:rsid w:val="4419DBC1"/>
    <w:rsid w:val="441EC525"/>
    <w:rsid w:val="4424241D"/>
    <w:rsid w:val="442A1FED"/>
    <w:rsid w:val="442F1893"/>
    <w:rsid w:val="44395CC0"/>
    <w:rsid w:val="443C5A68"/>
    <w:rsid w:val="443FAC20"/>
    <w:rsid w:val="4444B2A3"/>
    <w:rsid w:val="446902F2"/>
    <w:rsid w:val="446A1DB3"/>
    <w:rsid w:val="44702BB4"/>
    <w:rsid w:val="44741A9E"/>
    <w:rsid w:val="44754BA9"/>
    <w:rsid w:val="44823691"/>
    <w:rsid w:val="4485C8A9"/>
    <w:rsid w:val="4487E2F9"/>
    <w:rsid w:val="448D3EB1"/>
    <w:rsid w:val="4490D2F5"/>
    <w:rsid w:val="44920F1E"/>
    <w:rsid w:val="4498BB6D"/>
    <w:rsid w:val="449AF9D2"/>
    <w:rsid w:val="449C8794"/>
    <w:rsid w:val="44AB49D5"/>
    <w:rsid w:val="44B95FB3"/>
    <w:rsid w:val="44BBADA2"/>
    <w:rsid w:val="44BDE5F3"/>
    <w:rsid w:val="44BFF97A"/>
    <w:rsid w:val="44C4D539"/>
    <w:rsid w:val="44C6507C"/>
    <w:rsid w:val="44CB0BED"/>
    <w:rsid w:val="44D1EC16"/>
    <w:rsid w:val="44D80D45"/>
    <w:rsid w:val="44D9FF3D"/>
    <w:rsid w:val="44DD65A8"/>
    <w:rsid w:val="44DE8317"/>
    <w:rsid w:val="44E133CC"/>
    <w:rsid w:val="44F041C4"/>
    <w:rsid w:val="44F6BC6C"/>
    <w:rsid w:val="44FED3A1"/>
    <w:rsid w:val="4502C429"/>
    <w:rsid w:val="450A38D0"/>
    <w:rsid w:val="450BA464"/>
    <w:rsid w:val="450D66DF"/>
    <w:rsid w:val="45112827"/>
    <w:rsid w:val="451F1688"/>
    <w:rsid w:val="45200F21"/>
    <w:rsid w:val="45210F8C"/>
    <w:rsid w:val="4524FA86"/>
    <w:rsid w:val="45280558"/>
    <w:rsid w:val="45288471"/>
    <w:rsid w:val="4532601F"/>
    <w:rsid w:val="4534C95C"/>
    <w:rsid w:val="4535E1E4"/>
    <w:rsid w:val="453A1D9B"/>
    <w:rsid w:val="45463DF1"/>
    <w:rsid w:val="4548B974"/>
    <w:rsid w:val="45516025"/>
    <w:rsid w:val="4554C7CC"/>
    <w:rsid w:val="455BAB6B"/>
    <w:rsid w:val="455CB83D"/>
    <w:rsid w:val="4567D112"/>
    <w:rsid w:val="45699B39"/>
    <w:rsid w:val="456EC8E7"/>
    <w:rsid w:val="456F8B78"/>
    <w:rsid w:val="45708B33"/>
    <w:rsid w:val="45737FC2"/>
    <w:rsid w:val="457777B4"/>
    <w:rsid w:val="4589984D"/>
    <w:rsid w:val="458BC216"/>
    <w:rsid w:val="45933492"/>
    <w:rsid w:val="45977907"/>
    <w:rsid w:val="45987851"/>
    <w:rsid w:val="45990EA2"/>
    <w:rsid w:val="459E38A1"/>
    <w:rsid w:val="45B1FC62"/>
    <w:rsid w:val="45B316EB"/>
    <w:rsid w:val="45C9DE9B"/>
    <w:rsid w:val="45E8587D"/>
    <w:rsid w:val="45E97926"/>
    <w:rsid w:val="45EF1850"/>
    <w:rsid w:val="45F3F780"/>
    <w:rsid w:val="45F891AF"/>
    <w:rsid w:val="45FB9ED5"/>
    <w:rsid w:val="460002B0"/>
    <w:rsid w:val="4607F1AA"/>
    <w:rsid w:val="460B685D"/>
    <w:rsid w:val="4618B901"/>
    <w:rsid w:val="461A8977"/>
    <w:rsid w:val="461B709D"/>
    <w:rsid w:val="46203498"/>
    <w:rsid w:val="4623EE0A"/>
    <w:rsid w:val="46260CFA"/>
    <w:rsid w:val="46292C33"/>
    <w:rsid w:val="462E7391"/>
    <w:rsid w:val="46399172"/>
    <w:rsid w:val="463AE68A"/>
    <w:rsid w:val="4640D141"/>
    <w:rsid w:val="46424B80"/>
    <w:rsid w:val="464EC677"/>
    <w:rsid w:val="464EEE99"/>
    <w:rsid w:val="465325A1"/>
    <w:rsid w:val="4658FB57"/>
    <w:rsid w:val="465EDCDE"/>
    <w:rsid w:val="466040AD"/>
    <w:rsid w:val="4664DA98"/>
    <w:rsid w:val="4668F4BF"/>
    <w:rsid w:val="466D48E0"/>
    <w:rsid w:val="46776BFC"/>
    <w:rsid w:val="467CE840"/>
    <w:rsid w:val="46886593"/>
    <w:rsid w:val="468D611C"/>
    <w:rsid w:val="4695B9FB"/>
    <w:rsid w:val="4696339D"/>
    <w:rsid w:val="4699322A"/>
    <w:rsid w:val="469A6784"/>
    <w:rsid w:val="469B5248"/>
    <w:rsid w:val="469CC093"/>
    <w:rsid w:val="46A1A30F"/>
    <w:rsid w:val="46B2D220"/>
    <w:rsid w:val="46B74841"/>
    <w:rsid w:val="46C5AB34"/>
    <w:rsid w:val="46D81B29"/>
    <w:rsid w:val="46D85A3E"/>
    <w:rsid w:val="46DAE6FE"/>
    <w:rsid w:val="46E40C28"/>
    <w:rsid w:val="46E52340"/>
    <w:rsid w:val="46E5335E"/>
    <w:rsid w:val="46F11435"/>
    <w:rsid w:val="46F36356"/>
    <w:rsid w:val="46F4B991"/>
    <w:rsid w:val="46F595B4"/>
    <w:rsid w:val="46F650B9"/>
    <w:rsid w:val="46F8E4C2"/>
    <w:rsid w:val="47008669"/>
    <w:rsid w:val="4702EE51"/>
    <w:rsid w:val="470E035C"/>
    <w:rsid w:val="47106DB5"/>
    <w:rsid w:val="4710FC71"/>
    <w:rsid w:val="4716A229"/>
    <w:rsid w:val="471C6D67"/>
    <w:rsid w:val="4720ADD4"/>
    <w:rsid w:val="47362E46"/>
    <w:rsid w:val="4739BD17"/>
    <w:rsid w:val="4742D5D4"/>
    <w:rsid w:val="4744BD28"/>
    <w:rsid w:val="4746B9F2"/>
    <w:rsid w:val="474BBF68"/>
    <w:rsid w:val="474FE1AB"/>
    <w:rsid w:val="475304D2"/>
    <w:rsid w:val="4765CC15"/>
    <w:rsid w:val="4766A0D9"/>
    <w:rsid w:val="4767E2F1"/>
    <w:rsid w:val="47681B77"/>
    <w:rsid w:val="4770589C"/>
    <w:rsid w:val="47746F02"/>
    <w:rsid w:val="477602E2"/>
    <w:rsid w:val="47768772"/>
    <w:rsid w:val="477DA335"/>
    <w:rsid w:val="4785E110"/>
    <w:rsid w:val="478ADAB3"/>
    <w:rsid w:val="47913467"/>
    <w:rsid w:val="4794C469"/>
    <w:rsid w:val="4796045A"/>
    <w:rsid w:val="47A25BDB"/>
    <w:rsid w:val="47A58B9E"/>
    <w:rsid w:val="47A5F6C8"/>
    <w:rsid w:val="47B5E03F"/>
    <w:rsid w:val="47B9FB0B"/>
    <w:rsid w:val="47BFF749"/>
    <w:rsid w:val="47C42069"/>
    <w:rsid w:val="47DB2D56"/>
    <w:rsid w:val="47E82E5D"/>
    <w:rsid w:val="47EA20CC"/>
    <w:rsid w:val="47ECA21B"/>
    <w:rsid w:val="47F7D0D6"/>
    <w:rsid w:val="47F8364B"/>
    <w:rsid w:val="4805F257"/>
    <w:rsid w:val="4807AC33"/>
    <w:rsid w:val="4810B312"/>
    <w:rsid w:val="4812C32D"/>
    <w:rsid w:val="481B10B3"/>
    <w:rsid w:val="481E18E7"/>
    <w:rsid w:val="481E1E8F"/>
    <w:rsid w:val="48217744"/>
    <w:rsid w:val="48240FBD"/>
    <w:rsid w:val="48311FC5"/>
    <w:rsid w:val="4832D473"/>
    <w:rsid w:val="48444520"/>
    <w:rsid w:val="484D8B47"/>
    <w:rsid w:val="484F769C"/>
    <w:rsid w:val="4850991A"/>
    <w:rsid w:val="4858BB27"/>
    <w:rsid w:val="485B4190"/>
    <w:rsid w:val="485F3233"/>
    <w:rsid w:val="485F6920"/>
    <w:rsid w:val="48611F98"/>
    <w:rsid w:val="48671B57"/>
    <w:rsid w:val="486A4F6E"/>
    <w:rsid w:val="48717EB4"/>
    <w:rsid w:val="48797D91"/>
    <w:rsid w:val="487E9828"/>
    <w:rsid w:val="488E99D3"/>
    <w:rsid w:val="48902BE8"/>
    <w:rsid w:val="48995513"/>
    <w:rsid w:val="489CE29F"/>
    <w:rsid w:val="489DABDA"/>
    <w:rsid w:val="489E715E"/>
    <w:rsid w:val="48A2AC75"/>
    <w:rsid w:val="48A32583"/>
    <w:rsid w:val="48A8EC42"/>
    <w:rsid w:val="48AA5F4B"/>
    <w:rsid w:val="48AEC880"/>
    <w:rsid w:val="48B09442"/>
    <w:rsid w:val="48B51C85"/>
    <w:rsid w:val="48BA1196"/>
    <w:rsid w:val="48BACB5F"/>
    <w:rsid w:val="48C2C500"/>
    <w:rsid w:val="48C4350B"/>
    <w:rsid w:val="48D07257"/>
    <w:rsid w:val="48D48EC4"/>
    <w:rsid w:val="48D9224F"/>
    <w:rsid w:val="48DB524C"/>
    <w:rsid w:val="48DE4946"/>
    <w:rsid w:val="48EF14EB"/>
    <w:rsid w:val="48EFD882"/>
    <w:rsid w:val="48F1AB8C"/>
    <w:rsid w:val="48F36B40"/>
    <w:rsid w:val="48F5EAEC"/>
    <w:rsid w:val="48F9B5A8"/>
    <w:rsid w:val="48FCCAFC"/>
    <w:rsid w:val="49020780"/>
    <w:rsid w:val="490392B4"/>
    <w:rsid w:val="490596B2"/>
    <w:rsid w:val="491031EC"/>
    <w:rsid w:val="4912A340"/>
    <w:rsid w:val="4916910D"/>
    <w:rsid w:val="4916CE34"/>
    <w:rsid w:val="49221F13"/>
    <w:rsid w:val="4922D5F6"/>
    <w:rsid w:val="49285B10"/>
    <w:rsid w:val="49296831"/>
    <w:rsid w:val="492B04ED"/>
    <w:rsid w:val="492C5AC7"/>
    <w:rsid w:val="492D2EDE"/>
    <w:rsid w:val="492D9E20"/>
    <w:rsid w:val="49347D19"/>
    <w:rsid w:val="493CE30D"/>
    <w:rsid w:val="493D2B7A"/>
    <w:rsid w:val="494BE4AA"/>
    <w:rsid w:val="494DE86F"/>
    <w:rsid w:val="494EA50D"/>
    <w:rsid w:val="49598FAD"/>
    <w:rsid w:val="495A13C4"/>
    <w:rsid w:val="495E16DD"/>
    <w:rsid w:val="496232A6"/>
    <w:rsid w:val="49657EB5"/>
    <w:rsid w:val="4966C6C2"/>
    <w:rsid w:val="4966FCE3"/>
    <w:rsid w:val="496E0D67"/>
    <w:rsid w:val="4974D89D"/>
    <w:rsid w:val="4975D405"/>
    <w:rsid w:val="4977C938"/>
    <w:rsid w:val="499ED432"/>
    <w:rsid w:val="49B8B7E6"/>
    <w:rsid w:val="49B90DBD"/>
    <w:rsid w:val="49BA8017"/>
    <w:rsid w:val="49C87D02"/>
    <w:rsid w:val="49CEC37D"/>
    <w:rsid w:val="49D19CE0"/>
    <w:rsid w:val="49E4B5ED"/>
    <w:rsid w:val="49E4BD59"/>
    <w:rsid w:val="49E5B017"/>
    <w:rsid w:val="49F3E2BF"/>
    <w:rsid w:val="49FAB88A"/>
    <w:rsid w:val="49FF1767"/>
    <w:rsid w:val="49FFC4BA"/>
    <w:rsid w:val="4A0802A5"/>
    <w:rsid w:val="4A1AAFA2"/>
    <w:rsid w:val="4A21DFA2"/>
    <w:rsid w:val="4A26C05E"/>
    <w:rsid w:val="4A26E71B"/>
    <w:rsid w:val="4A2BFD32"/>
    <w:rsid w:val="4A2C9157"/>
    <w:rsid w:val="4A31158A"/>
    <w:rsid w:val="4A3EAB6F"/>
    <w:rsid w:val="4A416E7A"/>
    <w:rsid w:val="4A4BB523"/>
    <w:rsid w:val="4A4C4A53"/>
    <w:rsid w:val="4A51EFAA"/>
    <w:rsid w:val="4A75A9EA"/>
    <w:rsid w:val="4A78E33F"/>
    <w:rsid w:val="4A7C81AF"/>
    <w:rsid w:val="4A86AA35"/>
    <w:rsid w:val="4A8F03D2"/>
    <w:rsid w:val="4A96C462"/>
    <w:rsid w:val="4A99A2FB"/>
    <w:rsid w:val="4A9AE0C5"/>
    <w:rsid w:val="4A9CFE22"/>
    <w:rsid w:val="4AA4AC36"/>
    <w:rsid w:val="4AAB0D3B"/>
    <w:rsid w:val="4AADF5A4"/>
    <w:rsid w:val="4AAF7921"/>
    <w:rsid w:val="4AB0FD9F"/>
    <w:rsid w:val="4AB359CF"/>
    <w:rsid w:val="4ABBF24C"/>
    <w:rsid w:val="4ABF01C9"/>
    <w:rsid w:val="4AC178AE"/>
    <w:rsid w:val="4AC270CC"/>
    <w:rsid w:val="4ACB2C2F"/>
    <w:rsid w:val="4AD33924"/>
    <w:rsid w:val="4AD86D42"/>
    <w:rsid w:val="4AD8BDA5"/>
    <w:rsid w:val="4ADC8AF0"/>
    <w:rsid w:val="4AE0E2C3"/>
    <w:rsid w:val="4AE69DDE"/>
    <w:rsid w:val="4AE76EEB"/>
    <w:rsid w:val="4AE952B3"/>
    <w:rsid w:val="4AEC93E8"/>
    <w:rsid w:val="4AEFEB3D"/>
    <w:rsid w:val="4AFCD27D"/>
    <w:rsid w:val="4B0E4E27"/>
    <w:rsid w:val="4B11345E"/>
    <w:rsid w:val="4B16B913"/>
    <w:rsid w:val="4B1E1458"/>
    <w:rsid w:val="4B21E9F5"/>
    <w:rsid w:val="4B229A7B"/>
    <w:rsid w:val="4B24E2C1"/>
    <w:rsid w:val="4B337047"/>
    <w:rsid w:val="4B35EE30"/>
    <w:rsid w:val="4B36D2EC"/>
    <w:rsid w:val="4B3898D0"/>
    <w:rsid w:val="4B3A8CB3"/>
    <w:rsid w:val="4B3D249B"/>
    <w:rsid w:val="4B3F94E2"/>
    <w:rsid w:val="4B3F9691"/>
    <w:rsid w:val="4B42A117"/>
    <w:rsid w:val="4B48B50C"/>
    <w:rsid w:val="4B499C0C"/>
    <w:rsid w:val="4B50A809"/>
    <w:rsid w:val="4B5BB740"/>
    <w:rsid w:val="4B5CB78B"/>
    <w:rsid w:val="4B5F49ED"/>
    <w:rsid w:val="4B61AF26"/>
    <w:rsid w:val="4B652764"/>
    <w:rsid w:val="4B6EC793"/>
    <w:rsid w:val="4B724D8A"/>
    <w:rsid w:val="4B783DF3"/>
    <w:rsid w:val="4B79BA10"/>
    <w:rsid w:val="4B7F5AFB"/>
    <w:rsid w:val="4B823CCF"/>
    <w:rsid w:val="4B87B3BB"/>
    <w:rsid w:val="4B957E10"/>
    <w:rsid w:val="4B97AF6A"/>
    <w:rsid w:val="4B9F9070"/>
    <w:rsid w:val="4BA85211"/>
    <w:rsid w:val="4BA8AF70"/>
    <w:rsid w:val="4BAFB5A3"/>
    <w:rsid w:val="4BB1E050"/>
    <w:rsid w:val="4BB296E4"/>
    <w:rsid w:val="4BBA4AA3"/>
    <w:rsid w:val="4BBD49FE"/>
    <w:rsid w:val="4BBE940F"/>
    <w:rsid w:val="4BC33DDC"/>
    <w:rsid w:val="4BC8EAF4"/>
    <w:rsid w:val="4BCA722B"/>
    <w:rsid w:val="4BCCAD8C"/>
    <w:rsid w:val="4BDDAF3B"/>
    <w:rsid w:val="4BDE4F83"/>
    <w:rsid w:val="4BE04F6A"/>
    <w:rsid w:val="4BE41B41"/>
    <w:rsid w:val="4BE44DA2"/>
    <w:rsid w:val="4BE5ECD2"/>
    <w:rsid w:val="4BE69A38"/>
    <w:rsid w:val="4BF0620C"/>
    <w:rsid w:val="4BF25E8F"/>
    <w:rsid w:val="4BF436B4"/>
    <w:rsid w:val="4BF7F819"/>
    <w:rsid w:val="4BF882CA"/>
    <w:rsid w:val="4BF885A1"/>
    <w:rsid w:val="4BF9C96A"/>
    <w:rsid w:val="4BFFC53A"/>
    <w:rsid w:val="4C042339"/>
    <w:rsid w:val="4C08D737"/>
    <w:rsid w:val="4C0FAE86"/>
    <w:rsid w:val="4C12E4A4"/>
    <w:rsid w:val="4C150AC7"/>
    <w:rsid w:val="4C19CF30"/>
    <w:rsid w:val="4C1AEC3C"/>
    <w:rsid w:val="4C23D694"/>
    <w:rsid w:val="4C32CEA2"/>
    <w:rsid w:val="4C34F4EE"/>
    <w:rsid w:val="4C3F6B98"/>
    <w:rsid w:val="4C471F1E"/>
    <w:rsid w:val="4C4BAE6C"/>
    <w:rsid w:val="4C6187ED"/>
    <w:rsid w:val="4C680A6B"/>
    <w:rsid w:val="4C6A54A7"/>
    <w:rsid w:val="4C6CD424"/>
    <w:rsid w:val="4C79C53D"/>
    <w:rsid w:val="4C81FCB0"/>
    <w:rsid w:val="4C8A3051"/>
    <w:rsid w:val="4C8A8A8F"/>
    <w:rsid w:val="4C8B74F8"/>
    <w:rsid w:val="4C8CCD9A"/>
    <w:rsid w:val="4C934FB7"/>
    <w:rsid w:val="4CA330D8"/>
    <w:rsid w:val="4CAA8DAF"/>
    <w:rsid w:val="4CB4CB9D"/>
    <w:rsid w:val="4CB69E36"/>
    <w:rsid w:val="4CC68D3E"/>
    <w:rsid w:val="4CC6FC15"/>
    <w:rsid w:val="4CCE0B30"/>
    <w:rsid w:val="4CD28E67"/>
    <w:rsid w:val="4CD5129C"/>
    <w:rsid w:val="4CD7D796"/>
    <w:rsid w:val="4CDA89B8"/>
    <w:rsid w:val="4CDDB4BD"/>
    <w:rsid w:val="4CE0BE6F"/>
    <w:rsid w:val="4CFA6492"/>
    <w:rsid w:val="4CFCA5C5"/>
    <w:rsid w:val="4D01980D"/>
    <w:rsid w:val="4D0502C5"/>
    <w:rsid w:val="4D0573D7"/>
    <w:rsid w:val="4D0E0A8A"/>
    <w:rsid w:val="4D12100C"/>
    <w:rsid w:val="4D122303"/>
    <w:rsid w:val="4D173E98"/>
    <w:rsid w:val="4D1996CD"/>
    <w:rsid w:val="4D19C969"/>
    <w:rsid w:val="4D1B8F25"/>
    <w:rsid w:val="4D21AA25"/>
    <w:rsid w:val="4D4F2683"/>
    <w:rsid w:val="4D56FBBD"/>
    <w:rsid w:val="4D5CAD7C"/>
    <w:rsid w:val="4D5F319F"/>
    <w:rsid w:val="4D64706A"/>
    <w:rsid w:val="4D6784F4"/>
    <w:rsid w:val="4D69165D"/>
    <w:rsid w:val="4D7538E3"/>
    <w:rsid w:val="4D7A2B1A"/>
    <w:rsid w:val="4D8990DB"/>
    <w:rsid w:val="4D8B6218"/>
    <w:rsid w:val="4D8E30CC"/>
    <w:rsid w:val="4D93C487"/>
    <w:rsid w:val="4D94855B"/>
    <w:rsid w:val="4D974F91"/>
    <w:rsid w:val="4DA9E239"/>
    <w:rsid w:val="4DADE295"/>
    <w:rsid w:val="4DB04C3B"/>
    <w:rsid w:val="4DB0BF6C"/>
    <w:rsid w:val="4DB601E3"/>
    <w:rsid w:val="4DB861F8"/>
    <w:rsid w:val="4DB986E6"/>
    <w:rsid w:val="4DC43073"/>
    <w:rsid w:val="4DCDC141"/>
    <w:rsid w:val="4DDF00EB"/>
    <w:rsid w:val="4DE70C4C"/>
    <w:rsid w:val="4DF39310"/>
    <w:rsid w:val="4DF776E5"/>
    <w:rsid w:val="4DFFCF67"/>
    <w:rsid w:val="4E051A03"/>
    <w:rsid w:val="4E05679E"/>
    <w:rsid w:val="4E0B7F74"/>
    <w:rsid w:val="4E0CF261"/>
    <w:rsid w:val="4E0E3B9A"/>
    <w:rsid w:val="4E0FD5ED"/>
    <w:rsid w:val="4E1DA7A0"/>
    <w:rsid w:val="4E295F54"/>
    <w:rsid w:val="4E2AAF17"/>
    <w:rsid w:val="4E330CB3"/>
    <w:rsid w:val="4E349B6C"/>
    <w:rsid w:val="4E3FB7E6"/>
    <w:rsid w:val="4E463942"/>
    <w:rsid w:val="4E4B3F48"/>
    <w:rsid w:val="4E55CB94"/>
    <w:rsid w:val="4E585DDD"/>
    <w:rsid w:val="4E5C57CC"/>
    <w:rsid w:val="4E5D2B45"/>
    <w:rsid w:val="4E5D6AC2"/>
    <w:rsid w:val="4E5E2E7C"/>
    <w:rsid w:val="4E5E6CD7"/>
    <w:rsid w:val="4E660238"/>
    <w:rsid w:val="4E69D090"/>
    <w:rsid w:val="4E6F5994"/>
    <w:rsid w:val="4E735F30"/>
    <w:rsid w:val="4E7E26A6"/>
    <w:rsid w:val="4E803AB6"/>
    <w:rsid w:val="4E81ED05"/>
    <w:rsid w:val="4E87ED66"/>
    <w:rsid w:val="4E8E2341"/>
    <w:rsid w:val="4E9230A8"/>
    <w:rsid w:val="4E957F3B"/>
    <w:rsid w:val="4E95DB84"/>
    <w:rsid w:val="4E9CE36D"/>
    <w:rsid w:val="4E9D7424"/>
    <w:rsid w:val="4EA1564B"/>
    <w:rsid w:val="4EACDE5C"/>
    <w:rsid w:val="4ED36306"/>
    <w:rsid w:val="4ED76A5E"/>
    <w:rsid w:val="4EE3FB60"/>
    <w:rsid w:val="4EE5CFEA"/>
    <w:rsid w:val="4EF4CDBC"/>
    <w:rsid w:val="4EFAC362"/>
    <w:rsid w:val="4EFD3382"/>
    <w:rsid w:val="4EFEA3D3"/>
    <w:rsid w:val="4F0801AE"/>
    <w:rsid w:val="4F0B3AD5"/>
    <w:rsid w:val="4F1615E5"/>
    <w:rsid w:val="4F1691D6"/>
    <w:rsid w:val="4F1EA4F3"/>
    <w:rsid w:val="4F234C54"/>
    <w:rsid w:val="4F273CDE"/>
    <w:rsid w:val="4F2963B0"/>
    <w:rsid w:val="4F2A82D5"/>
    <w:rsid w:val="4F374A9D"/>
    <w:rsid w:val="4F3B88C4"/>
    <w:rsid w:val="4F3EB384"/>
    <w:rsid w:val="4F41273E"/>
    <w:rsid w:val="4F4864D1"/>
    <w:rsid w:val="4F497BAF"/>
    <w:rsid w:val="4F4A6C1E"/>
    <w:rsid w:val="4F4E0EF2"/>
    <w:rsid w:val="4F55A33C"/>
    <w:rsid w:val="4F56F9F6"/>
    <w:rsid w:val="4F5728F8"/>
    <w:rsid w:val="4F590AA9"/>
    <w:rsid w:val="4F5F27BA"/>
    <w:rsid w:val="4F6DC569"/>
    <w:rsid w:val="4F6E62B0"/>
    <w:rsid w:val="4F74280D"/>
    <w:rsid w:val="4F760F1B"/>
    <w:rsid w:val="4F7735C6"/>
    <w:rsid w:val="4F7C1BEA"/>
    <w:rsid w:val="4F7E06F4"/>
    <w:rsid w:val="4F82607C"/>
    <w:rsid w:val="4F8CF0DB"/>
    <w:rsid w:val="4F8DD11D"/>
    <w:rsid w:val="4F90670D"/>
    <w:rsid w:val="4F952CA3"/>
    <w:rsid w:val="4F9604EB"/>
    <w:rsid w:val="4F98FE08"/>
    <w:rsid w:val="4F999D82"/>
    <w:rsid w:val="4F9DA619"/>
    <w:rsid w:val="4FA16E87"/>
    <w:rsid w:val="4FA22DCA"/>
    <w:rsid w:val="4FA32DCB"/>
    <w:rsid w:val="4FA3DE0A"/>
    <w:rsid w:val="4FAB26FF"/>
    <w:rsid w:val="4FBA468D"/>
    <w:rsid w:val="4FBB9E40"/>
    <w:rsid w:val="4FBD4FD2"/>
    <w:rsid w:val="4FC02951"/>
    <w:rsid w:val="4FC1F02C"/>
    <w:rsid w:val="4FC6B900"/>
    <w:rsid w:val="4FCBF244"/>
    <w:rsid w:val="4FCCE79A"/>
    <w:rsid w:val="4FCDC7BC"/>
    <w:rsid w:val="4FD34E45"/>
    <w:rsid w:val="4FD45C28"/>
    <w:rsid w:val="4FD8A303"/>
    <w:rsid w:val="4FDFC728"/>
    <w:rsid w:val="4FE1D59E"/>
    <w:rsid w:val="4FE2CC86"/>
    <w:rsid w:val="4FE3BF78"/>
    <w:rsid w:val="4FE73089"/>
    <w:rsid w:val="4FEB044D"/>
    <w:rsid w:val="4FEB72DD"/>
    <w:rsid w:val="4FEF9004"/>
    <w:rsid w:val="4FF69F9D"/>
    <w:rsid w:val="5001293A"/>
    <w:rsid w:val="500799D0"/>
    <w:rsid w:val="5013F617"/>
    <w:rsid w:val="5014BFD6"/>
    <w:rsid w:val="5017A31B"/>
    <w:rsid w:val="50197570"/>
    <w:rsid w:val="50310ED7"/>
    <w:rsid w:val="50365F8A"/>
    <w:rsid w:val="50366078"/>
    <w:rsid w:val="5038CD69"/>
    <w:rsid w:val="503B6A56"/>
    <w:rsid w:val="50436A2B"/>
    <w:rsid w:val="50567543"/>
    <w:rsid w:val="5056C247"/>
    <w:rsid w:val="505F1F72"/>
    <w:rsid w:val="5060365B"/>
    <w:rsid w:val="5062D04A"/>
    <w:rsid w:val="506C63B8"/>
    <w:rsid w:val="5076BA11"/>
    <w:rsid w:val="50771D22"/>
    <w:rsid w:val="5088AF56"/>
    <w:rsid w:val="5088B774"/>
    <w:rsid w:val="508A82CF"/>
    <w:rsid w:val="50939916"/>
    <w:rsid w:val="509654E2"/>
    <w:rsid w:val="509BAFB6"/>
    <w:rsid w:val="509DAC95"/>
    <w:rsid w:val="50A130B5"/>
    <w:rsid w:val="50A22973"/>
    <w:rsid w:val="50A25D40"/>
    <w:rsid w:val="50B7D1D7"/>
    <w:rsid w:val="50B88D51"/>
    <w:rsid w:val="50BB773E"/>
    <w:rsid w:val="50BD0BBE"/>
    <w:rsid w:val="50C54955"/>
    <w:rsid w:val="50C55262"/>
    <w:rsid w:val="50C5BE65"/>
    <w:rsid w:val="50C8B8AE"/>
    <w:rsid w:val="50CA6E03"/>
    <w:rsid w:val="50D36DDC"/>
    <w:rsid w:val="50E33D3D"/>
    <w:rsid w:val="50E3F163"/>
    <w:rsid w:val="50E75658"/>
    <w:rsid w:val="50EB6B5A"/>
    <w:rsid w:val="50EBD010"/>
    <w:rsid w:val="50F1039F"/>
    <w:rsid w:val="510043EA"/>
    <w:rsid w:val="51020827"/>
    <w:rsid w:val="510C1317"/>
    <w:rsid w:val="511863DD"/>
    <w:rsid w:val="511C4B27"/>
    <w:rsid w:val="512121F7"/>
    <w:rsid w:val="5123B276"/>
    <w:rsid w:val="5125D438"/>
    <w:rsid w:val="512D6A94"/>
    <w:rsid w:val="513E69CF"/>
    <w:rsid w:val="513EC967"/>
    <w:rsid w:val="5142B3BA"/>
    <w:rsid w:val="51505922"/>
    <w:rsid w:val="51508F01"/>
    <w:rsid w:val="515095E4"/>
    <w:rsid w:val="5151A3E9"/>
    <w:rsid w:val="51526AE5"/>
    <w:rsid w:val="5156EBFF"/>
    <w:rsid w:val="5159339F"/>
    <w:rsid w:val="515A6D72"/>
    <w:rsid w:val="515BE2C4"/>
    <w:rsid w:val="515E5CB5"/>
    <w:rsid w:val="51635D54"/>
    <w:rsid w:val="516BE59D"/>
    <w:rsid w:val="516E8BC4"/>
    <w:rsid w:val="5172D147"/>
    <w:rsid w:val="517C67B2"/>
    <w:rsid w:val="517E84D5"/>
    <w:rsid w:val="517E86E4"/>
    <w:rsid w:val="517FED75"/>
    <w:rsid w:val="51801126"/>
    <w:rsid w:val="5180DB9A"/>
    <w:rsid w:val="5183052E"/>
    <w:rsid w:val="51931730"/>
    <w:rsid w:val="5196E68C"/>
    <w:rsid w:val="519916BA"/>
    <w:rsid w:val="51A9D80E"/>
    <w:rsid w:val="51AB41CB"/>
    <w:rsid w:val="51AFF845"/>
    <w:rsid w:val="51B403AD"/>
    <w:rsid w:val="51BA0444"/>
    <w:rsid w:val="51BDAE84"/>
    <w:rsid w:val="51BF404F"/>
    <w:rsid w:val="51C51776"/>
    <w:rsid w:val="51C61520"/>
    <w:rsid w:val="51CE6090"/>
    <w:rsid w:val="51D91DB1"/>
    <w:rsid w:val="51DFCD93"/>
    <w:rsid w:val="51E0074C"/>
    <w:rsid w:val="51EA58BB"/>
    <w:rsid w:val="51EBCC19"/>
    <w:rsid w:val="51EC75B3"/>
    <w:rsid w:val="51ED0BB4"/>
    <w:rsid w:val="51F23643"/>
    <w:rsid w:val="51FC1B86"/>
    <w:rsid w:val="51FF8FBB"/>
    <w:rsid w:val="51FFC57F"/>
    <w:rsid w:val="5200D92F"/>
    <w:rsid w:val="52037BD2"/>
    <w:rsid w:val="520643F9"/>
    <w:rsid w:val="52099D9C"/>
    <w:rsid w:val="5214C083"/>
    <w:rsid w:val="52211D04"/>
    <w:rsid w:val="522D8E98"/>
    <w:rsid w:val="52341832"/>
    <w:rsid w:val="5234D55D"/>
    <w:rsid w:val="5235280A"/>
    <w:rsid w:val="523900EC"/>
    <w:rsid w:val="523F50E1"/>
    <w:rsid w:val="524023D0"/>
    <w:rsid w:val="52441655"/>
    <w:rsid w:val="524694AB"/>
    <w:rsid w:val="52485DBF"/>
    <w:rsid w:val="5248E112"/>
    <w:rsid w:val="52515EA6"/>
    <w:rsid w:val="52516286"/>
    <w:rsid w:val="525BB746"/>
    <w:rsid w:val="525DF980"/>
    <w:rsid w:val="5272E958"/>
    <w:rsid w:val="5273C8BD"/>
    <w:rsid w:val="5278CBEF"/>
    <w:rsid w:val="527AA9A8"/>
    <w:rsid w:val="52824A27"/>
    <w:rsid w:val="528F244C"/>
    <w:rsid w:val="529EEA41"/>
    <w:rsid w:val="529EF05F"/>
    <w:rsid w:val="52B9B902"/>
    <w:rsid w:val="52BB1337"/>
    <w:rsid w:val="52BDCB30"/>
    <w:rsid w:val="52BE6761"/>
    <w:rsid w:val="52C4D83C"/>
    <w:rsid w:val="52C8C46E"/>
    <w:rsid w:val="52CC2E9E"/>
    <w:rsid w:val="52E000E9"/>
    <w:rsid w:val="52E0A01C"/>
    <w:rsid w:val="52E4A75E"/>
    <w:rsid w:val="52EAE887"/>
    <w:rsid w:val="52EE3FC8"/>
    <w:rsid w:val="52F0D5E0"/>
    <w:rsid w:val="52F2C171"/>
    <w:rsid w:val="52F3C4AC"/>
    <w:rsid w:val="52F56CDA"/>
    <w:rsid w:val="52F5A364"/>
    <w:rsid w:val="52F74D3B"/>
    <w:rsid w:val="5300D33F"/>
    <w:rsid w:val="5301F64F"/>
    <w:rsid w:val="5307CC72"/>
    <w:rsid w:val="53135983"/>
    <w:rsid w:val="531DD62A"/>
    <w:rsid w:val="5320B0F7"/>
    <w:rsid w:val="5324C1D0"/>
    <w:rsid w:val="53276031"/>
    <w:rsid w:val="53320833"/>
    <w:rsid w:val="533738F6"/>
    <w:rsid w:val="533E07F6"/>
    <w:rsid w:val="53453E25"/>
    <w:rsid w:val="53474695"/>
    <w:rsid w:val="534B6BC9"/>
    <w:rsid w:val="534D9700"/>
    <w:rsid w:val="534F6213"/>
    <w:rsid w:val="53552AB7"/>
    <w:rsid w:val="535542E5"/>
    <w:rsid w:val="535DEF27"/>
    <w:rsid w:val="5368EB1C"/>
    <w:rsid w:val="536DA918"/>
    <w:rsid w:val="536F2294"/>
    <w:rsid w:val="53707D11"/>
    <w:rsid w:val="5376CFCD"/>
    <w:rsid w:val="537DCB80"/>
    <w:rsid w:val="539A7505"/>
    <w:rsid w:val="539ACC0B"/>
    <w:rsid w:val="53A16125"/>
    <w:rsid w:val="53B44DE8"/>
    <w:rsid w:val="53B9A346"/>
    <w:rsid w:val="53BD8422"/>
    <w:rsid w:val="53C26D5A"/>
    <w:rsid w:val="53C4B8AB"/>
    <w:rsid w:val="53C4EEBA"/>
    <w:rsid w:val="53C59963"/>
    <w:rsid w:val="53CB9F53"/>
    <w:rsid w:val="53CFB723"/>
    <w:rsid w:val="53D1F5A4"/>
    <w:rsid w:val="53DA6ADB"/>
    <w:rsid w:val="53DADA2F"/>
    <w:rsid w:val="53DB75EC"/>
    <w:rsid w:val="53DFE346"/>
    <w:rsid w:val="53F35CAE"/>
    <w:rsid w:val="53F5E6D6"/>
    <w:rsid w:val="53FAAECD"/>
    <w:rsid w:val="53FE4322"/>
    <w:rsid w:val="54013AA5"/>
    <w:rsid w:val="5407B8A0"/>
    <w:rsid w:val="540D6D7B"/>
    <w:rsid w:val="5412BF9C"/>
    <w:rsid w:val="54220726"/>
    <w:rsid w:val="5424CFB7"/>
    <w:rsid w:val="54250467"/>
    <w:rsid w:val="543005C2"/>
    <w:rsid w:val="54320962"/>
    <w:rsid w:val="5437DC75"/>
    <w:rsid w:val="543BA18D"/>
    <w:rsid w:val="5440D12A"/>
    <w:rsid w:val="5458927E"/>
    <w:rsid w:val="545B9628"/>
    <w:rsid w:val="545CE95E"/>
    <w:rsid w:val="5460FAC8"/>
    <w:rsid w:val="54677007"/>
    <w:rsid w:val="5469D18D"/>
    <w:rsid w:val="54703CB7"/>
    <w:rsid w:val="5482C4E7"/>
    <w:rsid w:val="548A2F3B"/>
    <w:rsid w:val="548F3D8D"/>
    <w:rsid w:val="548FD3F0"/>
    <w:rsid w:val="5497D98B"/>
    <w:rsid w:val="54A1E8FE"/>
    <w:rsid w:val="54A507C4"/>
    <w:rsid w:val="54AB5CCD"/>
    <w:rsid w:val="54B3A47A"/>
    <w:rsid w:val="54B3D47D"/>
    <w:rsid w:val="54B7B1F0"/>
    <w:rsid w:val="54B9C66D"/>
    <w:rsid w:val="54BB8153"/>
    <w:rsid w:val="54BBE929"/>
    <w:rsid w:val="54BDC3E8"/>
    <w:rsid w:val="54C1C041"/>
    <w:rsid w:val="54C684A0"/>
    <w:rsid w:val="54CCDB09"/>
    <w:rsid w:val="54CD71DA"/>
    <w:rsid w:val="54CECFEB"/>
    <w:rsid w:val="54DC3550"/>
    <w:rsid w:val="54E2BD36"/>
    <w:rsid w:val="54E5A3E3"/>
    <w:rsid w:val="54E7450A"/>
    <w:rsid w:val="54EB6D2E"/>
    <w:rsid w:val="54EE24E6"/>
    <w:rsid w:val="54EE5610"/>
    <w:rsid w:val="54EF911C"/>
    <w:rsid w:val="54F18C94"/>
    <w:rsid w:val="54F38298"/>
    <w:rsid w:val="54F3E9BE"/>
    <w:rsid w:val="54F6E26D"/>
    <w:rsid w:val="54F8D3F5"/>
    <w:rsid w:val="5503DFEF"/>
    <w:rsid w:val="550A8CA3"/>
    <w:rsid w:val="550B3CD9"/>
    <w:rsid w:val="5511BAED"/>
    <w:rsid w:val="5513BBA8"/>
    <w:rsid w:val="55188E98"/>
    <w:rsid w:val="551AF76C"/>
    <w:rsid w:val="551D7BEB"/>
    <w:rsid w:val="551DDA77"/>
    <w:rsid w:val="552067E6"/>
    <w:rsid w:val="55210FDC"/>
    <w:rsid w:val="5525039E"/>
    <w:rsid w:val="5531DFC3"/>
    <w:rsid w:val="5551ABCF"/>
    <w:rsid w:val="555231CB"/>
    <w:rsid w:val="555268EA"/>
    <w:rsid w:val="55527B4A"/>
    <w:rsid w:val="55571CBA"/>
    <w:rsid w:val="5563520F"/>
    <w:rsid w:val="5565727C"/>
    <w:rsid w:val="556B14E6"/>
    <w:rsid w:val="556B1857"/>
    <w:rsid w:val="556B71F0"/>
    <w:rsid w:val="55732F01"/>
    <w:rsid w:val="558F6848"/>
    <w:rsid w:val="5592E4A2"/>
    <w:rsid w:val="5593CBE5"/>
    <w:rsid w:val="5595B0FA"/>
    <w:rsid w:val="55A41C08"/>
    <w:rsid w:val="55A66745"/>
    <w:rsid w:val="55A6D012"/>
    <w:rsid w:val="55AFA994"/>
    <w:rsid w:val="55BA5867"/>
    <w:rsid w:val="55BBEFAF"/>
    <w:rsid w:val="55CE2A08"/>
    <w:rsid w:val="55D06A78"/>
    <w:rsid w:val="55D2135F"/>
    <w:rsid w:val="55D2D303"/>
    <w:rsid w:val="55E85D9F"/>
    <w:rsid w:val="55E9412A"/>
    <w:rsid w:val="55F0923C"/>
    <w:rsid w:val="55F0F7D0"/>
    <w:rsid w:val="55FF5FBB"/>
    <w:rsid w:val="56002EA0"/>
    <w:rsid w:val="5600A428"/>
    <w:rsid w:val="5602B239"/>
    <w:rsid w:val="56044088"/>
    <w:rsid w:val="56071D65"/>
    <w:rsid w:val="5607DC08"/>
    <w:rsid w:val="560F92F2"/>
    <w:rsid w:val="561D6D1D"/>
    <w:rsid w:val="5620701B"/>
    <w:rsid w:val="5621BB74"/>
    <w:rsid w:val="5622EB19"/>
    <w:rsid w:val="5624937E"/>
    <w:rsid w:val="562F5CB2"/>
    <w:rsid w:val="563CEFCF"/>
    <w:rsid w:val="564031F2"/>
    <w:rsid w:val="5648EA48"/>
    <w:rsid w:val="564A0EA1"/>
    <w:rsid w:val="564BF541"/>
    <w:rsid w:val="564EB0CB"/>
    <w:rsid w:val="564FC19D"/>
    <w:rsid w:val="5656A798"/>
    <w:rsid w:val="5659B536"/>
    <w:rsid w:val="5662C82D"/>
    <w:rsid w:val="56633FE8"/>
    <w:rsid w:val="56640E83"/>
    <w:rsid w:val="56641020"/>
    <w:rsid w:val="5668B41E"/>
    <w:rsid w:val="5669DBDD"/>
    <w:rsid w:val="566B4180"/>
    <w:rsid w:val="566F515B"/>
    <w:rsid w:val="567C32B7"/>
    <w:rsid w:val="567E787F"/>
    <w:rsid w:val="5684E7A9"/>
    <w:rsid w:val="568C94FF"/>
    <w:rsid w:val="568D654A"/>
    <w:rsid w:val="56A307AE"/>
    <w:rsid w:val="56AFBBF7"/>
    <w:rsid w:val="56B3AC8C"/>
    <w:rsid w:val="56B73EFF"/>
    <w:rsid w:val="56C288CB"/>
    <w:rsid w:val="56CA81DF"/>
    <w:rsid w:val="56CED3D5"/>
    <w:rsid w:val="56CEDBD6"/>
    <w:rsid w:val="56D828E9"/>
    <w:rsid w:val="56DBD012"/>
    <w:rsid w:val="56E6FBE3"/>
    <w:rsid w:val="56E81F5B"/>
    <w:rsid w:val="56E82304"/>
    <w:rsid w:val="56FCC8E8"/>
    <w:rsid w:val="56FD47B6"/>
    <w:rsid w:val="57007474"/>
    <w:rsid w:val="5700CE96"/>
    <w:rsid w:val="570DCD86"/>
    <w:rsid w:val="57102762"/>
    <w:rsid w:val="5710AEE4"/>
    <w:rsid w:val="57187EE7"/>
    <w:rsid w:val="571C5F4F"/>
    <w:rsid w:val="57279200"/>
    <w:rsid w:val="572D1BDD"/>
    <w:rsid w:val="572D241A"/>
    <w:rsid w:val="572D7954"/>
    <w:rsid w:val="57311E31"/>
    <w:rsid w:val="5732083A"/>
    <w:rsid w:val="57363F2B"/>
    <w:rsid w:val="573BB507"/>
    <w:rsid w:val="57426CDD"/>
    <w:rsid w:val="5742809B"/>
    <w:rsid w:val="5745F679"/>
    <w:rsid w:val="57483045"/>
    <w:rsid w:val="574FB2F1"/>
    <w:rsid w:val="5755AAF1"/>
    <w:rsid w:val="5758C613"/>
    <w:rsid w:val="575E5D79"/>
    <w:rsid w:val="57645DAD"/>
    <w:rsid w:val="576492FD"/>
    <w:rsid w:val="57656A38"/>
    <w:rsid w:val="5766063A"/>
    <w:rsid w:val="57686E8A"/>
    <w:rsid w:val="5769755C"/>
    <w:rsid w:val="576CF3DB"/>
    <w:rsid w:val="576EA673"/>
    <w:rsid w:val="576FA87C"/>
    <w:rsid w:val="57723B1C"/>
    <w:rsid w:val="5773E22B"/>
    <w:rsid w:val="5777C908"/>
    <w:rsid w:val="577831B8"/>
    <w:rsid w:val="577C53FD"/>
    <w:rsid w:val="577CAA86"/>
    <w:rsid w:val="57830B60"/>
    <w:rsid w:val="57928D9D"/>
    <w:rsid w:val="57997257"/>
    <w:rsid w:val="579CDA95"/>
    <w:rsid w:val="57A2CDEE"/>
    <w:rsid w:val="57A5D832"/>
    <w:rsid w:val="57A722B5"/>
    <w:rsid w:val="57A7EBEB"/>
    <w:rsid w:val="57A93741"/>
    <w:rsid w:val="57AA22CC"/>
    <w:rsid w:val="57AFCCD6"/>
    <w:rsid w:val="57BAF08E"/>
    <w:rsid w:val="57BC620A"/>
    <w:rsid w:val="57C1081A"/>
    <w:rsid w:val="57C6028F"/>
    <w:rsid w:val="57CB983E"/>
    <w:rsid w:val="57D69D71"/>
    <w:rsid w:val="57DE29A6"/>
    <w:rsid w:val="57DF621C"/>
    <w:rsid w:val="57E330C3"/>
    <w:rsid w:val="57EAC1AC"/>
    <w:rsid w:val="57FB9147"/>
    <w:rsid w:val="57FF22CB"/>
    <w:rsid w:val="5809AC03"/>
    <w:rsid w:val="5811B6EE"/>
    <w:rsid w:val="58128638"/>
    <w:rsid w:val="58136438"/>
    <w:rsid w:val="581EB4AD"/>
    <w:rsid w:val="581EC059"/>
    <w:rsid w:val="5820E3CE"/>
    <w:rsid w:val="58253EB0"/>
    <w:rsid w:val="582624A0"/>
    <w:rsid w:val="582F00FB"/>
    <w:rsid w:val="5831C5BA"/>
    <w:rsid w:val="58354E2D"/>
    <w:rsid w:val="58472D8A"/>
    <w:rsid w:val="58540DC4"/>
    <w:rsid w:val="585C5B3C"/>
    <w:rsid w:val="585DD0AB"/>
    <w:rsid w:val="58629255"/>
    <w:rsid w:val="586657E1"/>
    <w:rsid w:val="5873C463"/>
    <w:rsid w:val="5874BC9D"/>
    <w:rsid w:val="5876B040"/>
    <w:rsid w:val="58788F27"/>
    <w:rsid w:val="587A2DF4"/>
    <w:rsid w:val="587B0C1E"/>
    <w:rsid w:val="5880F5A4"/>
    <w:rsid w:val="58844DED"/>
    <w:rsid w:val="58883870"/>
    <w:rsid w:val="5888F9C9"/>
    <w:rsid w:val="588B32CF"/>
    <w:rsid w:val="58981489"/>
    <w:rsid w:val="589A355D"/>
    <w:rsid w:val="589B0DE0"/>
    <w:rsid w:val="589B7878"/>
    <w:rsid w:val="589D2FFC"/>
    <w:rsid w:val="58A1623D"/>
    <w:rsid w:val="58AA05EA"/>
    <w:rsid w:val="58B21EB1"/>
    <w:rsid w:val="58BCAC3F"/>
    <w:rsid w:val="58BF417E"/>
    <w:rsid w:val="58D5AC04"/>
    <w:rsid w:val="58D922E6"/>
    <w:rsid w:val="58EFD5A7"/>
    <w:rsid w:val="58FEDA65"/>
    <w:rsid w:val="5905AE68"/>
    <w:rsid w:val="590B5367"/>
    <w:rsid w:val="590CEF70"/>
    <w:rsid w:val="591008BE"/>
    <w:rsid w:val="592BA66A"/>
    <w:rsid w:val="5930F5FC"/>
    <w:rsid w:val="59353107"/>
    <w:rsid w:val="593C66D6"/>
    <w:rsid w:val="594009ED"/>
    <w:rsid w:val="594693B4"/>
    <w:rsid w:val="59486820"/>
    <w:rsid w:val="594935DF"/>
    <w:rsid w:val="594EC277"/>
    <w:rsid w:val="594F3822"/>
    <w:rsid w:val="59535FDC"/>
    <w:rsid w:val="595495F4"/>
    <w:rsid w:val="59576348"/>
    <w:rsid w:val="595C23F9"/>
    <w:rsid w:val="5960515C"/>
    <w:rsid w:val="5961BAE0"/>
    <w:rsid w:val="5966759F"/>
    <w:rsid w:val="596E3291"/>
    <w:rsid w:val="596FCE7F"/>
    <w:rsid w:val="5975DA45"/>
    <w:rsid w:val="597AC068"/>
    <w:rsid w:val="597DED61"/>
    <w:rsid w:val="597DFE99"/>
    <w:rsid w:val="598BA1F1"/>
    <w:rsid w:val="599178AF"/>
    <w:rsid w:val="5991A4B9"/>
    <w:rsid w:val="5992942E"/>
    <w:rsid w:val="599913A1"/>
    <w:rsid w:val="599BA832"/>
    <w:rsid w:val="599D8808"/>
    <w:rsid w:val="599E5C78"/>
    <w:rsid w:val="59A83D75"/>
    <w:rsid w:val="59A92F06"/>
    <w:rsid w:val="59AA22B7"/>
    <w:rsid w:val="59AAA4E3"/>
    <w:rsid w:val="59ABB620"/>
    <w:rsid w:val="59AD10BE"/>
    <w:rsid w:val="59AE5D2E"/>
    <w:rsid w:val="59B37E9A"/>
    <w:rsid w:val="59BE0C7E"/>
    <w:rsid w:val="59C2E4B4"/>
    <w:rsid w:val="59C3FE81"/>
    <w:rsid w:val="59C69B7A"/>
    <w:rsid w:val="59CCFBE0"/>
    <w:rsid w:val="59CD9AE4"/>
    <w:rsid w:val="59D6E073"/>
    <w:rsid w:val="59D9ACC7"/>
    <w:rsid w:val="59E16026"/>
    <w:rsid w:val="59ECC83E"/>
    <w:rsid w:val="59F1CC3B"/>
    <w:rsid w:val="59F49EFC"/>
    <w:rsid w:val="59F7A7BF"/>
    <w:rsid w:val="5A008849"/>
    <w:rsid w:val="5A0644B4"/>
    <w:rsid w:val="5A06A439"/>
    <w:rsid w:val="5A083BE0"/>
    <w:rsid w:val="5A08FAC0"/>
    <w:rsid w:val="5A0985D4"/>
    <w:rsid w:val="5A0BEAA8"/>
    <w:rsid w:val="5A0EBB89"/>
    <w:rsid w:val="5A0F163A"/>
    <w:rsid w:val="5A14340C"/>
    <w:rsid w:val="5A20B32F"/>
    <w:rsid w:val="5A227E2B"/>
    <w:rsid w:val="5A2CB60C"/>
    <w:rsid w:val="5A31EC53"/>
    <w:rsid w:val="5A379D5A"/>
    <w:rsid w:val="5A37FB87"/>
    <w:rsid w:val="5A3C1652"/>
    <w:rsid w:val="5A3C68FB"/>
    <w:rsid w:val="5A456D42"/>
    <w:rsid w:val="5A52028F"/>
    <w:rsid w:val="5A546FBA"/>
    <w:rsid w:val="5A54FCED"/>
    <w:rsid w:val="5A555718"/>
    <w:rsid w:val="5A5951D6"/>
    <w:rsid w:val="5A5D9828"/>
    <w:rsid w:val="5A648104"/>
    <w:rsid w:val="5A685629"/>
    <w:rsid w:val="5A72924E"/>
    <w:rsid w:val="5A744CB1"/>
    <w:rsid w:val="5A78C40F"/>
    <w:rsid w:val="5A80A0DC"/>
    <w:rsid w:val="5A8DCE3B"/>
    <w:rsid w:val="5A92F83F"/>
    <w:rsid w:val="5A964A7D"/>
    <w:rsid w:val="5A9BF0BD"/>
    <w:rsid w:val="5A9E445D"/>
    <w:rsid w:val="5AA561F7"/>
    <w:rsid w:val="5AAC910C"/>
    <w:rsid w:val="5AB3CB82"/>
    <w:rsid w:val="5AB433F7"/>
    <w:rsid w:val="5ABB33FC"/>
    <w:rsid w:val="5AC34BF3"/>
    <w:rsid w:val="5AC3FDEA"/>
    <w:rsid w:val="5AC5AF53"/>
    <w:rsid w:val="5AD027E0"/>
    <w:rsid w:val="5AD75075"/>
    <w:rsid w:val="5ADD3F78"/>
    <w:rsid w:val="5AEDD965"/>
    <w:rsid w:val="5AF179BD"/>
    <w:rsid w:val="5AF3F1D6"/>
    <w:rsid w:val="5B04B5E2"/>
    <w:rsid w:val="5B099F16"/>
    <w:rsid w:val="5B0B09E1"/>
    <w:rsid w:val="5B0CE201"/>
    <w:rsid w:val="5B195C94"/>
    <w:rsid w:val="5B1B0652"/>
    <w:rsid w:val="5B1DC59C"/>
    <w:rsid w:val="5B21544F"/>
    <w:rsid w:val="5B22D3E4"/>
    <w:rsid w:val="5B26CDAC"/>
    <w:rsid w:val="5B28D538"/>
    <w:rsid w:val="5B2CC1D0"/>
    <w:rsid w:val="5B32860C"/>
    <w:rsid w:val="5B3DF306"/>
    <w:rsid w:val="5B4A4A5D"/>
    <w:rsid w:val="5B4FF48E"/>
    <w:rsid w:val="5B53AFD0"/>
    <w:rsid w:val="5B5A8746"/>
    <w:rsid w:val="5B5BAC5C"/>
    <w:rsid w:val="5B5CD9E3"/>
    <w:rsid w:val="5B6092AC"/>
    <w:rsid w:val="5B60A0E7"/>
    <w:rsid w:val="5B68EFE0"/>
    <w:rsid w:val="5B69FA75"/>
    <w:rsid w:val="5B6F9345"/>
    <w:rsid w:val="5B7098AE"/>
    <w:rsid w:val="5B74264C"/>
    <w:rsid w:val="5B74EA08"/>
    <w:rsid w:val="5B760282"/>
    <w:rsid w:val="5B776AC4"/>
    <w:rsid w:val="5B7D9522"/>
    <w:rsid w:val="5B8D8456"/>
    <w:rsid w:val="5B8FA54F"/>
    <w:rsid w:val="5B908727"/>
    <w:rsid w:val="5B920928"/>
    <w:rsid w:val="5B92EFB8"/>
    <w:rsid w:val="5B95B91B"/>
    <w:rsid w:val="5B96C572"/>
    <w:rsid w:val="5B983251"/>
    <w:rsid w:val="5B9AE93A"/>
    <w:rsid w:val="5BA53FCD"/>
    <w:rsid w:val="5BA9F9D2"/>
    <w:rsid w:val="5BB80892"/>
    <w:rsid w:val="5BB8652A"/>
    <w:rsid w:val="5BBAC382"/>
    <w:rsid w:val="5BBEE1CE"/>
    <w:rsid w:val="5BC3AE4B"/>
    <w:rsid w:val="5BC618F7"/>
    <w:rsid w:val="5BC9992D"/>
    <w:rsid w:val="5BD44F7C"/>
    <w:rsid w:val="5BD48450"/>
    <w:rsid w:val="5BDC6DED"/>
    <w:rsid w:val="5BE047CE"/>
    <w:rsid w:val="5BE21CDC"/>
    <w:rsid w:val="5BE8A59A"/>
    <w:rsid w:val="5BEA2066"/>
    <w:rsid w:val="5BEF9278"/>
    <w:rsid w:val="5BF1FC7F"/>
    <w:rsid w:val="5BF304C5"/>
    <w:rsid w:val="5C0192A9"/>
    <w:rsid w:val="5C037BB1"/>
    <w:rsid w:val="5C085298"/>
    <w:rsid w:val="5C0AE70F"/>
    <w:rsid w:val="5C1D4E64"/>
    <w:rsid w:val="5C204ECD"/>
    <w:rsid w:val="5C23DAF3"/>
    <w:rsid w:val="5C2DF119"/>
    <w:rsid w:val="5C2EBBAC"/>
    <w:rsid w:val="5C30849C"/>
    <w:rsid w:val="5C36A3B3"/>
    <w:rsid w:val="5C40F615"/>
    <w:rsid w:val="5C4A9011"/>
    <w:rsid w:val="5C4C5A78"/>
    <w:rsid w:val="5C4C8904"/>
    <w:rsid w:val="5C544979"/>
    <w:rsid w:val="5C5AC36C"/>
    <w:rsid w:val="5C7503BB"/>
    <w:rsid w:val="5C76A6D4"/>
    <w:rsid w:val="5C84FEBD"/>
    <w:rsid w:val="5C8A6B31"/>
    <w:rsid w:val="5C8A99E6"/>
    <w:rsid w:val="5C8AE08A"/>
    <w:rsid w:val="5C8CC597"/>
    <w:rsid w:val="5C90E103"/>
    <w:rsid w:val="5C91EE8B"/>
    <w:rsid w:val="5C98F00B"/>
    <w:rsid w:val="5C9BD0BA"/>
    <w:rsid w:val="5C9CA356"/>
    <w:rsid w:val="5C9E0CA3"/>
    <w:rsid w:val="5C9FF112"/>
    <w:rsid w:val="5CA79BE7"/>
    <w:rsid w:val="5CA88CF7"/>
    <w:rsid w:val="5CACEF00"/>
    <w:rsid w:val="5CB07A86"/>
    <w:rsid w:val="5CB4F39B"/>
    <w:rsid w:val="5CB5D361"/>
    <w:rsid w:val="5CBAD6AF"/>
    <w:rsid w:val="5CBF86CB"/>
    <w:rsid w:val="5CBFD5BE"/>
    <w:rsid w:val="5CC11CDE"/>
    <w:rsid w:val="5CC22837"/>
    <w:rsid w:val="5CC3FAE7"/>
    <w:rsid w:val="5CC465F4"/>
    <w:rsid w:val="5CC5DEFD"/>
    <w:rsid w:val="5CC800DB"/>
    <w:rsid w:val="5CCAA112"/>
    <w:rsid w:val="5CCE1943"/>
    <w:rsid w:val="5CDC94A4"/>
    <w:rsid w:val="5CE1FFF0"/>
    <w:rsid w:val="5CE849CB"/>
    <w:rsid w:val="5CEFEE60"/>
    <w:rsid w:val="5CF03AA3"/>
    <w:rsid w:val="5CF16CE9"/>
    <w:rsid w:val="5CF5867F"/>
    <w:rsid w:val="5CFA6B22"/>
    <w:rsid w:val="5D03503D"/>
    <w:rsid w:val="5D040604"/>
    <w:rsid w:val="5D09B8D8"/>
    <w:rsid w:val="5D09D4E5"/>
    <w:rsid w:val="5D0A1682"/>
    <w:rsid w:val="5D0D36A3"/>
    <w:rsid w:val="5D0E4C7C"/>
    <w:rsid w:val="5D0EB352"/>
    <w:rsid w:val="5D132061"/>
    <w:rsid w:val="5D187731"/>
    <w:rsid w:val="5D21111C"/>
    <w:rsid w:val="5D2112FE"/>
    <w:rsid w:val="5D2750B5"/>
    <w:rsid w:val="5D278CF1"/>
    <w:rsid w:val="5D34442F"/>
    <w:rsid w:val="5D34AE17"/>
    <w:rsid w:val="5D350FE5"/>
    <w:rsid w:val="5D365534"/>
    <w:rsid w:val="5D406BF8"/>
    <w:rsid w:val="5D46E7CF"/>
    <w:rsid w:val="5D4FD06D"/>
    <w:rsid w:val="5D5425D8"/>
    <w:rsid w:val="5D5E3C65"/>
    <w:rsid w:val="5D5E53E4"/>
    <w:rsid w:val="5D6AD5DB"/>
    <w:rsid w:val="5D7A1DB1"/>
    <w:rsid w:val="5D8705AD"/>
    <w:rsid w:val="5D8BBBB0"/>
    <w:rsid w:val="5D8F896E"/>
    <w:rsid w:val="5D9A4F40"/>
    <w:rsid w:val="5D9E3C0B"/>
    <w:rsid w:val="5DA0C717"/>
    <w:rsid w:val="5DAB4E44"/>
    <w:rsid w:val="5DB38E10"/>
    <w:rsid w:val="5DB563C5"/>
    <w:rsid w:val="5DBCB5C3"/>
    <w:rsid w:val="5DC5C738"/>
    <w:rsid w:val="5DCA66F8"/>
    <w:rsid w:val="5DCC55E8"/>
    <w:rsid w:val="5DD29133"/>
    <w:rsid w:val="5DD2D93C"/>
    <w:rsid w:val="5DD50ACF"/>
    <w:rsid w:val="5DD8C922"/>
    <w:rsid w:val="5DD92259"/>
    <w:rsid w:val="5DE5A569"/>
    <w:rsid w:val="5DE5A7B3"/>
    <w:rsid w:val="5DEA85D0"/>
    <w:rsid w:val="5DEB56CD"/>
    <w:rsid w:val="5DEBE895"/>
    <w:rsid w:val="5DED9FCE"/>
    <w:rsid w:val="5DF4CA64"/>
    <w:rsid w:val="5DF73E6C"/>
    <w:rsid w:val="5DF75B4A"/>
    <w:rsid w:val="5E009EA6"/>
    <w:rsid w:val="5E0D2EE6"/>
    <w:rsid w:val="5E0E566F"/>
    <w:rsid w:val="5E1D512D"/>
    <w:rsid w:val="5E1F72AD"/>
    <w:rsid w:val="5E226BAB"/>
    <w:rsid w:val="5E23A606"/>
    <w:rsid w:val="5E2AF701"/>
    <w:rsid w:val="5E2CDFB3"/>
    <w:rsid w:val="5E33B7B5"/>
    <w:rsid w:val="5E3CC3DA"/>
    <w:rsid w:val="5E3E0878"/>
    <w:rsid w:val="5E42F640"/>
    <w:rsid w:val="5E4FAFF1"/>
    <w:rsid w:val="5E575E4D"/>
    <w:rsid w:val="5E5A2854"/>
    <w:rsid w:val="5E6811F6"/>
    <w:rsid w:val="5E6B4111"/>
    <w:rsid w:val="5E6CC7C8"/>
    <w:rsid w:val="5E6CEB54"/>
    <w:rsid w:val="5E6D7832"/>
    <w:rsid w:val="5E77AF46"/>
    <w:rsid w:val="5E8D2F9A"/>
    <w:rsid w:val="5E9049C3"/>
    <w:rsid w:val="5E94F321"/>
    <w:rsid w:val="5E94FD1E"/>
    <w:rsid w:val="5EA6F607"/>
    <w:rsid w:val="5EAD7C68"/>
    <w:rsid w:val="5EB294FD"/>
    <w:rsid w:val="5EB503CD"/>
    <w:rsid w:val="5EC071C9"/>
    <w:rsid w:val="5EC50BD9"/>
    <w:rsid w:val="5EC54D03"/>
    <w:rsid w:val="5EC795AE"/>
    <w:rsid w:val="5ECF8C1B"/>
    <w:rsid w:val="5ED2A49C"/>
    <w:rsid w:val="5ED3C7F9"/>
    <w:rsid w:val="5ED4AFD6"/>
    <w:rsid w:val="5EDEDE5A"/>
    <w:rsid w:val="5EE1945D"/>
    <w:rsid w:val="5EE1B332"/>
    <w:rsid w:val="5EE58507"/>
    <w:rsid w:val="5EE6D71B"/>
    <w:rsid w:val="5EF34017"/>
    <w:rsid w:val="5EF4259F"/>
    <w:rsid w:val="5F068DF7"/>
    <w:rsid w:val="5F08BDAD"/>
    <w:rsid w:val="5F114ED2"/>
    <w:rsid w:val="5F1711C9"/>
    <w:rsid w:val="5F1926ED"/>
    <w:rsid w:val="5F1D54F9"/>
    <w:rsid w:val="5F221033"/>
    <w:rsid w:val="5F23BCEA"/>
    <w:rsid w:val="5F24017F"/>
    <w:rsid w:val="5F2BFAC8"/>
    <w:rsid w:val="5F2D5FAE"/>
    <w:rsid w:val="5F3110C7"/>
    <w:rsid w:val="5F349011"/>
    <w:rsid w:val="5F37F4FB"/>
    <w:rsid w:val="5F3FEE21"/>
    <w:rsid w:val="5F41D99D"/>
    <w:rsid w:val="5F44A358"/>
    <w:rsid w:val="5F47ABBB"/>
    <w:rsid w:val="5F47F866"/>
    <w:rsid w:val="5F5A84BC"/>
    <w:rsid w:val="5F5A95B5"/>
    <w:rsid w:val="5F7824C3"/>
    <w:rsid w:val="5F7E3989"/>
    <w:rsid w:val="5F8347AB"/>
    <w:rsid w:val="5F8608EC"/>
    <w:rsid w:val="5F86E375"/>
    <w:rsid w:val="5F8F6BB8"/>
    <w:rsid w:val="5F982D5D"/>
    <w:rsid w:val="5F9E5AA6"/>
    <w:rsid w:val="5FA4ED0F"/>
    <w:rsid w:val="5FA8F192"/>
    <w:rsid w:val="5FAA3036"/>
    <w:rsid w:val="5FAFDD9C"/>
    <w:rsid w:val="5FB4468D"/>
    <w:rsid w:val="5FB4B7CD"/>
    <w:rsid w:val="5FB8D1D1"/>
    <w:rsid w:val="5FC18BBB"/>
    <w:rsid w:val="5FC61137"/>
    <w:rsid w:val="5FD3558B"/>
    <w:rsid w:val="5FD5B55C"/>
    <w:rsid w:val="5FD89C7F"/>
    <w:rsid w:val="5FDC0CF7"/>
    <w:rsid w:val="5FDEF075"/>
    <w:rsid w:val="5FE01F31"/>
    <w:rsid w:val="5FE728B6"/>
    <w:rsid w:val="5FEA3540"/>
    <w:rsid w:val="5FED097C"/>
    <w:rsid w:val="5FF394AF"/>
    <w:rsid w:val="60001064"/>
    <w:rsid w:val="60051E21"/>
    <w:rsid w:val="6005AE31"/>
    <w:rsid w:val="601147B1"/>
    <w:rsid w:val="6015B334"/>
    <w:rsid w:val="60196CAD"/>
    <w:rsid w:val="60205DC4"/>
    <w:rsid w:val="602B93B0"/>
    <w:rsid w:val="602CFE1B"/>
    <w:rsid w:val="6031FBC2"/>
    <w:rsid w:val="6032BFB8"/>
    <w:rsid w:val="6035E020"/>
    <w:rsid w:val="603943F4"/>
    <w:rsid w:val="603F72B5"/>
    <w:rsid w:val="60418534"/>
    <w:rsid w:val="6045EE69"/>
    <w:rsid w:val="6048924B"/>
    <w:rsid w:val="604A53EE"/>
    <w:rsid w:val="604AC31C"/>
    <w:rsid w:val="60502895"/>
    <w:rsid w:val="60516847"/>
    <w:rsid w:val="6058ACC3"/>
    <w:rsid w:val="605DACFD"/>
    <w:rsid w:val="606B0FC4"/>
    <w:rsid w:val="6071BDBF"/>
    <w:rsid w:val="6074706B"/>
    <w:rsid w:val="60761AF8"/>
    <w:rsid w:val="607F21B4"/>
    <w:rsid w:val="60853959"/>
    <w:rsid w:val="60885380"/>
    <w:rsid w:val="608C31D0"/>
    <w:rsid w:val="60928710"/>
    <w:rsid w:val="60B37D19"/>
    <w:rsid w:val="60B7D85B"/>
    <w:rsid w:val="60BC0FBB"/>
    <w:rsid w:val="60BCA9AA"/>
    <w:rsid w:val="60CBE1CF"/>
    <w:rsid w:val="60CDE353"/>
    <w:rsid w:val="60D33AF5"/>
    <w:rsid w:val="60E11644"/>
    <w:rsid w:val="60E46098"/>
    <w:rsid w:val="60EA349F"/>
    <w:rsid w:val="60F04F7B"/>
    <w:rsid w:val="60F170F8"/>
    <w:rsid w:val="60F63B11"/>
    <w:rsid w:val="60F77C22"/>
    <w:rsid w:val="6103ADB3"/>
    <w:rsid w:val="6104B9DE"/>
    <w:rsid w:val="610D1346"/>
    <w:rsid w:val="610F7FD7"/>
    <w:rsid w:val="610FC02C"/>
    <w:rsid w:val="6111EE82"/>
    <w:rsid w:val="6113E328"/>
    <w:rsid w:val="611DD42D"/>
    <w:rsid w:val="611E39DD"/>
    <w:rsid w:val="61201046"/>
    <w:rsid w:val="6124F3A7"/>
    <w:rsid w:val="61340F9B"/>
    <w:rsid w:val="6141D6B5"/>
    <w:rsid w:val="6147D726"/>
    <w:rsid w:val="614F762F"/>
    <w:rsid w:val="6156A0B7"/>
    <w:rsid w:val="615B7B9E"/>
    <w:rsid w:val="615F7C7B"/>
    <w:rsid w:val="6160C2A3"/>
    <w:rsid w:val="61622E37"/>
    <w:rsid w:val="616DCEF9"/>
    <w:rsid w:val="61793827"/>
    <w:rsid w:val="617B476C"/>
    <w:rsid w:val="617FF141"/>
    <w:rsid w:val="6182E2D7"/>
    <w:rsid w:val="618713E4"/>
    <w:rsid w:val="61879318"/>
    <w:rsid w:val="61892F24"/>
    <w:rsid w:val="6189419D"/>
    <w:rsid w:val="618FA8D4"/>
    <w:rsid w:val="61968396"/>
    <w:rsid w:val="619FFDF0"/>
    <w:rsid w:val="61A45E47"/>
    <w:rsid w:val="61A5DD8A"/>
    <w:rsid w:val="61A884E9"/>
    <w:rsid w:val="61A954AF"/>
    <w:rsid w:val="61AF27E3"/>
    <w:rsid w:val="61B09DD8"/>
    <w:rsid w:val="61B1E6B4"/>
    <w:rsid w:val="61B4055A"/>
    <w:rsid w:val="61BB1396"/>
    <w:rsid w:val="61C292A2"/>
    <w:rsid w:val="61C5DD5B"/>
    <w:rsid w:val="61C6312D"/>
    <w:rsid w:val="61CA18FC"/>
    <w:rsid w:val="61CBCEE3"/>
    <w:rsid w:val="61DCDCC3"/>
    <w:rsid w:val="61DF6603"/>
    <w:rsid w:val="61E967B8"/>
    <w:rsid w:val="61F0F4BC"/>
    <w:rsid w:val="61F6B415"/>
    <w:rsid w:val="62042D43"/>
    <w:rsid w:val="6205A248"/>
    <w:rsid w:val="620C4623"/>
    <w:rsid w:val="620CBE25"/>
    <w:rsid w:val="620E8A69"/>
    <w:rsid w:val="6210F3CA"/>
    <w:rsid w:val="621687FC"/>
    <w:rsid w:val="621F4F33"/>
    <w:rsid w:val="6225E657"/>
    <w:rsid w:val="62265B4E"/>
    <w:rsid w:val="62293E51"/>
    <w:rsid w:val="622CBB46"/>
    <w:rsid w:val="622DD06C"/>
    <w:rsid w:val="6238067E"/>
    <w:rsid w:val="62448E0B"/>
    <w:rsid w:val="62490D26"/>
    <w:rsid w:val="624BC527"/>
    <w:rsid w:val="62510A15"/>
    <w:rsid w:val="625AD71D"/>
    <w:rsid w:val="625FE8D3"/>
    <w:rsid w:val="62615AC5"/>
    <w:rsid w:val="626839DE"/>
    <w:rsid w:val="627004E9"/>
    <w:rsid w:val="6270F2F1"/>
    <w:rsid w:val="6272BEBE"/>
    <w:rsid w:val="6274EC73"/>
    <w:rsid w:val="62750707"/>
    <w:rsid w:val="627807E1"/>
    <w:rsid w:val="627857E5"/>
    <w:rsid w:val="627D7EEC"/>
    <w:rsid w:val="6282904A"/>
    <w:rsid w:val="6282BB05"/>
    <w:rsid w:val="62925E15"/>
    <w:rsid w:val="62A039D5"/>
    <w:rsid w:val="62A9DF54"/>
    <w:rsid w:val="62AB103A"/>
    <w:rsid w:val="62AFC6E4"/>
    <w:rsid w:val="62B0034C"/>
    <w:rsid w:val="62B91D73"/>
    <w:rsid w:val="62B96035"/>
    <w:rsid w:val="62BA364F"/>
    <w:rsid w:val="62C1D1AB"/>
    <w:rsid w:val="62C4A61C"/>
    <w:rsid w:val="62C7269C"/>
    <w:rsid w:val="62CD4F5A"/>
    <w:rsid w:val="62D30E3C"/>
    <w:rsid w:val="62D65DE3"/>
    <w:rsid w:val="62DACA67"/>
    <w:rsid w:val="62EABF42"/>
    <w:rsid w:val="62ED5919"/>
    <w:rsid w:val="62EF2310"/>
    <w:rsid w:val="62F23249"/>
    <w:rsid w:val="62FD2819"/>
    <w:rsid w:val="630330C3"/>
    <w:rsid w:val="630B18EE"/>
    <w:rsid w:val="630E21CB"/>
    <w:rsid w:val="6317C415"/>
    <w:rsid w:val="631950D4"/>
    <w:rsid w:val="6321D5F4"/>
    <w:rsid w:val="63311C3D"/>
    <w:rsid w:val="6340086F"/>
    <w:rsid w:val="6343C4AA"/>
    <w:rsid w:val="634AEEC3"/>
    <w:rsid w:val="634D2EB1"/>
    <w:rsid w:val="635A3E8D"/>
    <w:rsid w:val="635B317F"/>
    <w:rsid w:val="63646E63"/>
    <w:rsid w:val="6368F76F"/>
    <w:rsid w:val="6369336B"/>
    <w:rsid w:val="636CD43B"/>
    <w:rsid w:val="636F6A57"/>
    <w:rsid w:val="63710AF3"/>
    <w:rsid w:val="637D7DE9"/>
    <w:rsid w:val="63833FC6"/>
    <w:rsid w:val="6383EC9B"/>
    <w:rsid w:val="6383F0F7"/>
    <w:rsid w:val="63841943"/>
    <w:rsid w:val="63888BE4"/>
    <w:rsid w:val="6389234B"/>
    <w:rsid w:val="638B90E9"/>
    <w:rsid w:val="638CC23D"/>
    <w:rsid w:val="63928FED"/>
    <w:rsid w:val="63929B0A"/>
    <w:rsid w:val="63940D2D"/>
    <w:rsid w:val="63988E0A"/>
    <w:rsid w:val="6398EEED"/>
    <w:rsid w:val="639A4D0E"/>
    <w:rsid w:val="639B1B6A"/>
    <w:rsid w:val="63A95D88"/>
    <w:rsid w:val="63A9AFF0"/>
    <w:rsid w:val="63AF8F0B"/>
    <w:rsid w:val="63AFBBD8"/>
    <w:rsid w:val="63B1F295"/>
    <w:rsid w:val="63B55052"/>
    <w:rsid w:val="63B5EBA2"/>
    <w:rsid w:val="63BB9420"/>
    <w:rsid w:val="63BFCE47"/>
    <w:rsid w:val="63BFF192"/>
    <w:rsid w:val="63C1DE0A"/>
    <w:rsid w:val="63C2BDEA"/>
    <w:rsid w:val="63C43FAC"/>
    <w:rsid w:val="63C715DF"/>
    <w:rsid w:val="63CA3212"/>
    <w:rsid w:val="63CB5DA9"/>
    <w:rsid w:val="63CEC92C"/>
    <w:rsid w:val="63D7F6BE"/>
    <w:rsid w:val="63DA2E70"/>
    <w:rsid w:val="63DDC178"/>
    <w:rsid w:val="63E168F7"/>
    <w:rsid w:val="63E5F8A9"/>
    <w:rsid w:val="63E62AAA"/>
    <w:rsid w:val="63EB6F22"/>
    <w:rsid w:val="63EDD503"/>
    <w:rsid w:val="63EEB6A7"/>
    <w:rsid w:val="63EFC78B"/>
    <w:rsid w:val="63F1C3E0"/>
    <w:rsid w:val="63F8674E"/>
    <w:rsid w:val="63F9ACCB"/>
    <w:rsid w:val="63FA889F"/>
    <w:rsid w:val="63FCA52B"/>
    <w:rsid w:val="6400713C"/>
    <w:rsid w:val="64037057"/>
    <w:rsid w:val="640CF659"/>
    <w:rsid w:val="64115755"/>
    <w:rsid w:val="641619EB"/>
    <w:rsid w:val="64183934"/>
    <w:rsid w:val="642003E7"/>
    <w:rsid w:val="6429924C"/>
    <w:rsid w:val="6430A7A2"/>
    <w:rsid w:val="64337FCD"/>
    <w:rsid w:val="643A4F3F"/>
    <w:rsid w:val="643FA7D0"/>
    <w:rsid w:val="64425336"/>
    <w:rsid w:val="6444FCB9"/>
    <w:rsid w:val="6446A563"/>
    <w:rsid w:val="644F040A"/>
    <w:rsid w:val="64537DCF"/>
    <w:rsid w:val="64538525"/>
    <w:rsid w:val="6457291D"/>
    <w:rsid w:val="645CBBD8"/>
    <w:rsid w:val="64603996"/>
    <w:rsid w:val="64615A33"/>
    <w:rsid w:val="64621518"/>
    <w:rsid w:val="6466C17C"/>
    <w:rsid w:val="6468136A"/>
    <w:rsid w:val="64693F3B"/>
    <w:rsid w:val="646BA0AD"/>
    <w:rsid w:val="647175CD"/>
    <w:rsid w:val="64737C5E"/>
    <w:rsid w:val="6474B674"/>
    <w:rsid w:val="6478E603"/>
    <w:rsid w:val="6479E86E"/>
    <w:rsid w:val="647BF6F5"/>
    <w:rsid w:val="647C613A"/>
    <w:rsid w:val="647D7D8C"/>
    <w:rsid w:val="64846A2F"/>
    <w:rsid w:val="648A4A31"/>
    <w:rsid w:val="648AF998"/>
    <w:rsid w:val="649FE786"/>
    <w:rsid w:val="64A4682B"/>
    <w:rsid w:val="64A97B44"/>
    <w:rsid w:val="64AD515D"/>
    <w:rsid w:val="64AFED67"/>
    <w:rsid w:val="64B03036"/>
    <w:rsid w:val="64B222D9"/>
    <w:rsid w:val="64B46B2A"/>
    <w:rsid w:val="64C08911"/>
    <w:rsid w:val="64C687DD"/>
    <w:rsid w:val="64DDDC37"/>
    <w:rsid w:val="64E22A37"/>
    <w:rsid w:val="64E52A1A"/>
    <w:rsid w:val="64F2229A"/>
    <w:rsid w:val="64F60D07"/>
    <w:rsid w:val="64F6F7F9"/>
    <w:rsid w:val="64F7F40E"/>
    <w:rsid w:val="64FA389F"/>
    <w:rsid w:val="65091940"/>
    <w:rsid w:val="650DA109"/>
    <w:rsid w:val="65121DDE"/>
    <w:rsid w:val="651D5A4C"/>
    <w:rsid w:val="652011B7"/>
    <w:rsid w:val="65202C2E"/>
    <w:rsid w:val="652C7FA1"/>
    <w:rsid w:val="65318251"/>
    <w:rsid w:val="6539912F"/>
    <w:rsid w:val="653E6A53"/>
    <w:rsid w:val="654136CC"/>
    <w:rsid w:val="654282C7"/>
    <w:rsid w:val="65477369"/>
    <w:rsid w:val="654B181D"/>
    <w:rsid w:val="654DDD64"/>
    <w:rsid w:val="6551F3B8"/>
    <w:rsid w:val="6563FB6C"/>
    <w:rsid w:val="656E3B7E"/>
    <w:rsid w:val="657E5DA8"/>
    <w:rsid w:val="658FF1AF"/>
    <w:rsid w:val="659B7989"/>
    <w:rsid w:val="65A20437"/>
    <w:rsid w:val="65A8C701"/>
    <w:rsid w:val="65A91CBA"/>
    <w:rsid w:val="65A999D4"/>
    <w:rsid w:val="65AEC813"/>
    <w:rsid w:val="65BD7D03"/>
    <w:rsid w:val="65BE0067"/>
    <w:rsid w:val="65C20FA5"/>
    <w:rsid w:val="65C7DFAE"/>
    <w:rsid w:val="65CF9C7E"/>
    <w:rsid w:val="65D726DC"/>
    <w:rsid w:val="65E20BBF"/>
    <w:rsid w:val="65EA2E41"/>
    <w:rsid w:val="65EB7829"/>
    <w:rsid w:val="65EBF4E4"/>
    <w:rsid w:val="65EDDC8C"/>
    <w:rsid w:val="65EEA81B"/>
    <w:rsid w:val="65F00CDE"/>
    <w:rsid w:val="65F3FCBE"/>
    <w:rsid w:val="65F4CF63"/>
    <w:rsid w:val="65F52E20"/>
    <w:rsid w:val="65F60C98"/>
    <w:rsid w:val="65F73F4B"/>
    <w:rsid w:val="65FB9A03"/>
    <w:rsid w:val="65FEC8A4"/>
    <w:rsid w:val="65FF2550"/>
    <w:rsid w:val="66005336"/>
    <w:rsid w:val="66025D8B"/>
    <w:rsid w:val="6604FA43"/>
    <w:rsid w:val="660AD402"/>
    <w:rsid w:val="660E4C9A"/>
    <w:rsid w:val="6612B6A7"/>
    <w:rsid w:val="66178316"/>
    <w:rsid w:val="66179990"/>
    <w:rsid w:val="661966F6"/>
    <w:rsid w:val="6623532E"/>
    <w:rsid w:val="6629223C"/>
    <w:rsid w:val="662B8719"/>
    <w:rsid w:val="6632082D"/>
    <w:rsid w:val="66376418"/>
    <w:rsid w:val="663F069C"/>
    <w:rsid w:val="66416EEC"/>
    <w:rsid w:val="664F2A3E"/>
    <w:rsid w:val="664F7FEB"/>
    <w:rsid w:val="66571D33"/>
    <w:rsid w:val="665C062A"/>
    <w:rsid w:val="665D9100"/>
    <w:rsid w:val="665F976A"/>
    <w:rsid w:val="66626AF4"/>
    <w:rsid w:val="66664DC0"/>
    <w:rsid w:val="666CF336"/>
    <w:rsid w:val="66739122"/>
    <w:rsid w:val="66809EF0"/>
    <w:rsid w:val="668228B8"/>
    <w:rsid w:val="668E6D8F"/>
    <w:rsid w:val="66911B06"/>
    <w:rsid w:val="6699E8B8"/>
    <w:rsid w:val="669B781E"/>
    <w:rsid w:val="669CE459"/>
    <w:rsid w:val="66A68045"/>
    <w:rsid w:val="66A9678A"/>
    <w:rsid w:val="66AFE774"/>
    <w:rsid w:val="66B08C30"/>
    <w:rsid w:val="66B0BD32"/>
    <w:rsid w:val="66B1011D"/>
    <w:rsid w:val="66B2654F"/>
    <w:rsid w:val="66B90F7C"/>
    <w:rsid w:val="66B92E8E"/>
    <w:rsid w:val="66BF04B3"/>
    <w:rsid w:val="66CEDAA0"/>
    <w:rsid w:val="66DD3524"/>
    <w:rsid w:val="66DE876E"/>
    <w:rsid w:val="66E1A7EA"/>
    <w:rsid w:val="66E8EB0B"/>
    <w:rsid w:val="66F2972C"/>
    <w:rsid w:val="66F45AF4"/>
    <w:rsid w:val="66F9F5B2"/>
    <w:rsid w:val="66FC0E7A"/>
    <w:rsid w:val="66FF4E45"/>
    <w:rsid w:val="67125CC6"/>
    <w:rsid w:val="6712D3A4"/>
    <w:rsid w:val="6714E936"/>
    <w:rsid w:val="671DBA56"/>
    <w:rsid w:val="672080E3"/>
    <w:rsid w:val="67209E22"/>
    <w:rsid w:val="6721BB5A"/>
    <w:rsid w:val="672A9F4F"/>
    <w:rsid w:val="672E6D40"/>
    <w:rsid w:val="67334A76"/>
    <w:rsid w:val="6736A534"/>
    <w:rsid w:val="67374678"/>
    <w:rsid w:val="67381BCA"/>
    <w:rsid w:val="673F2BE5"/>
    <w:rsid w:val="67428A37"/>
    <w:rsid w:val="67483249"/>
    <w:rsid w:val="6749AAB9"/>
    <w:rsid w:val="6755618D"/>
    <w:rsid w:val="67563303"/>
    <w:rsid w:val="6759C5B1"/>
    <w:rsid w:val="6764A201"/>
    <w:rsid w:val="676B0E4A"/>
    <w:rsid w:val="6771A98D"/>
    <w:rsid w:val="67822070"/>
    <w:rsid w:val="67898BAA"/>
    <w:rsid w:val="6789D9F5"/>
    <w:rsid w:val="678C3D49"/>
    <w:rsid w:val="678EEAB7"/>
    <w:rsid w:val="67901E01"/>
    <w:rsid w:val="679693A5"/>
    <w:rsid w:val="679E05DC"/>
    <w:rsid w:val="67A0EFBC"/>
    <w:rsid w:val="67A60ED3"/>
    <w:rsid w:val="67AD1AE4"/>
    <w:rsid w:val="67AE7EEF"/>
    <w:rsid w:val="67B223B7"/>
    <w:rsid w:val="67B598FD"/>
    <w:rsid w:val="67B8638E"/>
    <w:rsid w:val="67BD7E71"/>
    <w:rsid w:val="67C0FCE2"/>
    <w:rsid w:val="67C78C5B"/>
    <w:rsid w:val="67CBB1F2"/>
    <w:rsid w:val="67CC7505"/>
    <w:rsid w:val="67CE3547"/>
    <w:rsid w:val="67CF77F3"/>
    <w:rsid w:val="67D87389"/>
    <w:rsid w:val="67E25530"/>
    <w:rsid w:val="67E419AD"/>
    <w:rsid w:val="67E749F6"/>
    <w:rsid w:val="67EE153C"/>
    <w:rsid w:val="67EF819F"/>
    <w:rsid w:val="67EF8ADF"/>
    <w:rsid w:val="67F0B512"/>
    <w:rsid w:val="67F1D08B"/>
    <w:rsid w:val="67F6355A"/>
    <w:rsid w:val="67F8B6B7"/>
    <w:rsid w:val="680012A8"/>
    <w:rsid w:val="680349EC"/>
    <w:rsid w:val="68095116"/>
    <w:rsid w:val="680D83DF"/>
    <w:rsid w:val="680EC6AD"/>
    <w:rsid w:val="681780E2"/>
    <w:rsid w:val="681F001D"/>
    <w:rsid w:val="6824D47D"/>
    <w:rsid w:val="68303AF3"/>
    <w:rsid w:val="68321C83"/>
    <w:rsid w:val="68398222"/>
    <w:rsid w:val="683A94BF"/>
    <w:rsid w:val="683CF26F"/>
    <w:rsid w:val="6844109D"/>
    <w:rsid w:val="68465048"/>
    <w:rsid w:val="684D1E51"/>
    <w:rsid w:val="6852668E"/>
    <w:rsid w:val="6854CF95"/>
    <w:rsid w:val="686453A0"/>
    <w:rsid w:val="6865335E"/>
    <w:rsid w:val="686A5D60"/>
    <w:rsid w:val="68709FEF"/>
    <w:rsid w:val="6870A7C0"/>
    <w:rsid w:val="6870F929"/>
    <w:rsid w:val="687E01E4"/>
    <w:rsid w:val="687FC972"/>
    <w:rsid w:val="6880F7BB"/>
    <w:rsid w:val="688C740C"/>
    <w:rsid w:val="6890070C"/>
    <w:rsid w:val="6891340E"/>
    <w:rsid w:val="68A46C97"/>
    <w:rsid w:val="68B37A1F"/>
    <w:rsid w:val="68B872CF"/>
    <w:rsid w:val="68BA4CB5"/>
    <w:rsid w:val="68BB8A97"/>
    <w:rsid w:val="68CC727E"/>
    <w:rsid w:val="68CD4353"/>
    <w:rsid w:val="68D3CD3F"/>
    <w:rsid w:val="68E8622D"/>
    <w:rsid w:val="68EA1ED4"/>
    <w:rsid w:val="68EA2048"/>
    <w:rsid w:val="68EB2074"/>
    <w:rsid w:val="68EF10F9"/>
    <w:rsid w:val="68F881FD"/>
    <w:rsid w:val="69030AD1"/>
    <w:rsid w:val="6905D3C8"/>
    <w:rsid w:val="690D3B57"/>
    <w:rsid w:val="690D81B6"/>
    <w:rsid w:val="690F5743"/>
    <w:rsid w:val="691530DF"/>
    <w:rsid w:val="6916ECC5"/>
    <w:rsid w:val="6919F25C"/>
    <w:rsid w:val="691F27C2"/>
    <w:rsid w:val="692ECA68"/>
    <w:rsid w:val="692FF1F0"/>
    <w:rsid w:val="69390C2A"/>
    <w:rsid w:val="69392FD5"/>
    <w:rsid w:val="693A1CB4"/>
    <w:rsid w:val="693B3DEC"/>
    <w:rsid w:val="693E5D1D"/>
    <w:rsid w:val="694889E3"/>
    <w:rsid w:val="694B1B1F"/>
    <w:rsid w:val="694D3C3F"/>
    <w:rsid w:val="694ECF71"/>
    <w:rsid w:val="6950149D"/>
    <w:rsid w:val="69512080"/>
    <w:rsid w:val="69657ED2"/>
    <w:rsid w:val="6966917E"/>
    <w:rsid w:val="696AA830"/>
    <w:rsid w:val="697E4C72"/>
    <w:rsid w:val="698234A5"/>
    <w:rsid w:val="698348D3"/>
    <w:rsid w:val="69857C0A"/>
    <w:rsid w:val="698B097F"/>
    <w:rsid w:val="69969036"/>
    <w:rsid w:val="69A0B23F"/>
    <w:rsid w:val="69A1D447"/>
    <w:rsid w:val="69A4C51E"/>
    <w:rsid w:val="69A53D8C"/>
    <w:rsid w:val="69A67980"/>
    <w:rsid w:val="69AA2DC7"/>
    <w:rsid w:val="69AA9346"/>
    <w:rsid w:val="69ACE2B9"/>
    <w:rsid w:val="69AFB7D1"/>
    <w:rsid w:val="69B0C24A"/>
    <w:rsid w:val="69B160F5"/>
    <w:rsid w:val="69B429C8"/>
    <w:rsid w:val="69B6CCF0"/>
    <w:rsid w:val="69B7D5A0"/>
    <w:rsid w:val="69BE3CE8"/>
    <w:rsid w:val="69CE7E4F"/>
    <w:rsid w:val="69D9775D"/>
    <w:rsid w:val="69DC0C6A"/>
    <w:rsid w:val="69E5E3FF"/>
    <w:rsid w:val="69F36B62"/>
    <w:rsid w:val="69F3C4F5"/>
    <w:rsid w:val="69F4207C"/>
    <w:rsid w:val="69F4D87E"/>
    <w:rsid w:val="69F5D161"/>
    <w:rsid w:val="69F9F5C8"/>
    <w:rsid w:val="6A06274F"/>
    <w:rsid w:val="6A069928"/>
    <w:rsid w:val="6A06F6A7"/>
    <w:rsid w:val="6A09136B"/>
    <w:rsid w:val="6A0B2076"/>
    <w:rsid w:val="6A0B3398"/>
    <w:rsid w:val="6A0DBF1B"/>
    <w:rsid w:val="6A0F1221"/>
    <w:rsid w:val="6A15ABFE"/>
    <w:rsid w:val="6A1609C6"/>
    <w:rsid w:val="6A1754E0"/>
    <w:rsid w:val="6A1B5145"/>
    <w:rsid w:val="6A1E4E99"/>
    <w:rsid w:val="6A22567F"/>
    <w:rsid w:val="6A29A6FB"/>
    <w:rsid w:val="6A2EE817"/>
    <w:rsid w:val="6A2F6459"/>
    <w:rsid w:val="6A34640C"/>
    <w:rsid w:val="6A38592A"/>
    <w:rsid w:val="6A3E4F48"/>
    <w:rsid w:val="6A414515"/>
    <w:rsid w:val="6A4324D6"/>
    <w:rsid w:val="6A46F1AC"/>
    <w:rsid w:val="6A48D4A0"/>
    <w:rsid w:val="6A4FBBEB"/>
    <w:rsid w:val="6A522EE7"/>
    <w:rsid w:val="6A52A2F7"/>
    <w:rsid w:val="6A596BB8"/>
    <w:rsid w:val="6A5AC38F"/>
    <w:rsid w:val="6A5F40CF"/>
    <w:rsid w:val="6A60BDCE"/>
    <w:rsid w:val="6A61BCF8"/>
    <w:rsid w:val="6A6AD7A1"/>
    <w:rsid w:val="6A71E077"/>
    <w:rsid w:val="6A7CB40B"/>
    <w:rsid w:val="6A8A7AC3"/>
    <w:rsid w:val="6A91EFC8"/>
    <w:rsid w:val="6A968AB9"/>
    <w:rsid w:val="6A9A9428"/>
    <w:rsid w:val="6A9D171A"/>
    <w:rsid w:val="6A9EB646"/>
    <w:rsid w:val="6AA6C95D"/>
    <w:rsid w:val="6AA83E6C"/>
    <w:rsid w:val="6AAE81AD"/>
    <w:rsid w:val="6AB946EB"/>
    <w:rsid w:val="6ABA0B07"/>
    <w:rsid w:val="6ABA7376"/>
    <w:rsid w:val="6AC1ABBC"/>
    <w:rsid w:val="6ACAD0FE"/>
    <w:rsid w:val="6AD1DF5A"/>
    <w:rsid w:val="6AD2AD3C"/>
    <w:rsid w:val="6ADB6DCE"/>
    <w:rsid w:val="6AE3386C"/>
    <w:rsid w:val="6AE8884C"/>
    <w:rsid w:val="6AFB816B"/>
    <w:rsid w:val="6B07E5D7"/>
    <w:rsid w:val="6B0A7177"/>
    <w:rsid w:val="6B0AF101"/>
    <w:rsid w:val="6B0E4FFE"/>
    <w:rsid w:val="6B0E5DB0"/>
    <w:rsid w:val="6B13DF9D"/>
    <w:rsid w:val="6B160721"/>
    <w:rsid w:val="6B19D174"/>
    <w:rsid w:val="6B1C1F6D"/>
    <w:rsid w:val="6B1DDDDF"/>
    <w:rsid w:val="6B24F18B"/>
    <w:rsid w:val="6B2DDCEB"/>
    <w:rsid w:val="6B2DF53B"/>
    <w:rsid w:val="6B2F1F3E"/>
    <w:rsid w:val="6B32407F"/>
    <w:rsid w:val="6B331477"/>
    <w:rsid w:val="6B369FBA"/>
    <w:rsid w:val="6B3736C2"/>
    <w:rsid w:val="6B417FB9"/>
    <w:rsid w:val="6B4A05A3"/>
    <w:rsid w:val="6B4F7583"/>
    <w:rsid w:val="6B50F8DF"/>
    <w:rsid w:val="6B56CAED"/>
    <w:rsid w:val="6B5FA84A"/>
    <w:rsid w:val="6B6DA32B"/>
    <w:rsid w:val="6B7A7A43"/>
    <w:rsid w:val="6B7AF1DE"/>
    <w:rsid w:val="6B7F0411"/>
    <w:rsid w:val="6B90D079"/>
    <w:rsid w:val="6B9C5DF2"/>
    <w:rsid w:val="6BA5542D"/>
    <w:rsid w:val="6BAF797F"/>
    <w:rsid w:val="6BB13DFB"/>
    <w:rsid w:val="6BB23255"/>
    <w:rsid w:val="6BB4CD37"/>
    <w:rsid w:val="6BBC934E"/>
    <w:rsid w:val="6BBCE3E0"/>
    <w:rsid w:val="6BC1EC7E"/>
    <w:rsid w:val="6BC4E4CF"/>
    <w:rsid w:val="6BC4F570"/>
    <w:rsid w:val="6BC9B46E"/>
    <w:rsid w:val="6BCCF480"/>
    <w:rsid w:val="6BDF0A3D"/>
    <w:rsid w:val="6BE2022E"/>
    <w:rsid w:val="6BE59272"/>
    <w:rsid w:val="6BE85F95"/>
    <w:rsid w:val="6BE9CDA4"/>
    <w:rsid w:val="6BF157F4"/>
    <w:rsid w:val="6BF9B128"/>
    <w:rsid w:val="6BFBC9C0"/>
    <w:rsid w:val="6C03767C"/>
    <w:rsid w:val="6C090EA1"/>
    <w:rsid w:val="6C0D9F58"/>
    <w:rsid w:val="6C10056D"/>
    <w:rsid w:val="6C10CE9C"/>
    <w:rsid w:val="6C117AB6"/>
    <w:rsid w:val="6C13BCA7"/>
    <w:rsid w:val="6C1552EB"/>
    <w:rsid w:val="6C19BEFB"/>
    <w:rsid w:val="6C1CC5F7"/>
    <w:rsid w:val="6C1DDEB0"/>
    <w:rsid w:val="6C23269B"/>
    <w:rsid w:val="6C25792C"/>
    <w:rsid w:val="6C26DBD5"/>
    <w:rsid w:val="6C272E32"/>
    <w:rsid w:val="6C2BD7EE"/>
    <w:rsid w:val="6C2C13A1"/>
    <w:rsid w:val="6C39DC88"/>
    <w:rsid w:val="6C3BA82A"/>
    <w:rsid w:val="6C42DB69"/>
    <w:rsid w:val="6C44C82A"/>
    <w:rsid w:val="6C468356"/>
    <w:rsid w:val="6C47AD99"/>
    <w:rsid w:val="6C4C628E"/>
    <w:rsid w:val="6C4CEE6D"/>
    <w:rsid w:val="6C510BAA"/>
    <w:rsid w:val="6C5153CD"/>
    <w:rsid w:val="6C572A29"/>
    <w:rsid w:val="6C5A8F30"/>
    <w:rsid w:val="6C5B653F"/>
    <w:rsid w:val="6C5C8E46"/>
    <w:rsid w:val="6C5D59B4"/>
    <w:rsid w:val="6C5E5A91"/>
    <w:rsid w:val="6C60F337"/>
    <w:rsid w:val="6C673ED8"/>
    <w:rsid w:val="6C69C466"/>
    <w:rsid w:val="6C6E5AE6"/>
    <w:rsid w:val="6C710100"/>
    <w:rsid w:val="6C74BC7A"/>
    <w:rsid w:val="6C74CB59"/>
    <w:rsid w:val="6C76D996"/>
    <w:rsid w:val="6C781EF3"/>
    <w:rsid w:val="6C7B6400"/>
    <w:rsid w:val="6C7C962C"/>
    <w:rsid w:val="6C7DC1DA"/>
    <w:rsid w:val="6C8554B3"/>
    <w:rsid w:val="6C8D0F9E"/>
    <w:rsid w:val="6C926144"/>
    <w:rsid w:val="6C9CBB46"/>
    <w:rsid w:val="6C9CF94F"/>
    <w:rsid w:val="6CB23433"/>
    <w:rsid w:val="6CB492E9"/>
    <w:rsid w:val="6CB7C67C"/>
    <w:rsid w:val="6CBFB0A5"/>
    <w:rsid w:val="6CC02F53"/>
    <w:rsid w:val="6CC7BF91"/>
    <w:rsid w:val="6CC89A08"/>
    <w:rsid w:val="6CD06F04"/>
    <w:rsid w:val="6CD0FF57"/>
    <w:rsid w:val="6CD5367A"/>
    <w:rsid w:val="6CD7CDEC"/>
    <w:rsid w:val="6CD9D14B"/>
    <w:rsid w:val="6CDAD63C"/>
    <w:rsid w:val="6CDD5B84"/>
    <w:rsid w:val="6CDE751A"/>
    <w:rsid w:val="6CE4A6D9"/>
    <w:rsid w:val="6CE96A5E"/>
    <w:rsid w:val="6CF4B77D"/>
    <w:rsid w:val="6CF5B1DA"/>
    <w:rsid w:val="6CF867B9"/>
    <w:rsid w:val="6CF88EB6"/>
    <w:rsid w:val="6CFA2A6B"/>
    <w:rsid w:val="6D0161E6"/>
    <w:rsid w:val="6D03E557"/>
    <w:rsid w:val="6D0479F9"/>
    <w:rsid w:val="6D0B1153"/>
    <w:rsid w:val="6D0BB927"/>
    <w:rsid w:val="6D0D681F"/>
    <w:rsid w:val="6D10ABE0"/>
    <w:rsid w:val="6D11C31D"/>
    <w:rsid w:val="6D15565D"/>
    <w:rsid w:val="6D1AA70F"/>
    <w:rsid w:val="6D219B23"/>
    <w:rsid w:val="6D265BCB"/>
    <w:rsid w:val="6D34A01F"/>
    <w:rsid w:val="6D3CB320"/>
    <w:rsid w:val="6D3E9C9B"/>
    <w:rsid w:val="6D44BA37"/>
    <w:rsid w:val="6D5482AB"/>
    <w:rsid w:val="6D5CFF65"/>
    <w:rsid w:val="6D5D0A1B"/>
    <w:rsid w:val="6D6390EE"/>
    <w:rsid w:val="6D66F23A"/>
    <w:rsid w:val="6D78B626"/>
    <w:rsid w:val="6D797955"/>
    <w:rsid w:val="6D7CB01B"/>
    <w:rsid w:val="6D87359B"/>
    <w:rsid w:val="6D8B2C77"/>
    <w:rsid w:val="6D8E64D4"/>
    <w:rsid w:val="6D9456B6"/>
    <w:rsid w:val="6D95EE6B"/>
    <w:rsid w:val="6D978A7E"/>
    <w:rsid w:val="6D9B3A15"/>
    <w:rsid w:val="6DA6EC1E"/>
    <w:rsid w:val="6DA83726"/>
    <w:rsid w:val="6DA84769"/>
    <w:rsid w:val="6DB02A6D"/>
    <w:rsid w:val="6DB32BE4"/>
    <w:rsid w:val="6DB53144"/>
    <w:rsid w:val="6DBD60B5"/>
    <w:rsid w:val="6DC583BF"/>
    <w:rsid w:val="6DC7C22F"/>
    <w:rsid w:val="6DCF57BA"/>
    <w:rsid w:val="6DD3407B"/>
    <w:rsid w:val="6DD388EF"/>
    <w:rsid w:val="6DD4643E"/>
    <w:rsid w:val="6DD6873E"/>
    <w:rsid w:val="6DDACE90"/>
    <w:rsid w:val="6DDC3D14"/>
    <w:rsid w:val="6DEED0B5"/>
    <w:rsid w:val="6DEEF0AB"/>
    <w:rsid w:val="6DF5F4BD"/>
    <w:rsid w:val="6DFBF8B2"/>
    <w:rsid w:val="6E000DFC"/>
    <w:rsid w:val="6E052BC8"/>
    <w:rsid w:val="6E091F9C"/>
    <w:rsid w:val="6E0C6721"/>
    <w:rsid w:val="6E0FE2F8"/>
    <w:rsid w:val="6E21E48D"/>
    <w:rsid w:val="6E2CF944"/>
    <w:rsid w:val="6E2F0455"/>
    <w:rsid w:val="6E2F7AB5"/>
    <w:rsid w:val="6E3B21A8"/>
    <w:rsid w:val="6E3FD84A"/>
    <w:rsid w:val="6E43F2D1"/>
    <w:rsid w:val="6E46A561"/>
    <w:rsid w:val="6E50A28A"/>
    <w:rsid w:val="6E50E4A5"/>
    <w:rsid w:val="6E51535D"/>
    <w:rsid w:val="6E530884"/>
    <w:rsid w:val="6E5CB340"/>
    <w:rsid w:val="6E6403C3"/>
    <w:rsid w:val="6E6759BD"/>
    <w:rsid w:val="6E68BEC5"/>
    <w:rsid w:val="6E6AEBEB"/>
    <w:rsid w:val="6E6E6B90"/>
    <w:rsid w:val="6E731A5D"/>
    <w:rsid w:val="6E75FB59"/>
    <w:rsid w:val="6E783B1A"/>
    <w:rsid w:val="6E7B7F9B"/>
    <w:rsid w:val="6E7E124E"/>
    <w:rsid w:val="6E84A393"/>
    <w:rsid w:val="6E8F6B99"/>
    <w:rsid w:val="6EAF7A96"/>
    <w:rsid w:val="6EAF8AD7"/>
    <w:rsid w:val="6EB5CFF6"/>
    <w:rsid w:val="6EBAFD22"/>
    <w:rsid w:val="6EBDC078"/>
    <w:rsid w:val="6EBE6BE6"/>
    <w:rsid w:val="6EC75216"/>
    <w:rsid w:val="6ECF721C"/>
    <w:rsid w:val="6ECFC403"/>
    <w:rsid w:val="6EDAFBE3"/>
    <w:rsid w:val="6EE67F0C"/>
    <w:rsid w:val="6EE728F7"/>
    <w:rsid w:val="6EE814B4"/>
    <w:rsid w:val="6EE94658"/>
    <w:rsid w:val="6EEFE980"/>
    <w:rsid w:val="6EF527D6"/>
    <w:rsid w:val="6EFEF315"/>
    <w:rsid w:val="6F028008"/>
    <w:rsid w:val="6F05A1A8"/>
    <w:rsid w:val="6F07E949"/>
    <w:rsid w:val="6F08B512"/>
    <w:rsid w:val="6F0C0720"/>
    <w:rsid w:val="6F0C733D"/>
    <w:rsid w:val="6F0DD3DC"/>
    <w:rsid w:val="6F18F0D7"/>
    <w:rsid w:val="6F1A0A4F"/>
    <w:rsid w:val="6F1CD2E0"/>
    <w:rsid w:val="6F1FEF02"/>
    <w:rsid w:val="6F2CF28E"/>
    <w:rsid w:val="6F34F112"/>
    <w:rsid w:val="6F3A4EA4"/>
    <w:rsid w:val="6F3F4C96"/>
    <w:rsid w:val="6F3FB07B"/>
    <w:rsid w:val="6F41D7A8"/>
    <w:rsid w:val="6F4A4B28"/>
    <w:rsid w:val="6F4EAD6F"/>
    <w:rsid w:val="6F550D29"/>
    <w:rsid w:val="6F56E704"/>
    <w:rsid w:val="6F601D68"/>
    <w:rsid w:val="6F60BA68"/>
    <w:rsid w:val="6F6CE56D"/>
    <w:rsid w:val="6F728D81"/>
    <w:rsid w:val="6F7353AC"/>
    <w:rsid w:val="6F7C6555"/>
    <w:rsid w:val="6F836ED2"/>
    <w:rsid w:val="6F845AE3"/>
    <w:rsid w:val="6F8799E3"/>
    <w:rsid w:val="6F89C714"/>
    <w:rsid w:val="6F949C4F"/>
    <w:rsid w:val="6F9FCFF3"/>
    <w:rsid w:val="6FA16A22"/>
    <w:rsid w:val="6FA9EB50"/>
    <w:rsid w:val="6FAA265E"/>
    <w:rsid w:val="6FAE5DFB"/>
    <w:rsid w:val="6FBD38A7"/>
    <w:rsid w:val="6FC5251F"/>
    <w:rsid w:val="6FC64627"/>
    <w:rsid w:val="6FC66EEF"/>
    <w:rsid w:val="6FCBF60D"/>
    <w:rsid w:val="6FDE9CF3"/>
    <w:rsid w:val="6FEB4A3E"/>
    <w:rsid w:val="6FFA9A25"/>
    <w:rsid w:val="6FFCF32C"/>
    <w:rsid w:val="6FFF45D3"/>
    <w:rsid w:val="70042565"/>
    <w:rsid w:val="700860CF"/>
    <w:rsid w:val="700CE43D"/>
    <w:rsid w:val="700D2E91"/>
    <w:rsid w:val="700D6C1B"/>
    <w:rsid w:val="70126744"/>
    <w:rsid w:val="7017BA67"/>
    <w:rsid w:val="701A5E7A"/>
    <w:rsid w:val="7020AB3E"/>
    <w:rsid w:val="7020E354"/>
    <w:rsid w:val="70221627"/>
    <w:rsid w:val="7022C644"/>
    <w:rsid w:val="7026CE07"/>
    <w:rsid w:val="7030063A"/>
    <w:rsid w:val="703254F4"/>
    <w:rsid w:val="7034CBBD"/>
    <w:rsid w:val="703C741C"/>
    <w:rsid w:val="7055DF73"/>
    <w:rsid w:val="705861F4"/>
    <w:rsid w:val="705E9D30"/>
    <w:rsid w:val="706DB626"/>
    <w:rsid w:val="7076E90E"/>
    <w:rsid w:val="7080DF79"/>
    <w:rsid w:val="70837F84"/>
    <w:rsid w:val="7086FD4F"/>
    <w:rsid w:val="708BFDDF"/>
    <w:rsid w:val="70977042"/>
    <w:rsid w:val="709927A9"/>
    <w:rsid w:val="709992DE"/>
    <w:rsid w:val="70A017E4"/>
    <w:rsid w:val="70A45E6F"/>
    <w:rsid w:val="70AA4A4F"/>
    <w:rsid w:val="70AC859D"/>
    <w:rsid w:val="70AD3CEC"/>
    <w:rsid w:val="70B565D8"/>
    <w:rsid w:val="70C0DBC9"/>
    <w:rsid w:val="70C39BF7"/>
    <w:rsid w:val="70CCB8D4"/>
    <w:rsid w:val="70CDD72B"/>
    <w:rsid w:val="70CF7151"/>
    <w:rsid w:val="70D3EC5D"/>
    <w:rsid w:val="70D4204D"/>
    <w:rsid w:val="70DA061B"/>
    <w:rsid w:val="70DDAEC2"/>
    <w:rsid w:val="70DFF726"/>
    <w:rsid w:val="70E472DA"/>
    <w:rsid w:val="70E6D6F3"/>
    <w:rsid w:val="70EC31E5"/>
    <w:rsid w:val="70F1ABC7"/>
    <w:rsid w:val="70F67CD4"/>
    <w:rsid w:val="70F6CD8F"/>
    <w:rsid w:val="71006245"/>
    <w:rsid w:val="7101CA63"/>
    <w:rsid w:val="710331E5"/>
    <w:rsid w:val="710DC454"/>
    <w:rsid w:val="7111CD02"/>
    <w:rsid w:val="71145F45"/>
    <w:rsid w:val="71165DE5"/>
    <w:rsid w:val="711F4C50"/>
    <w:rsid w:val="712CF748"/>
    <w:rsid w:val="712F0CB4"/>
    <w:rsid w:val="71339608"/>
    <w:rsid w:val="71352AB6"/>
    <w:rsid w:val="713CDF09"/>
    <w:rsid w:val="714AB58F"/>
    <w:rsid w:val="715179A3"/>
    <w:rsid w:val="7156C564"/>
    <w:rsid w:val="7158ADC4"/>
    <w:rsid w:val="715D5D56"/>
    <w:rsid w:val="71629510"/>
    <w:rsid w:val="7168B406"/>
    <w:rsid w:val="716CB5AA"/>
    <w:rsid w:val="7170782C"/>
    <w:rsid w:val="71775E60"/>
    <w:rsid w:val="7178BECB"/>
    <w:rsid w:val="717940EA"/>
    <w:rsid w:val="717FDAA9"/>
    <w:rsid w:val="71806401"/>
    <w:rsid w:val="718482A9"/>
    <w:rsid w:val="71853823"/>
    <w:rsid w:val="71883B44"/>
    <w:rsid w:val="718968FF"/>
    <w:rsid w:val="7193B75D"/>
    <w:rsid w:val="7198AE6A"/>
    <w:rsid w:val="71A5EB8E"/>
    <w:rsid w:val="71AA043E"/>
    <w:rsid w:val="71ABE9E2"/>
    <w:rsid w:val="71B1DBE8"/>
    <w:rsid w:val="71B35D4E"/>
    <w:rsid w:val="71BB7E94"/>
    <w:rsid w:val="71BC73BC"/>
    <w:rsid w:val="71CD9679"/>
    <w:rsid w:val="71CE1BDD"/>
    <w:rsid w:val="71CE8F62"/>
    <w:rsid w:val="71E0EC8F"/>
    <w:rsid w:val="71E70440"/>
    <w:rsid w:val="71F15C7F"/>
    <w:rsid w:val="71F4CFA1"/>
    <w:rsid w:val="71F648F1"/>
    <w:rsid w:val="7203322D"/>
    <w:rsid w:val="72033436"/>
    <w:rsid w:val="72056230"/>
    <w:rsid w:val="7205D94C"/>
    <w:rsid w:val="7207DF37"/>
    <w:rsid w:val="720D5EEB"/>
    <w:rsid w:val="720E7452"/>
    <w:rsid w:val="720FCCEF"/>
    <w:rsid w:val="7212C387"/>
    <w:rsid w:val="721309F3"/>
    <w:rsid w:val="7218B0E3"/>
    <w:rsid w:val="721B840A"/>
    <w:rsid w:val="722F5012"/>
    <w:rsid w:val="72302E4D"/>
    <w:rsid w:val="72320C4B"/>
    <w:rsid w:val="7233B34D"/>
    <w:rsid w:val="723D8CF6"/>
    <w:rsid w:val="7242B26D"/>
    <w:rsid w:val="72437928"/>
    <w:rsid w:val="7246E609"/>
    <w:rsid w:val="725B13C6"/>
    <w:rsid w:val="725B76D3"/>
    <w:rsid w:val="7263AB97"/>
    <w:rsid w:val="726A587D"/>
    <w:rsid w:val="726AED55"/>
    <w:rsid w:val="726B50BF"/>
    <w:rsid w:val="726C433E"/>
    <w:rsid w:val="726D1548"/>
    <w:rsid w:val="726DB688"/>
    <w:rsid w:val="726FE8F1"/>
    <w:rsid w:val="727B46AE"/>
    <w:rsid w:val="727BF204"/>
    <w:rsid w:val="72805581"/>
    <w:rsid w:val="72826C30"/>
    <w:rsid w:val="7285C297"/>
    <w:rsid w:val="7289B382"/>
    <w:rsid w:val="728A7F14"/>
    <w:rsid w:val="728C8B5F"/>
    <w:rsid w:val="728DB95A"/>
    <w:rsid w:val="728E08AB"/>
    <w:rsid w:val="7295FEB0"/>
    <w:rsid w:val="729B0DBA"/>
    <w:rsid w:val="729D733D"/>
    <w:rsid w:val="729DBF34"/>
    <w:rsid w:val="72B339F2"/>
    <w:rsid w:val="72B3AB82"/>
    <w:rsid w:val="72BB29E7"/>
    <w:rsid w:val="72D34606"/>
    <w:rsid w:val="72E0A20C"/>
    <w:rsid w:val="72EC2EEB"/>
    <w:rsid w:val="72F0AF5B"/>
    <w:rsid w:val="72FE2946"/>
    <w:rsid w:val="72FEB02C"/>
    <w:rsid w:val="730645E3"/>
    <w:rsid w:val="73067E8A"/>
    <w:rsid w:val="73076F11"/>
    <w:rsid w:val="730A1E73"/>
    <w:rsid w:val="730EEC24"/>
    <w:rsid w:val="730F1639"/>
    <w:rsid w:val="7315EA7C"/>
    <w:rsid w:val="73175B06"/>
    <w:rsid w:val="731995F7"/>
    <w:rsid w:val="7319EE72"/>
    <w:rsid w:val="7319F97A"/>
    <w:rsid w:val="732A2C2C"/>
    <w:rsid w:val="732AD998"/>
    <w:rsid w:val="732E8901"/>
    <w:rsid w:val="7330E635"/>
    <w:rsid w:val="7337EE59"/>
    <w:rsid w:val="7339C568"/>
    <w:rsid w:val="733F51C4"/>
    <w:rsid w:val="73474A98"/>
    <w:rsid w:val="7349DDAC"/>
    <w:rsid w:val="7353A2AC"/>
    <w:rsid w:val="735CECD2"/>
    <w:rsid w:val="736181F5"/>
    <w:rsid w:val="7366283C"/>
    <w:rsid w:val="736AAF3E"/>
    <w:rsid w:val="7373CF27"/>
    <w:rsid w:val="73744000"/>
    <w:rsid w:val="738A9A0A"/>
    <w:rsid w:val="738FD70B"/>
    <w:rsid w:val="739AC31F"/>
    <w:rsid w:val="739C53CC"/>
    <w:rsid w:val="73A8B1E2"/>
    <w:rsid w:val="73A9AD9B"/>
    <w:rsid w:val="73ACDF28"/>
    <w:rsid w:val="73B26D94"/>
    <w:rsid w:val="73B61CA0"/>
    <w:rsid w:val="73BA6599"/>
    <w:rsid w:val="73C19884"/>
    <w:rsid w:val="73C2CAC3"/>
    <w:rsid w:val="73CC8D9B"/>
    <w:rsid w:val="73D06974"/>
    <w:rsid w:val="73D58AC5"/>
    <w:rsid w:val="73DA00E6"/>
    <w:rsid w:val="73DD7D58"/>
    <w:rsid w:val="73DF1221"/>
    <w:rsid w:val="73E0911F"/>
    <w:rsid w:val="73E1A0D7"/>
    <w:rsid w:val="73E2B4E0"/>
    <w:rsid w:val="73F63B20"/>
    <w:rsid w:val="73F8E2D9"/>
    <w:rsid w:val="73F97966"/>
    <w:rsid w:val="7404155E"/>
    <w:rsid w:val="740B7E80"/>
    <w:rsid w:val="740F88E1"/>
    <w:rsid w:val="741317D2"/>
    <w:rsid w:val="74144CBD"/>
    <w:rsid w:val="7421E6C9"/>
    <w:rsid w:val="7425A904"/>
    <w:rsid w:val="742CF8DD"/>
    <w:rsid w:val="742FE92A"/>
    <w:rsid w:val="7435157B"/>
    <w:rsid w:val="743774E9"/>
    <w:rsid w:val="743A59F4"/>
    <w:rsid w:val="7442A92B"/>
    <w:rsid w:val="7442F16C"/>
    <w:rsid w:val="7445CA1D"/>
    <w:rsid w:val="744F20BC"/>
    <w:rsid w:val="744F52FA"/>
    <w:rsid w:val="744FCACA"/>
    <w:rsid w:val="74509DE1"/>
    <w:rsid w:val="745532A6"/>
    <w:rsid w:val="7458B728"/>
    <w:rsid w:val="745EA34C"/>
    <w:rsid w:val="7461D4CA"/>
    <w:rsid w:val="7465A280"/>
    <w:rsid w:val="7466BA38"/>
    <w:rsid w:val="7468FB36"/>
    <w:rsid w:val="7469DAA4"/>
    <w:rsid w:val="746D6D32"/>
    <w:rsid w:val="746E4431"/>
    <w:rsid w:val="746E9DE5"/>
    <w:rsid w:val="746F2641"/>
    <w:rsid w:val="7472BC23"/>
    <w:rsid w:val="7472D04C"/>
    <w:rsid w:val="7479238C"/>
    <w:rsid w:val="747C9609"/>
    <w:rsid w:val="748FA108"/>
    <w:rsid w:val="7491DC4A"/>
    <w:rsid w:val="7493680A"/>
    <w:rsid w:val="7493C646"/>
    <w:rsid w:val="7495FB4A"/>
    <w:rsid w:val="7498445D"/>
    <w:rsid w:val="749EBF3D"/>
    <w:rsid w:val="74A53042"/>
    <w:rsid w:val="74A5AC3B"/>
    <w:rsid w:val="74A714F2"/>
    <w:rsid w:val="74A8E444"/>
    <w:rsid w:val="74ADEACF"/>
    <w:rsid w:val="74B07949"/>
    <w:rsid w:val="74B44C33"/>
    <w:rsid w:val="74BF4B49"/>
    <w:rsid w:val="74C34765"/>
    <w:rsid w:val="74C42B74"/>
    <w:rsid w:val="74C477E0"/>
    <w:rsid w:val="74C9CBFF"/>
    <w:rsid w:val="74CA4757"/>
    <w:rsid w:val="74D5673A"/>
    <w:rsid w:val="74D7B8B9"/>
    <w:rsid w:val="74E39579"/>
    <w:rsid w:val="74E71B31"/>
    <w:rsid w:val="74E7F93A"/>
    <w:rsid w:val="74F971B4"/>
    <w:rsid w:val="74FCB565"/>
    <w:rsid w:val="750666DE"/>
    <w:rsid w:val="75074CCF"/>
    <w:rsid w:val="7512CC90"/>
    <w:rsid w:val="7513AD02"/>
    <w:rsid w:val="751C679E"/>
    <w:rsid w:val="751D161D"/>
    <w:rsid w:val="752387F7"/>
    <w:rsid w:val="7523BE11"/>
    <w:rsid w:val="7524BA15"/>
    <w:rsid w:val="7530530D"/>
    <w:rsid w:val="75327F5F"/>
    <w:rsid w:val="7533F445"/>
    <w:rsid w:val="753C9032"/>
    <w:rsid w:val="753D4731"/>
    <w:rsid w:val="754075C1"/>
    <w:rsid w:val="754385FA"/>
    <w:rsid w:val="754F52FE"/>
    <w:rsid w:val="7559F296"/>
    <w:rsid w:val="755C5FBE"/>
    <w:rsid w:val="7566CA67"/>
    <w:rsid w:val="75788A94"/>
    <w:rsid w:val="757A113F"/>
    <w:rsid w:val="758900F1"/>
    <w:rsid w:val="75892F43"/>
    <w:rsid w:val="7590B787"/>
    <w:rsid w:val="75A2A04E"/>
    <w:rsid w:val="75A47613"/>
    <w:rsid w:val="75A47A96"/>
    <w:rsid w:val="75A611C8"/>
    <w:rsid w:val="75A7CACA"/>
    <w:rsid w:val="75AA655A"/>
    <w:rsid w:val="75AC9451"/>
    <w:rsid w:val="75B58FB4"/>
    <w:rsid w:val="75B618AA"/>
    <w:rsid w:val="75B6519C"/>
    <w:rsid w:val="75BBD0E2"/>
    <w:rsid w:val="75C0F245"/>
    <w:rsid w:val="75C23290"/>
    <w:rsid w:val="75C5F0AB"/>
    <w:rsid w:val="75C6D242"/>
    <w:rsid w:val="75C84817"/>
    <w:rsid w:val="75C99026"/>
    <w:rsid w:val="75CE31E7"/>
    <w:rsid w:val="75D1AAA9"/>
    <w:rsid w:val="75D1C05E"/>
    <w:rsid w:val="75D49323"/>
    <w:rsid w:val="75D811E9"/>
    <w:rsid w:val="75DBDA72"/>
    <w:rsid w:val="75DD5FC0"/>
    <w:rsid w:val="75E12BF7"/>
    <w:rsid w:val="75F0EF94"/>
    <w:rsid w:val="75F77E99"/>
    <w:rsid w:val="75FAB8C2"/>
    <w:rsid w:val="7602EB26"/>
    <w:rsid w:val="76047330"/>
    <w:rsid w:val="7607F71B"/>
    <w:rsid w:val="76090847"/>
    <w:rsid w:val="76091319"/>
    <w:rsid w:val="760AC36F"/>
    <w:rsid w:val="761845EB"/>
    <w:rsid w:val="7618665B"/>
    <w:rsid w:val="761B67AA"/>
    <w:rsid w:val="762BC9CD"/>
    <w:rsid w:val="762F2ECF"/>
    <w:rsid w:val="7632D046"/>
    <w:rsid w:val="7635C2F4"/>
    <w:rsid w:val="763F632F"/>
    <w:rsid w:val="763FCEEF"/>
    <w:rsid w:val="76409973"/>
    <w:rsid w:val="7641A08D"/>
    <w:rsid w:val="7644A24D"/>
    <w:rsid w:val="7648A6B1"/>
    <w:rsid w:val="764A40AC"/>
    <w:rsid w:val="765AD030"/>
    <w:rsid w:val="7664AB0D"/>
    <w:rsid w:val="766675A0"/>
    <w:rsid w:val="7673B24C"/>
    <w:rsid w:val="767726CF"/>
    <w:rsid w:val="7689D0E0"/>
    <w:rsid w:val="768E5A17"/>
    <w:rsid w:val="76985574"/>
    <w:rsid w:val="769947CD"/>
    <w:rsid w:val="769BD73B"/>
    <w:rsid w:val="769F13FC"/>
    <w:rsid w:val="76A21CBB"/>
    <w:rsid w:val="76A9D1B3"/>
    <w:rsid w:val="76B4CB29"/>
    <w:rsid w:val="76B53E21"/>
    <w:rsid w:val="76CD5720"/>
    <w:rsid w:val="76CF2628"/>
    <w:rsid w:val="76D36671"/>
    <w:rsid w:val="76D3A716"/>
    <w:rsid w:val="76D55689"/>
    <w:rsid w:val="76D8F7C6"/>
    <w:rsid w:val="76DAEA52"/>
    <w:rsid w:val="76DCC354"/>
    <w:rsid w:val="76DFA37F"/>
    <w:rsid w:val="76EC078F"/>
    <w:rsid w:val="76F049D0"/>
    <w:rsid w:val="7705CF3F"/>
    <w:rsid w:val="7705E4F5"/>
    <w:rsid w:val="7707DC71"/>
    <w:rsid w:val="77081377"/>
    <w:rsid w:val="7709AC8C"/>
    <w:rsid w:val="770A0709"/>
    <w:rsid w:val="770D282C"/>
    <w:rsid w:val="770E0D1C"/>
    <w:rsid w:val="771B34C0"/>
    <w:rsid w:val="771B5F34"/>
    <w:rsid w:val="771DCEBF"/>
    <w:rsid w:val="7726F165"/>
    <w:rsid w:val="77386541"/>
    <w:rsid w:val="7743F26F"/>
    <w:rsid w:val="77487CBA"/>
    <w:rsid w:val="774AEA60"/>
    <w:rsid w:val="774E059B"/>
    <w:rsid w:val="7750CB11"/>
    <w:rsid w:val="7756973C"/>
    <w:rsid w:val="7758264B"/>
    <w:rsid w:val="7759F297"/>
    <w:rsid w:val="775F09FF"/>
    <w:rsid w:val="77688FCF"/>
    <w:rsid w:val="776DB837"/>
    <w:rsid w:val="77819310"/>
    <w:rsid w:val="7781E3E3"/>
    <w:rsid w:val="7786094A"/>
    <w:rsid w:val="7787E575"/>
    <w:rsid w:val="778E4838"/>
    <w:rsid w:val="778F7D2A"/>
    <w:rsid w:val="77913D05"/>
    <w:rsid w:val="77931E62"/>
    <w:rsid w:val="7794E0BE"/>
    <w:rsid w:val="77954394"/>
    <w:rsid w:val="77A3B208"/>
    <w:rsid w:val="77A72BBD"/>
    <w:rsid w:val="77B316A0"/>
    <w:rsid w:val="77B3688E"/>
    <w:rsid w:val="77B3882B"/>
    <w:rsid w:val="77C06F76"/>
    <w:rsid w:val="77C39445"/>
    <w:rsid w:val="77C3F0D1"/>
    <w:rsid w:val="77C7CADC"/>
    <w:rsid w:val="77C8A512"/>
    <w:rsid w:val="77C91A11"/>
    <w:rsid w:val="77D65D96"/>
    <w:rsid w:val="77D6C333"/>
    <w:rsid w:val="77DBA225"/>
    <w:rsid w:val="77E77070"/>
    <w:rsid w:val="77E813F6"/>
    <w:rsid w:val="77EC74BE"/>
    <w:rsid w:val="77F6277E"/>
    <w:rsid w:val="77FC6477"/>
    <w:rsid w:val="77FEB02B"/>
    <w:rsid w:val="7802220B"/>
    <w:rsid w:val="7805B3FC"/>
    <w:rsid w:val="7807AA3D"/>
    <w:rsid w:val="7809B487"/>
    <w:rsid w:val="780AB5A5"/>
    <w:rsid w:val="780BC89B"/>
    <w:rsid w:val="780E72BB"/>
    <w:rsid w:val="78149142"/>
    <w:rsid w:val="781869D6"/>
    <w:rsid w:val="781CD009"/>
    <w:rsid w:val="781E34FC"/>
    <w:rsid w:val="782479C1"/>
    <w:rsid w:val="782629C6"/>
    <w:rsid w:val="78357E83"/>
    <w:rsid w:val="78395EE8"/>
    <w:rsid w:val="783BF9D9"/>
    <w:rsid w:val="78415598"/>
    <w:rsid w:val="7848CB5D"/>
    <w:rsid w:val="784D1432"/>
    <w:rsid w:val="785D55E6"/>
    <w:rsid w:val="78606F08"/>
    <w:rsid w:val="7861111C"/>
    <w:rsid w:val="7862F2CD"/>
    <w:rsid w:val="7863F09A"/>
    <w:rsid w:val="786D7260"/>
    <w:rsid w:val="786DE191"/>
    <w:rsid w:val="786E0272"/>
    <w:rsid w:val="786E395E"/>
    <w:rsid w:val="786FE5C0"/>
    <w:rsid w:val="7873C9B0"/>
    <w:rsid w:val="7877E7E2"/>
    <w:rsid w:val="787AAAE1"/>
    <w:rsid w:val="787D9F95"/>
    <w:rsid w:val="78823B2E"/>
    <w:rsid w:val="7882A2C8"/>
    <w:rsid w:val="788728A8"/>
    <w:rsid w:val="78877156"/>
    <w:rsid w:val="7887DAF3"/>
    <w:rsid w:val="78891462"/>
    <w:rsid w:val="78901814"/>
    <w:rsid w:val="789990C3"/>
    <w:rsid w:val="789CA52F"/>
    <w:rsid w:val="789FB4A6"/>
    <w:rsid w:val="78A654B8"/>
    <w:rsid w:val="78AC3295"/>
    <w:rsid w:val="78AC9863"/>
    <w:rsid w:val="78B20457"/>
    <w:rsid w:val="78B3BE7D"/>
    <w:rsid w:val="78B4DB91"/>
    <w:rsid w:val="78C0F967"/>
    <w:rsid w:val="78C3F699"/>
    <w:rsid w:val="78CFD9E2"/>
    <w:rsid w:val="78D2E860"/>
    <w:rsid w:val="78D3C687"/>
    <w:rsid w:val="78D97D91"/>
    <w:rsid w:val="78DD78A9"/>
    <w:rsid w:val="78E10CEC"/>
    <w:rsid w:val="78EB59CB"/>
    <w:rsid w:val="78ED5621"/>
    <w:rsid w:val="78F5BBE9"/>
    <w:rsid w:val="78F93405"/>
    <w:rsid w:val="78F9C382"/>
    <w:rsid w:val="78FEBCC7"/>
    <w:rsid w:val="78FF0DD1"/>
    <w:rsid w:val="790B6F4F"/>
    <w:rsid w:val="790C766D"/>
    <w:rsid w:val="790D4CB1"/>
    <w:rsid w:val="791D13CE"/>
    <w:rsid w:val="791FC42E"/>
    <w:rsid w:val="792A6DEE"/>
    <w:rsid w:val="7932BC39"/>
    <w:rsid w:val="79385635"/>
    <w:rsid w:val="7940C104"/>
    <w:rsid w:val="794449A4"/>
    <w:rsid w:val="79464E7B"/>
    <w:rsid w:val="79466EE0"/>
    <w:rsid w:val="7951DF0C"/>
    <w:rsid w:val="79533067"/>
    <w:rsid w:val="795BBBD5"/>
    <w:rsid w:val="796677AC"/>
    <w:rsid w:val="796948B4"/>
    <w:rsid w:val="7978ABF7"/>
    <w:rsid w:val="797BF1D6"/>
    <w:rsid w:val="7980510A"/>
    <w:rsid w:val="798AB7DC"/>
    <w:rsid w:val="79936DD1"/>
    <w:rsid w:val="79987DFF"/>
    <w:rsid w:val="799B4CDD"/>
    <w:rsid w:val="799EB876"/>
    <w:rsid w:val="79A162EA"/>
    <w:rsid w:val="79AD3085"/>
    <w:rsid w:val="79ADDDD2"/>
    <w:rsid w:val="79AF1A23"/>
    <w:rsid w:val="79B6A14D"/>
    <w:rsid w:val="79B6CF8C"/>
    <w:rsid w:val="79C036CB"/>
    <w:rsid w:val="79C08065"/>
    <w:rsid w:val="79C4CB94"/>
    <w:rsid w:val="79C7AE50"/>
    <w:rsid w:val="79CAFF64"/>
    <w:rsid w:val="79CC9DFC"/>
    <w:rsid w:val="79D38576"/>
    <w:rsid w:val="79D8B2B0"/>
    <w:rsid w:val="79D8D716"/>
    <w:rsid w:val="79DC22A7"/>
    <w:rsid w:val="79E7E689"/>
    <w:rsid w:val="79EEDC25"/>
    <w:rsid w:val="79F10851"/>
    <w:rsid w:val="79F13FE0"/>
    <w:rsid w:val="79F26352"/>
    <w:rsid w:val="79FD47A8"/>
    <w:rsid w:val="7A0E330A"/>
    <w:rsid w:val="7A157A12"/>
    <w:rsid w:val="7A1ADB5B"/>
    <w:rsid w:val="7A222A75"/>
    <w:rsid w:val="7A2B6F27"/>
    <w:rsid w:val="7A2D55DE"/>
    <w:rsid w:val="7A3DE36E"/>
    <w:rsid w:val="7A53E39D"/>
    <w:rsid w:val="7A6DF485"/>
    <w:rsid w:val="7A6EAAC8"/>
    <w:rsid w:val="7A734F23"/>
    <w:rsid w:val="7A73A1C0"/>
    <w:rsid w:val="7A74CCBB"/>
    <w:rsid w:val="7A75D13D"/>
    <w:rsid w:val="7A78BB43"/>
    <w:rsid w:val="7A87FFA9"/>
    <w:rsid w:val="7A8CE3A4"/>
    <w:rsid w:val="7A8E19A0"/>
    <w:rsid w:val="7A9662CC"/>
    <w:rsid w:val="7A9E7196"/>
    <w:rsid w:val="7AA11EBA"/>
    <w:rsid w:val="7AA154CF"/>
    <w:rsid w:val="7AA2CF82"/>
    <w:rsid w:val="7AAD1B3F"/>
    <w:rsid w:val="7AB783D0"/>
    <w:rsid w:val="7AB85437"/>
    <w:rsid w:val="7AC50768"/>
    <w:rsid w:val="7AC64E68"/>
    <w:rsid w:val="7ACC111A"/>
    <w:rsid w:val="7AD166F9"/>
    <w:rsid w:val="7AD44164"/>
    <w:rsid w:val="7AD651D8"/>
    <w:rsid w:val="7AE1ABF8"/>
    <w:rsid w:val="7AECA23D"/>
    <w:rsid w:val="7AECAD88"/>
    <w:rsid w:val="7AF39845"/>
    <w:rsid w:val="7AF3CF25"/>
    <w:rsid w:val="7AF94C82"/>
    <w:rsid w:val="7B01DF20"/>
    <w:rsid w:val="7B03D4A4"/>
    <w:rsid w:val="7B047EEF"/>
    <w:rsid w:val="7B07072B"/>
    <w:rsid w:val="7B0728E5"/>
    <w:rsid w:val="7B099C0A"/>
    <w:rsid w:val="7B0BEF33"/>
    <w:rsid w:val="7B0F4CD1"/>
    <w:rsid w:val="7B1188BC"/>
    <w:rsid w:val="7B172BB6"/>
    <w:rsid w:val="7B18D58F"/>
    <w:rsid w:val="7B193591"/>
    <w:rsid w:val="7B19B11A"/>
    <w:rsid w:val="7B1D4F07"/>
    <w:rsid w:val="7B1EDD49"/>
    <w:rsid w:val="7B1F4C2C"/>
    <w:rsid w:val="7B20A762"/>
    <w:rsid w:val="7B222CCF"/>
    <w:rsid w:val="7B2F7507"/>
    <w:rsid w:val="7B336AB8"/>
    <w:rsid w:val="7B340DFC"/>
    <w:rsid w:val="7B366759"/>
    <w:rsid w:val="7B3B3EE6"/>
    <w:rsid w:val="7B3C36D0"/>
    <w:rsid w:val="7B3E7EC4"/>
    <w:rsid w:val="7B405F69"/>
    <w:rsid w:val="7B425295"/>
    <w:rsid w:val="7B439C8B"/>
    <w:rsid w:val="7B443DED"/>
    <w:rsid w:val="7B4469B4"/>
    <w:rsid w:val="7B45FA2F"/>
    <w:rsid w:val="7B4614F8"/>
    <w:rsid w:val="7B4665D3"/>
    <w:rsid w:val="7B4B0D0D"/>
    <w:rsid w:val="7B4E5ACA"/>
    <w:rsid w:val="7B50296D"/>
    <w:rsid w:val="7B51DBCE"/>
    <w:rsid w:val="7B59698A"/>
    <w:rsid w:val="7B5D756F"/>
    <w:rsid w:val="7B78943F"/>
    <w:rsid w:val="7B8005F5"/>
    <w:rsid w:val="7B88D4ED"/>
    <w:rsid w:val="7B9D3DF4"/>
    <w:rsid w:val="7BA1B758"/>
    <w:rsid w:val="7BA1D824"/>
    <w:rsid w:val="7BA20200"/>
    <w:rsid w:val="7BA471C2"/>
    <w:rsid w:val="7BA53F0B"/>
    <w:rsid w:val="7BA911FA"/>
    <w:rsid w:val="7BA9FDEE"/>
    <w:rsid w:val="7BAC93C4"/>
    <w:rsid w:val="7BCCC141"/>
    <w:rsid w:val="7BD24E8F"/>
    <w:rsid w:val="7BD4DA42"/>
    <w:rsid w:val="7BD768B3"/>
    <w:rsid w:val="7BE2E5ED"/>
    <w:rsid w:val="7BE643B8"/>
    <w:rsid w:val="7BEB0AC2"/>
    <w:rsid w:val="7BF18C82"/>
    <w:rsid w:val="7BF5182D"/>
    <w:rsid w:val="7C035B3F"/>
    <w:rsid w:val="7C08DB5F"/>
    <w:rsid w:val="7C162974"/>
    <w:rsid w:val="7C1E8463"/>
    <w:rsid w:val="7C1F97E3"/>
    <w:rsid w:val="7C22E579"/>
    <w:rsid w:val="7C2A6CD0"/>
    <w:rsid w:val="7C35A09F"/>
    <w:rsid w:val="7C3B4194"/>
    <w:rsid w:val="7C575DB4"/>
    <w:rsid w:val="7C57A3DB"/>
    <w:rsid w:val="7C590F0E"/>
    <w:rsid w:val="7C59C4CA"/>
    <w:rsid w:val="7C616B5A"/>
    <w:rsid w:val="7C691769"/>
    <w:rsid w:val="7C6B38CA"/>
    <w:rsid w:val="7C739E72"/>
    <w:rsid w:val="7C75BE13"/>
    <w:rsid w:val="7C820D83"/>
    <w:rsid w:val="7C850E68"/>
    <w:rsid w:val="7C86AC6A"/>
    <w:rsid w:val="7C8723F9"/>
    <w:rsid w:val="7C8819B4"/>
    <w:rsid w:val="7C8973D3"/>
    <w:rsid w:val="7C8D204F"/>
    <w:rsid w:val="7C8E8423"/>
    <w:rsid w:val="7C98360B"/>
    <w:rsid w:val="7C9CE517"/>
    <w:rsid w:val="7CA1D993"/>
    <w:rsid w:val="7CA9FB37"/>
    <w:rsid w:val="7CAC3A99"/>
    <w:rsid w:val="7CAC8264"/>
    <w:rsid w:val="7CAEAF04"/>
    <w:rsid w:val="7CB0CE46"/>
    <w:rsid w:val="7CBAF47F"/>
    <w:rsid w:val="7CC037E5"/>
    <w:rsid w:val="7CC12451"/>
    <w:rsid w:val="7CD316AA"/>
    <w:rsid w:val="7CD4D0D7"/>
    <w:rsid w:val="7CD62165"/>
    <w:rsid w:val="7CD81162"/>
    <w:rsid w:val="7CDE7334"/>
    <w:rsid w:val="7CE9924B"/>
    <w:rsid w:val="7CED98EE"/>
    <w:rsid w:val="7CFE8254"/>
    <w:rsid w:val="7D019110"/>
    <w:rsid w:val="7D03B09B"/>
    <w:rsid w:val="7D04F2C9"/>
    <w:rsid w:val="7D10871F"/>
    <w:rsid w:val="7D192E67"/>
    <w:rsid w:val="7D2EAA74"/>
    <w:rsid w:val="7D30B17C"/>
    <w:rsid w:val="7D369539"/>
    <w:rsid w:val="7D386FEA"/>
    <w:rsid w:val="7D3F2F7A"/>
    <w:rsid w:val="7D3F384A"/>
    <w:rsid w:val="7D460AE7"/>
    <w:rsid w:val="7D4871C9"/>
    <w:rsid w:val="7D511408"/>
    <w:rsid w:val="7D51DC05"/>
    <w:rsid w:val="7D55517C"/>
    <w:rsid w:val="7D57EF5F"/>
    <w:rsid w:val="7D67ED7D"/>
    <w:rsid w:val="7D762FA3"/>
    <w:rsid w:val="7D79561C"/>
    <w:rsid w:val="7D7A6B9F"/>
    <w:rsid w:val="7D7B734D"/>
    <w:rsid w:val="7D7C4732"/>
    <w:rsid w:val="7D89DF0D"/>
    <w:rsid w:val="7D8B6473"/>
    <w:rsid w:val="7D953CF0"/>
    <w:rsid w:val="7D983E53"/>
    <w:rsid w:val="7D9AA17F"/>
    <w:rsid w:val="7DA074EB"/>
    <w:rsid w:val="7DA2F357"/>
    <w:rsid w:val="7DA4B06F"/>
    <w:rsid w:val="7DA57D83"/>
    <w:rsid w:val="7DAA5F71"/>
    <w:rsid w:val="7DAC00D3"/>
    <w:rsid w:val="7DB6A0EC"/>
    <w:rsid w:val="7DBB7CE3"/>
    <w:rsid w:val="7DD179A9"/>
    <w:rsid w:val="7DD7CE47"/>
    <w:rsid w:val="7DDB62A6"/>
    <w:rsid w:val="7DE617B3"/>
    <w:rsid w:val="7DE6C4B8"/>
    <w:rsid w:val="7DE96D64"/>
    <w:rsid w:val="7DECD5C6"/>
    <w:rsid w:val="7E0B3146"/>
    <w:rsid w:val="7E0B7443"/>
    <w:rsid w:val="7E0F6BDC"/>
    <w:rsid w:val="7E12708A"/>
    <w:rsid w:val="7E13E1BE"/>
    <w:rsid w:val="7E145925"/>
    <w:rsid w:val="7E1839A8"/>
    <w:rsid w:val="7E274D60"/>
    <w:rsid w:val="7E382AE6"/>
    <w:rsid w:val="7E3C21A0"/>
    <w:rsid w:val="7E3DE815"/>
    <w:rsid w:val="7E4202A8"/>
    <w:rsid w:val="7E434E31"/>
    <w:rsid w:val="7E4E55EE"/>
    <w:rsid w:val="7E589893"/>
    <w:rsid w:val="7E59CAAA"/>
    <w:rsid w:val="7E5CBDA4"/>
    <w:rsid w:val="7E5E7CA7"/>
    <w:rsid w:val="7E60F03C"/>
    <w:rsid w:val="7E61AA70"/>
    <w:rsid w:val="7E6D6F0B"/>
    <w:rsid w:val="7E7587EB"/>
    <w:rsid w:val="7E77D7D4"/>
    <w:rsid w:val="7E8086B5"/>
    <w:rsid w:val="7E834828"/>
    <w:rsid w:val="7E854848"/>
    <w:rsid w:val="7E8759B3"/>
    <w:rsid w:val="7E8D734D"/>
    <w:rsid w:val="7E94CA68"/>
    <w:rsid w:val="7E958F28"/>
    <w:rsid w:val="7E9800AF"/>
    <w:rsid w:val="7E983080"/>
    <w:rsid w:val="7E9C4397"/>
    <w:rsid w:val="7E9E2AC8"/>
    <w:rsid w:val="7E9E7EF3"/>
    <w:rsid w:val="7EA38ADC"/>
    <w:rsid w:val="7EA48420"/>
    <w:rsid w:val="7EADD75C"/>
    <w:rsid w:val="7EAFAE77"/>
    <w:rsid w:val="7EBB3465"/>
    <w:rsid w:val="7EBB9D08"/>
    <w:rsid w:val="7EBE3B14"/>
    <w:rsid w:val="7EBF0C8A"/>
    <w:rsid w:val="7EC30E6C"/>
    <w:rsid w:val="7EC4811E"/>
    <w:rsid w:val="7EC62B76"/>
    <w:rsid w:val="7EC80312"/>
    <w:rsid w:val="7EC8FAA9"/>
    <w:rsid w:val="7ECB78C3"/>
    <w:rsid w:val="7ECD7FF4"/>
    <w:rsid w:val="7ED3EDD2"/>
    <w:rsid w:val="7ED50F66"/>
    <w:rsid w:val="7EE0FD71"/>
    <w:rsid w:val="7EED971C"/>
    <w:rsid w:val="7EF4D5FA"/>
    <w:rsid w:val="7F01EBFF"/>
    <w:rsid w:val="7F0A07C4"/>
    <w:rsid w:val="7F134655"/>
    <w:rsid w:val="7F14E335"/>
    <w:rsid w:val="7F1C1216"/>
    <w:rsid w:val="7F2B5AEA"/>
    <w:rsid w:val="7F2FACBD"/>
    <w:rsid w:val="7F38EE46"/>
    <w:rsid w:val="7F3A81FF"/>
    <w:rsid w:val="7F443E16"/>
    <w:rsid w:val="7F468D4D"/>
    <w:rsid w:val="7F53E9CF"/>
    <w:rsid w:val="7F573E0C"/>
    <w:rsid w:val="7F5A9173"/>
    <w:rsid w:val="7F5D1166"/>
    <w:rsid w:val="7F629EE8"/>
    <w:rsid w:val="7F6468D8"/>
    <w:rsid w:val="7F66952D"/>
    <w:rsid w:val="7F66CDCD"/>
    <w:rsid w:val="7F66F579"/>
    <w:rsid w:val="7F735846"/>
    <w:rsid w:val="7F76095B"/>
    <w:rsid w:val="7F7D9383"/>
    <w:rsid w:val="7F908394"/>
    <w:rsid w:val="7F9EB5C3"/>
    <w:rsid w:val="7FAA15D5"/>
    <w:rsid w:val="7FBAA624"/>
    <w:rsid w:val="7FBC18FB"/>
    <w:rsid w:val="7FBEF92C"/>
    <w:rsid w:val="7FC2A005"/>
    <w:rsid w:val="7FC43AA4"/>
    <w:rsid w:val="7FC53A6D"/>
    <w:rsid w:val="7FC87473"/>
    <w:rsid w:val="7FCA04B5"/>
    <w:rsid w:val="7FCC618D"/>
    <w:rsid w:val="7FCC9FC9"/>
    <w:rsid w:val="7FCCCBEA"/>
    <w:rsid w:val="7FD18251"/>
    <w:rsid w:val="7FDD464F"/>
    <w:rsid w:val="7FDE80C3"/>
    <w:rsid w:val="7FDFA4D6"/>
    <w:rsid w:val="7FE33570"/>
    <w:rsid w:val="7FEAC3C8"/>
    <w:rsid w:val="7FEBFD30"/>
    <w:rsid w:val="7FF305A4"/>
    <w:rsid w:val="7FF308B9"/>
    <w:rsid w:val="7FFEAC5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121E"/>
  <w15:chartTrackingRefBased/>
  <w15:docId w15:val="{0479034E-6A04-48E0-9F38-39801F82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52BDCB30"/>
    <w:pPr>
      <w:spacing w:line="276" w:lineRule="auto"/>
      <w:jc w:val="both"/>
      <w:outlineLvl w:val="0"/>
    </w:pPr>
    <w:rPr>
      <w:rFonts w:eastAsiaTheme="minorEastAsia"/>
      <w:b/>
      <w:bCs/>
    </w:rPr>
  </w:style>
  <w:style w:type="paragraph" w:styleId="Pealkiri2">
    <w:name w:val="heading 2"/>
    <w:basedOn w:val="Loendilik"/>
    <w:next w:val="Normaallaad"/>
    <w:link w:val="Pealkiri2Mrk"/>
    <w:uiPriority w:val="9"/>
    <w:semiHidden/>
    <w:unhideWhenUsed/>
    <w:qFormat/>
    <w:rsid w:val="52BDCB30"/>
    <w:pPr>
      <w:numPr>
        <w:numId w:val="23"/>
      </w:numPr>
      <w:tabs>
        <w:tab w:val="left" w:pos="0"/>
        <w:tab w:val="left" w:pos="720"/>
      </w:tabs>
      <w:spacing w:line="257" w:lineRule="auto"/>
      <w:jc w:val="both"/>
      <w:outlineLvl w:val="1"/>
    </w:pPr>
    <w:rPr>
      <w:rFonts w:eastAsiaTheme="minorEastAsia"/>
      <w:b/>
      <w:bCs/>
    </w:rPr>
  </w:style>
  <w:style w:type="paragraph" w:styleId="Pealkiri3">
    <w:name w:val="heading 3"/>
    <w:basedOn w:val="Loendilik"/>
    <w:next w:val="Normaallaad"/>
    <w:link w:val="Pealkiri3Mrk"/>
    <w:uiPriority w:val="9"/>
    <w:semiHidden/>
    <w:unhideWhenUsed/>
    <w:qFormat/>
    <w:rsid w:val="5DF75B4A"/>
    <w:pPr>
      <w:spacing w:line="276" w:lineRule="auto"/>
      <w:ind w:hanging="360"/>
      <w:jc w:val="both"/>
      <w:outlineLvl w:val="2"/>
    </w:pPr>
    <w:rPr>
      <w:rFonts w:ascii="Times New Roman" w:eastAsia="Times New Roman" w:hAnsi="Times New Roman" w:cs="Times New Roman"/>
      <w:b/>
      <w:bCs/>
    </w:rPr>
  </w:style>
  <w:style w:type="paragraph" w:styleId="Pealkiri4">
    <w:name w:val="heading 4"/>
    <w:basedOn w:val="Normaallaad"/>
    <w:next w:val="Normaallaad"/>
    <w:link w:val="Pealkiri4Mrk"/>
    <w:uiPriority w:val="9"/>
    <w:semiHidden/>
    <w:unhideWhenUsed/>
    <w:qFormat/>
    <w:rsid w:val="006C14F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C14F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C14F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C14F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C14F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C14F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52BDCB30"/>
    <w:rPr>
      <w:rFonts w:asciiTheme="minorHAnsi" w:eastAsiaTheme="minorEastAsia" w:hAnsiTheme="minorHAnsi" w:cstheme="minorBidi"/>
      <w:b/>
      <w:bCs/>
      <w:sz w:val="24"/>
      <w:szCs w:val="24"/>
    </w:rPr>
  </w:style>
  <w:style w:type="character" w:customStyle="1" w:styleId="Pealkiri2Mrk">
    <w:name w:val="Pealkiri 2 Märk"/>
    <w:link w:val="Pealkiri2"/>
    <w:uiPriority w:val="9"/>
    <w:semiHidden/>
    <w:rsid w:val="52BDCB30"/>
    <w:rPr>
      <w:rFonts w:asciiTheme="minorHAnsi" w:eastAsiaTheme="minorEastAsia" w:hAnsiTheme="minorHAnsi" w:cstheme="minorBidi"/>
      <w:b/>
      <w:bCs/>
      <w:i w:val="0"/>
      <w:iCs w:val="0"/>
      <w:sz w:val="24"/>
      <w:szCs w:val="24"/>
    </w:rPr>
  </w:style>
  <w:style w:type="character" w:customStyle="1" w:styleId="Pealkiri3Mrk">
    <w:name w:val="Pealkiri 3 Märk"/>
    <w:link w:val="Pealkiri3"/>
    <w:uiPriority w:val="9"/>
    <w:semiHidden/>
    <w:rsid w:val="5DF75B4A"/>
    <w:rPr>
      <w:rFonts w:ascii="Times New Roman" w:eastAsia="Times New Roman" w:hAnsi="Times New Roman" w:cs="Times New Roman"/>
      <w:b/>
      <w:bCs/>
      <w:i w:val="0"/>
      <w:iCs w:val="0"/>
    </w:rPr>
  </w:style>
  <w:style w:type="character" w:customStyle="1" w:styleId="Pealkiri4Mrk">
    <w:name w:val="Pealkiri 4 Märk"/>
    <w:basedOn w:val="Liguvaikefont"/>
    <w:link w:val="Pealkiri4"/>
    <w:uiPriority w:val="9"/>
    <w:semiHidden/>
    <w:rsid w:val="006C14F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C14F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C14F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C14F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C14F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C14F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C1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C14F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C14F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C14F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C14F5"/>
    <w:pPr>
      <w:spacing w:before="160"/>
      <w:jc w:val="center"/>
    </w:pPr>
    <w:rPr>
      <w:i/>
      <w:iCs/>
      <w:color w:val="404040" w:themeColor="text1" w:themeTint="BF"/>
    </w:rPr>
  </w:style>
  <w:style w:type="character" w:customStyle="1" w:styleId="TsitaatMrk">
    <w:name w:val="Tsitaat Märk"/>
    <w:basedOn w:val="Liguvaikefont"/>
    <w:link w:val="Tsitaat"/>
    <w:uiPriority w:val="29"/>
    <w:rsid w:val="006C14F5"/>
    <w:rPr>
      <w:i/>
      <w:iCs/>
      <w:color w:val="404040" w:themeColor="text1" w:themeTint="BF"/>
    </w:rPr>
  </w:style>
  <w:style w:type="paragraph" w:styleId="Loendilik">
    <w:name w:val="List Paragraph"/>
    <w:basedOn w:val="Normaallaad"/>
    <w:uiPriority w:val="34"/>
    <w:qFormat/>
    <w:rsid w:val="006C14F5"/>
    <w:pPr>
      <w:ind w:left="720"/>
      <w:contextualSpacing/>
    </w:pPr>
  </w:style>
  <w:style w:type="character" w:styleId="Selgeltmrgatavrhutus">
    <w:name w:val="Intense Emphasis"/>
    <w:basedOn w:val="Liguvaikefont"/>
    <w:uiPriority w:val="21"/>
    <w:qFormat/>
    <w:rsid w:val="006C14F5"/>
    <w:rPr>
      <w:i/>
      <w:iCs/>
      <w:color w:val="0F4761" w:themeColor="accent1" w:themeShade="BF"/>
    </w:rPr>
  </w:style>
  <w:style w:type="paragraph" w:styleId="Selgeltmrgatavtsitaat">
    <w:name w:val="Intense Quote"/>
    <w:basedOn w:val="Normaallaad"/>
    <w:next w:val="Normaallaad"/>
    <w:link w:val="SelgeltmrgatavtsitaatMrk"/>
    <w:uiPriority w:val="30"/>
    <w:qFormat/>
    <w:rsid w:val="006C1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C14F5"/>
    <w:rPr>
      <w:i/>
      <w:iCs/>
      <w:color w:val="0F4761" w:themeColor="accent1" w:themeShade="BF"/>
    </w:rPr>
  </w:style>
  <w:style w:type="character" w:styleId="Selgeltmrgatavviide">
    <w:name w:val="Intense Reference"/>
    <w:basedOn w:val="Liguvaikefont"/>
    <w:uiPriority w:val="32"/>
    <w:qFormat/>
    <w:rsid w:val="006C14F5"/>
    <w:rPr>
      <w:b/>
      <w:bCs/>
      <w:smallCaps/>
      <w:color w:val="0F4761" w:themeColor="accent1" w:themeShade="BF"/>
      <w:spacing w:val="5"/>
    </w:rPr>
  </w:style>
  <w:style w:type="character" w:styleId="Hperlink">
    <w:name w:val="Hyperlink"/>
    <w:basedOn w:val="Liguvaikefont"/>
    <w:uiPriority w:val="99"/>
    <w:unhideWhenUsed/>
    <w:rsid w:val="00BF634D"/>
    <w:rPr>
      <w:rFonts w:ascii="Times New Roman" w:hAnsi="Times New Roman" w:cs="Times New Roman" w:hint="default"/>
      <w:color w:val="467886" w:themeColor="hyperlink"/>
      <w:u w:val="single"/>
    </w:rPr>
  </w:style>
  <w:style w:type="paragraph" w:styleId="Kommentaaritekst">
    <w:name w:val="annotation text"/>
    <w:basedOn w:val="Normaallaad"/>
    <w:link w:val="KommentaaritekstMrk"/>
    <w:uiPriority w:val="99"/>
    <w:unhideWhenUsed/>
    <w:rsid w:val="00BF634D"/>
    <w:pPr>
      <w:spacing w:after="200" w:line="240" w:lineRule="auto"/>
    </w:pPr>
    <w:rPr>
      <w:rFonts w:ascii="Calibri" w:eastAsia="Times New Roman"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BF634D"/>
    <w:rPr>
      <w:rFonts w:ascii="Calibri" w:eastAsia="Times New Roman" w:hAnsi="Calibri" w:cs="Times New Roman"/>
      <w:kern w:val="0"/>
      <w:sz w:val="20"/>
      <w:szCs w:val="20"/>
      <w14:ligatures w14:val="none"/>
    </w:rPr>
  </w:style>
  <w:style w:type="character" w:styleId="Kommentaariviide">
    <w:name w:val="annotation reference"/>
    <w:basedOn w:val="Liguvaikefont"/>
    <w:uiPriority w:val="99"/>
    <w:semiHidden/>
    <w:unhideWhenUsed/>
    <w:rsid w:val="00BF634D"/>
    <w:rPr>
      <w:sz w:val="16"/>
      <w:szCs w:val="16"/>
    </w:rPr>
  </w:style>
  <w:style w:type="table" w:styleId="Kontuurtabel">
    <w:name w:val="Table Grid"/>
    <w:basedOn w:val="Normaaltabel"/>
    <w:uiPriority w:val="39"/>
    <w:rsid w:val="0028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D524A2"/>
    <w:rPr>
      <w:color w:val="605E5C"/>
      <w:shd w:val="clear" w:color="auto" w:fill="E1DFDD"/>
    </w:rPr>
  </w:style>
  <w:style w:type="paragraph" w:styleId="Vahedeta">
    <w:name w:val="No Spacing"/>
    <w:uiPriority w:val="1"/>
    <w:qFormat/>
    <w:rsid w:val="39814FE3"/>
    <w:pPr>
      <w:spacing w:after="0"/>
    </w:pPr>
  </w:style>
  <w:style w:type="paragraph" w:styleId="Redaktsioon">
    <w:name w:val="Revision"/>
    <w:hidden/>
    <w:uiPriority w:val="99"/>
    <w:semiHidden/>
    <w:rsid w:val="00B27FDC"/>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B0775B"/>
    <w:pPr>
      <w:spacing w:after="160"/>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B0775B"/>
    <w:rPr>
      <w:rFonts w:ascii="Calibri" w:eastAsia="Times New Roman" w:hAnsi="Calibri" w:cs="Times New Roman"/>
      <w:b/>
      <w:bCs/>
      <w:kern w:val="0"/>
      <w:sz w:val="20"/>
      <w:szCs w:val="20"/>
      <w14:ligatures w14:val="none"/>
    </w:rPr>
  </w:style>
  <w:style w:type="character" w:styleId="Mainimine">
    <w:name w:val="Mention"/>
    <w:basedOn w:val="Liguvaikefont"/>
    <w:uiPriority w:val="99"/>
    <w:unhideWhenUsed/>
    <w:rsid w:val="00B0775B"/>
    <w:rPr>
      <w:color w:val="2B579A"/>
      <w:shd w:val="clear" w:color="auto" w:fill="E1DFDD"/>
    </w:rPr>
  </w:style>
  <w:style w:type="paragraph" w:styleId="Pis">
    <w:name w:val="header"/>
    <w:basedOn w:val="Normaallaad"/>
    <w:link w:val="PisMrk"/>
    <w:uiPriority w:val="99"/>
    <w:unhideWhenUsed/>
    <w:rsid w:val="00C7370B"/>
    <w:pPr>
      <w:tabs>
        <w:tab w:val="center" w:pos="4536"/>
        <w:tab w:val="right" w:pos="9072"/>
      </w:tabs>
      <w:spacing w:after="0" w:line="240" w:lineRule="auto"/>
    </w:pPr>
  </w:style>
  <w:style w:type="character" w:customStyle="1" w:styleId="PisMrk">
    <w:name w:val="Päis Märk"/>
    <w:basedOn w:val="Liguvaikefont"/>
    <w:link w:val="Pis"/>
    <w:uiPriority w:val="99"/>
    <w:rsid w:val="00C7370B"/>
  </w:style>
  <w:style w:type="paragraph" w:styleId="Jalus">
    <w:name w:val="footer"/>
    <w:basedOn w:val="Normaallaad"/>
    <w:link w:val="JalusMrk"/>
    <w:uiPriority w:val="99"/>
    <w:unhideWhenUsed/>
    <w:rsid w:val="00C7370B"/>
    <w:pPr>
      <w:tabs>
        <w:tab w:val="center" w:pos="4536"/>
        <w:tab w:val="right" w:pos="9072"/>
      </w:tabs>
      <w:spacing w:after="0" w:line="240" w:lineRule="auto"/>
    </w:pPr>
  </w:style>
  <w:style w:type="character" w:customStyle="1" w:styleId="JalusMrk">
    <w:name w:val="Jalus Märk"/>
    <w:basedOn w:val="Liguvaikefont"/>
    <w:link w:val="Jalus"/>
    <w:uiPriority w:val="99"/>
    <w:rsid w:val="00C7370B"/>
  </w:style>
  <w:style w:type="paragraph" w:styleId="Allmrkusetekst">
    <w:name w:val="footnote text"/>
    <w:basedOn w:val="Normaallaad"/>
    <w:link w:val="AllmrkusetekstMrk"/>
    <w:uiPriority w:val="99"/>
    <w:semiHidden/>
    <w:unhideWhenUsed/>
    <w:rsid w:val="00C7370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7370B"/>
    <w:rPr>
      <w:sz w:val="20"/>
      <w:szCs w:val="20"/>
    </w:rPr>
  </w:style>
  <w:style w:type="character" w:styleId="Allmrkuseviide">
    <w:name w:val="footnote reference"/>
    <w:basedOn w:val="Liguvaikefont"/>
    <w:uiPriority w:val="99"/>
    <w:semiHidden/>
    <w:unhideWhenUsed/>
    <w:rsid w:val="00C73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krusberg@kliimaministeerium.ee" TargetMode="External"/><Relationship Id="rId13" Type="http://schemas.openxmlformats.org/officeDocument/2006/relationships/hyperlink" Target="mailto:kadri.koemets@kliimaministeerium.ee" TargetMode="External"/><Relationship Id="rId18" Type="http://schemas.openxmlformats.org/officeDocument/2006/relationships/hyperlink" Target="mailto:antti.tooming@kliimaministeerium.ee" TargetMode="External"/><Relationship Id="rId26" Type="http://schemas.microsoft.com/office/2019/05/relationships/documenttasks" Target="documenttasks/documenttasks1.xml"/><Relationship Id="rId3" Type="http://schemas.openxmlformats.org/officeDocument/2006/relationships/settings" Target="settings.xml"/><Relationship Id="rId21" Type="http://schemas.openxmlformats.org/officeDocument/2006/relationships/hyperlink" Target="mailto:ivari.rannama@mkm.ee" TargetMode="External"/><Relationship Id="rId7" Type="http://schemas.openxmlformats.org/officeDocument/2006/relationships/hyperlink" Target="mailto:piret.otsason@kliimaministeerium.ee" TargetMode="External"/><Relationship Id="rId12" Type="http://schemas.openxmlformats.org/officeDocument/2006/relationships/hyperlink" Target="mailto:liina.tarkus@kliimaministeerium.ee" TargetMode="External"/><Relationship Id="rId17" Type="http://schemas.openxmlformats.org/officeDocument/2006/relationships/hyperlink" Target="mailto:rahel.kelus@kliimaministeerium.e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liise.merila@kliimaministeerium.ee" TargetMode="External"/><Relationship Id="rId20" Type="http://schemas.openxmlformats.org/officeDocument/2006/relationships/hyperlink" Target="mailto:taavi.jakobson@maaruum.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na.vahter@kliimaministeerium.e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art.randmae@maaruum.ee" TargetMode="External"/><Relationship Id="rId23" Type="http://schemas.openxmlformats.org/officeDocument/2006/relationships/footer" Target="footer1.xml"/><Relationship Id="rId10" Type="http://schemas.openxmlformats.org/officeDocument/2006/relationships/hyperlink" Target="mailto:rainer.persidski@kliimaministeerium.ee" TargetMode="External"/><Relationship Id="rId19" Type="http://schemas.openxmlformats.org/officeDocument/2006/relationships/hyperlink" Target="mailto:ivo.jaanisoo@kliimaministeerium.ee" TargetMode="External"/><Relationship Id="rId4" Type="http://schemas.openxmlformats.org/officeDocument/2006/relationships/webSettings" Target="webSettings.xml"/><Relationship Id="rId9" Type="http://schemas.openxmlformats.org/officeDocument/2006/relationships/hyperlink" Target="mailto:partel.niitaru@kliimaministeerium.ee" TargetMode="External"/><Relationship Id="rId14" Type="http://schemas.openxmlformats.org/officeDocument/2006/relationships/hyperlink" Target="mailto:triin.nymann@kliimaministeerium.ee" TargetMode="External"/><Relationship Id="rId22" Type="http://schemas.openxmlformats.org/officeDocument/2006/relationships/header" Target="header1.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inspire-geoportal.ec.europa.eu/srv/eng/catalog.search" TargetMode="External"/><Relationship Id="rId7" Type="http://schemas.openxmlformats.org/officeDocument/2006/relationships/hyperlink" Target="https://eunomia.eco/latest-news/tackling-freeriding-epr-online-sales/" TargetMode="External"/><Relationship Id="rId2" Type="http://schemas.openxmlformats.org/officeDocument/2006/relationships/hyperlink" Target="https://eur-lex.europa.eu/legal-content/EN/TXT/PDF/?uri=CELEX:52025PC0985" TargetMode="External"/><Relationship Id="rId1" Type="http://schemas.openxmlformats.org/officeDocument/2006/relationships/hyperlink" Target="https://eunomia.eco/latest-news/tackling-freeriding-epr-online-sales/" TargetMode="External"/><Relationship Id="rId6" Type="http://schemas.openxmlformats.org/officeDocument/2006/relationships/hyperlink" Target="https://eur-lex.europa.eu/legal-content/ET/TXT/PDF/?uri=CELEX:32023R0138" TargetMode="External"/><Relationship Id="rId5" Type="http://schemas.openxmlformats.org/officeDocument/2006/relationships/hyperlink" Target="https://data.europa.eu/en" TargetMode="External"/><Relationship Id="rId4" Type="http://schemas.openxmlformats.org/officeDocument/2006/relationships/hyperlink" Target="https://eur-lex.europa.eu/legal-content/ET/TXT/PDF/?uri=CELEX:32019L1024" TargetMode="External"/></Relationships>
</file>

<file path=word/documenttasks/documenttasks1.xml><?xml version="1.0" encoding="utf-8"?>
<t:Tasks xmlns:t="http://schemas.microsoft.com/office/tasks/2019/documenttasks" xmlns:oel="http://schemas.microsoft.com/office/2019/extlst">
  <t:Task id="{3465E6EE-7948-45D7-B296-B339D2D8D93F}">
    <t:Anchor>
      <t:Comment id="1140197547"/>
    </t:Anchor>
    <t:History>
      <t:Event id="{A88B6AAA-2A35-41C1-AC02-2F55CD584B38}" time="2026-03-13T11:48:43.744Z">
        <t:Attribution userId="S::rahel.kelus@kliimaministeerium.ee::caecaf39-8c81-4235-8c57-6852e7a71a05" userProvider="AD" userName="Rahel Kelus"/>
        <t:Anchor>
          <t:Comment id="1140197547"/>
        </t:Anchor>
        <t:Create/>
      </t:Event>
      <t:Event id="{467406EC-03B1-4061-8796-DA971DC7DA9D}" time="2026-03-13T11:48:43.744Z">
        <t:Attribution userId="S::rahel.kelus@kliimaministeerium.ee::caecaf39-8c81-4235-8c57-6852e7a71a05" userProvider="AD" userName="Rahel Kelus"/>
        <t:Anchor>
          <t:Comment id="1140197547"/>
        </t:Anchor>
        <t:Assign userId="S::Rainer.Persidski@envir.ee::0f680bb4-4c5d-412a-89d1-1626ae52452c" userProvider="AD" userName="Rainer Persidski"/>
      </t:Event>
      <t:Event id="{BC30FFE5-A83B-48F1-8D37-C10B490CD023}" time="2026-03-13T11:48:43.744Z">
        <t:Attribution userId="S::rahel.kelus@kliimaministeerium.ee::caecaf39-8c81-4235-8c57-6852e7a71a05" userProvider="AD" userName="Rahel Kelus"/>
        <t:Anchor>
          <t:Comment id="1140197547"/>
        </t:Anchor>
        <t:SetTitle title="@Rainer Persidski @Hanna Vahter @Birgit Parmas käib seisukoha juures oleva küsimuse juurde"/>
      </t:Event>
      <t:Event id="{F674EFAD-4E3D-4BB9-8259-39DB40120AC7}" time="2026-03-16T08:46:30.768Z">
        <t:Attribution userId="S::rainer.persidski@envir.ee::0f680bb4-4c5d-412a-89d1-1626ae52452c" userProvider="AD" userName="Rainer Persidski"/>
        <t:Progress percentComplete="100"/>
      </t:Event>
    </t:History>
  </t:Task>
  <t:Task id="{B99763A9-D18D-4FF0-9777-A3C41C28D2FF}">
    <t:Anchor>
      <t:Comment id="51501885"/>
    </t:Anchor>
    <t:History>
      <t:Event id="{D1C7C979-A4AD-4E22-9EEA-FE85AFE4BA57}" time="2026-02-11T13:47:07.364Z">
        <t:Attribution userId="S::piret.otsason@envir.ee::8a9a1190-585b-4857-bfb1-aee2503db796" userProvider="AD" userName="Piret Otsason"/>
        <t:Anchor>
          <t:Comment id="51501885"/>
        </t:Anchor>
        <t:Create/>
      </t:Event>
      <t:Event id="{507A1442-D2B4-4202-808D-75A0F960582F}" time="2026-02-11T13:47:07.364Z">
        <t:Attribution userId="S::piret.otsason@envir.ee::8a9a1190-585b-4857-bfb1-aee2503db796" userProvider="AD" userName="Piret Otsason"/>
        <t:Anchor>
          <t:Comment id="51501885"/>
        </t:Anchor>
        <t:Assign userId="S::Kelli.Seppel@envir.ee::971c6416-37c1-4e5e-90ce-d72815ba2dc6" userProvider="AD" userName="Kelli Seppel"/>
      </t:Event>
      <t:Event id="{82D93A6B-4473-4269-81A5-3C515DA0167C}" time="2026-02-11T13:47:07.364Z">
        <t:Attribution userId="S::piret.otsason@envir.ee::8a9a1190-585b-4857-bfb1-aee2503db796" userProvider="AD" userName="Piret Otsason"/>
        <t:Anchor>
          <t:Comment id="51501885"/>
        </t:Anchor>
        <t:SetTitle title="@Kelli Seppel , kas oskad kommenteerida/selgitada juurde?"/>
      </t:Event>
    </t:History>
  </t:Task>
  <t:Task id="{C3BC46C6-1B2E-44B0-9815-C17CC13DB7E9}">
    <t:Anchor>
      <t:Comment id="1881083118"/>
    </t:Anchor>
    <t:History>
      <t:Event id="{71DAE957-5F75-4BF2-84D5-E1137877E3E9}" time="2026-03-16T11:20:43.89Z">
        <t:Attribution userId="S::rahel.kelus@kliimaministeerium.ee::caecaf39-8c81-4235-8c57-6852e7a71a05" userProvider="AD" userName="Rahel Kelus"/>
        <t:Anchor>
          <t:Comment id="1881083118"/>
        </t:Anchor>
        <t:Create/>
      </t:Event>
      <t:Event id="{93B49B99-1340-41EA-A4CE-E0E54CD3A9F4}" time="2026-03-16T11:20:43.89Z">
        <t:Attribution userId="S::rahel.kelus@kliimaministeerium.ee::caecaf39-8c81-4235-8c57-6852e7a71a05" userProvider="AD" userName="Rahel Kelus"/>
        <t:Anchor>
          <t:Comment id="1881083118"/>
        </t:Anchor>
        <t:Assign userId="S::Piret.Otsason@envir.ee::8a9a1190-585b-4857-bfb1-aee2503db796" userProvider="AD" userName="Piret Otsason"/>
      </t:Event>
      <t:Event id="{9DEE335C-D563-4D7A-B65C-C1ABCE30A648}" time="2026-03-16T11:20:43.89Z">
        <t:Attribution userId="S::rahel.kelus@kliimaministeerium.ee::caecaf39-8c81-4235-8c57-6852e7a71a05" userProvider="AD" userName="Rahel Kelus"/>
        <t:Anchor>
          <t:Comment id="1881083118"/>
        </t:Anchor>
        <t:SetTitle title="@Piret Otsason paluti täpsustada, mida muudetakse"/>
      </t:Event>
      <t:Event id="{8665F6BE-2B06-4A95-9684-FEE348CDA726}" time="2026-03-16T13:26:13.379Z">
        <t:Attribution userId="S::piret.otsason@envir.ee::8a9a1190-585b-4857-bfb1-aee2503db796" userProvider="AD" userName="Piret Otsason"/>
        <t:Progress percentComplete="100"/>
      </t:Event>
    </t:History>
  </t:Task>
  <t:Task id="{2F0EEF2D-50AD-48AA-B106-90DBCBEFFFE8}">
    <t:Anchor>
      <t:Comment id="942791220"/>
    </t:Anchor>
    <t:History>
      <t:Event id="{99D36948-B185-4627-AFFF-806BC7893517}" time="2026-03-13T11:47:01.808Z">
        <t:Attribution userId="S::rahel.kelus@kliimaministeerium.ee::caecaf39-8c81-4235-8c57-6852e7a71a05" userProvider="AD" userName="Rahel Kelus"/>
        <t:Anchor>
          <t:Comment id="942791220"/>
        </t:Anchor>
        <t:Create/>
      </t:Event>
      <t:Event id="{0E87AC25-3285-48BF-94CD-F092DCE10890}" time="2026-03-13T11:47:01.808Z">
        <t:Attribution userId="S::rahel.kelus@kliimaministeerium.ee::caecaf39-8c81-4235-8c57-6852e7a71a05" userProvider="AD" userName="Rahel Kelus"/>
        <t:Anchor>
          <t:Comment id="942791220"/>
        </t:Anchor>
        <t:Assign userId="S::Rainer.Persidski@envir.ee::0f680bb4-4c5d-412a-89d1-1626ae52452c" userProvider="AD" userName="Rainer Persidski"/>
      </t:Event>
      <t:Event id="{199B7BB7-A968-4856-AD8B-01505F05FB25}" time="2026-03-13T11:47:01.808Z">
        <t:Attribution userId="S::rahel.kelus@kliimaministeerium.ee::caecaf39-8c81-4235-8c57-6852e7a71a05" userProvider="AD" userName="Rahel Kelus"/>
        <t:Anchor>
          <t:Comment id="942791220"/>
        </t:Anchor>
        <t:SetTitle title="@Rainer Persidski @Hanna Vahter @Birgit Parmas vaja täpsustada meie seisukohta, st kas tahame, et kontaktpunkt jääks siiski vabatahtlikuks? Kui kohustuslik, siis mis kulud kaasnevad, kes need kontaktpunktid oleksid jne"/>
      </t:Event>
    </t:History>
  </t:Task>
  <t:Task id="{0F2B263E-7355-425E-B9A1-5274698BE19F}">
    <t:Anchor>
      <t:Comment id="1167648121"/>
    </t:Anchor>
    <t:History>
      <t:Event id="{DC739383-5265-4D42-8E84-E03125EE1D89}" time="2026-02-11T13:47:07.364Z">
        <t:Attribution userId="S::piret.otsason@envir.ee::8a9a1190-585b-4857-bfb1-aee2503db796" userProvider="AD" userName="Piret Otsason"/>
        <t:Anchor>
          <t:Comment id="1167648121"/>
        </t:Anchor>
        <t:Create/>
      </t:Event>
      <t:Event id="{AEBA58B7-9A6A-4DBE-A8C5-5B1056053F89}" time="2026-02-11T13:47:07.364Z">
        <t:Attribution userId="S::piret.otsason@envir.ee::8a9a1190-585b-4857-bfb1-aee2503db796" userProvider="AD" userName="Piret Otsason"/>
        <t:Anchor>
          <t:Comment id="1167648121"/>
        </t:Anchor>
        <t:Assign userId="S::Kelli.Seppel@envir.ee::971c6416-37c1-4e5e-90ce-d72815ba2dc6" userProvider="AD" userName="Kelli Seppel"/>
      </t:Event>
      <t:Event id="{3338B59E-B147-456D-9FC4-D8F02EDBF93C}" time="2026-02-11T13:47:07.364Z">
        <t:Attribution userId="S::piret.otsason@envir.ee::8a9a1190-585b-4857-bfb1-aee2503db796" userProvider="AD" userName="Piret Otsason"/>
        <t:Anchor>
          <t:Comment id="1167648121"/>
        </t:Anchor>
        <t:SetTitle title="@Kelli Seppel , kas oskad kommenteerida/selgitada juurde?"/>
      </t:Event>
    </t:History>
  </t:Task>
  <t:Task id="{F30AD029-F0F2-4AF2-A4EB-F4970FF3E8BE}">
    <t:Anchor>
      <t:Comment id="1014992795"/>
    </t:Anchor>
    <t:History>
      <t:Event id="{FFD55859-F978-4EE6-BCBE-54A7E66120B2}" time="2026-02-19T07:40:21.312Z">
        <t:Attribution userId="S::rahel.kelus@kliimaministeerium.ee::caecaf39-8c81-4235-8c57-6852e7a71a05" userProvider="AD" userName="Rahel Kelus"/>
        <t:Anchor>
          <t:Comment id="1014992795"/>
        </t:Anchor>
        <t:Create/>
      </t:Event>
      <t:Event id="{60A12205-5000-457B-A772-6DF6E567D447}" time="2026-02-19T07:40:21.312Z">
        <t:Attribution userId="S::rahel.kelus@kliimaministeerium.ee::caecaf39-8c81-4235-8c57-6852e7a71a05" userProvider="AD" userName="Rahel Kelus"/>
        <t:Anchor>
          <t:Comment id="1014992795"/>
        </t:Anchor>
        <t:Assign userId="S::Piret.Otsason@envir.ee::8a9a1190-585b-4857-bfb1-aee2503db796" userProvider="AD" userName="Piret Otsason"/>
      </t:Event>
      <t:Event id="{AFD29C7E-44D2-4ABA-A199-98509CBDD992}" time="2026-02-19T07:40:21.312Z">
        <t:Attribution userId="S::rahel.kelus@kliimaministeerium.ee::caecaf39-8c81-4235-8c57-6852e7a71a05" userProvider="AD" userName="Rahel Kelus"/>
        <t:Anchor>
          <t:Comment id="1014992795"/>
        </t:Anchor>
        <t:SetTitle title="@Piret Otsason"/>
      </t:Event>
    </t:History>
  </t:Task>
  <t:Task id="{275669CE-6C08-466D-B979-1A4EF8F50D5F}">
    <t:Anchor>
      <t:Comment id="499589570"/>
    </t:Anchor>
    <t:History>
      <t:Event id="{935E64BC-B6AF-4B3D-AEE7-257CBCEED24A}" time="2026-03-16T11:49:55.078Z">
        <t:Attribution userId="S::rahel.kelus@kliimaministeerium.ee::caecaf39-8c81-4235-8c57-6852e7a71a05" userProvider="AD" userName="Rahel Kelus"/>
        <t:Anchor>
          <t:Comment id="499589570"/>
        </t:Anchor>
        <t:Create/>
      </t:Event>
      <t:Event id="{07F8E496-42F8-482C-964C-D2CAC4918EF7}" time="2026-03-16T11:49:55.078Z">
        <t:Attribution userId="S::rahel.kelus@kliimaministeerium.ee::caecaf39-8c81-4235-8c57-6852e7a71a05" userProvider="AD" userName="Rahel Kelus"/>
        <t:Anchor>
          <t:Comment id="499589570"/>
        </t:Anchor>
        <t:Assign userId="S::Kadri.Moller@envir.ee::011e28b2-8b54-420b-9b0a-8c767468bcdf" userProvider="AD" userName="Kadri Möller"/>
      </t:Event>
      <t:Event id="{6C009EC2-A966-44D4-8E6D-7375B9C050B0}" time="2026-03-16T11:49:55.078Z">
        <t:Attribution userId="S::rahel.kelus@kliimaministeerium.ee::caecaf39-8c81-4235-8c57-6852e7a71a05" userProvider="AD" userName="Rahel Kelus"/>
        <t:Anchor>
          <t:Comment id="499589570"/>
        </t:Anchor>
        <t:SetTitle title="@Kadri Möller @Triin Nymann @Agne Aruväli ELSilt palve täpsustada, mis erandeid"/>
      </t:Event>
    </t:History>
  </t:Task>
  <t:Task id="{ADB7AB0F-8DAA-4A1B-AEDC-0F63A44CFFE6}">
    <t:Anchor>
      <t:Comment id="660532998"/>
    </t:Anchor>
    <t:History>
      <t:Event id="{27C9DED8-8792-4806-8E4F-A169710987EA}" time="2026-03-16T11:58:56.877Z">
        <t:Attribution userId="S::rahel.kelus@kliimaministeerium.ee::caecaf39-8c81-4235-8c57-6852e7a71a05" userProvider="AD" userName="Rahel Kelus"/>
        <t:Anchor>
          <t:Comment id="660532998"/>
        </t:Anchor>
        <t:Create/>
      </t:Event>
      <t:Event id="{B4D9CEAF-F742-4A0F-9C18-C4F9C74EFEE3}" time="2026-03-16T11:58:56.877Z">
        <t:Attribution userId="S::rahel.kelus@kliimaministeerium.ee::caecaf39-8c81-4235-8c57-6852e7a71a05" userProvider="AD" userName="Rahel Kelus"/>
        <t:Anchor>
          <t:Comment id="660532998"/>
        </t:Anchor>
        <t:Assign userId="S::Partel.Niitaru@envir.ee::e2ac685b-3d9f-4ab9-aaea-722b77bc3535" userProvider="AD" userName="Pärtel Niitaru"/>
      </t:Event>
      <t:Event id="{EA6465DF-FE3A-4561-ACCC-AA9565CFB14D}" time="2026-03-16T11:58:56.877Z">
        <t:Attribution userId="S::rahel.kelus@kliimaministeerium.ee::caecaf39-8c81-4235-8c57-6852e7a71a05" userProvider="AD" userName="Rahel Kelus"/>
        <t:Anchor>
          <t:Comment id="660532998"/>
        </t:Anchor>
        <t:SetTitle title="@Pärtel Niitaru ELSilt: Tuleks täpsustada, mis on meie jaoks piisav üleminekuperiood."/>
      </t:Event>
    </t:History>
  </t:Task>
  <t:Task id="{C2CA2618-80AC-4E92-82D7-A0D3BE0B239B}">
    <t:Anchor>
      <t:Comment id="2054173432"/>
    </t:Anchor>
    <t:History>
      <t:Event id="{59A6EA09-B362-48F9-A223-7C11C2247B5D}" time="2026-03-13T11:47:01.808Z">
        <t:Attribution userId="S::rahel.kelus@kliimaministeerium.ee::caecaf39-8c81-4235-8c57-6852e7a71a05" userProvider="AD" userName="Rahel Kelus"/>
        <t:Anchor>
          <t:Comment id="2054173432"/>
        </t:Anchor>
        <t:Create/>
      </t:Event>
      <t:Event id="{F735BF97-4447-4260-8677-620C68CE5BA6}" time="2026-03-13T11:47:01.808Z">
        <t:Attribution userId="S::rahel.kelus@kliimaministeerium.ee::caecaf39-8c81-4235-8c57-6852e7a71a05" userProvider="AD" userName="Rahel Kelus"/>
        <t:Anchor>
          <t:Comment id="2054173432"/>
        </t:Anchor>
        <t:Assign userId="S::Rainer.Persidski@envir.ee::0f680bb4-4c5d-412a-89d1-1626ae52452c" userProvider="AD" userName="Rainer Persidski"/>
      </t:Event>
      <t:Event id="{6C68965E-AFD2-4660-B1EB-DECB0F7B133F}" time="2026-03-13T11:47:01.808Z">
        <t:Attribution userId="S::rahel.kelus@kliimaministeerium.ee::caecaf39-8c81-4235-8c57-6852e7a71a05" userProvider="AD" userName="Rahel Kelus"/>
        <t:Anchor>
          <t:Comment id="2054173432"/>
        </t:Anchor>
        <t:SetTitle title="@Rainer Persidski @Hanna Vahter @Birgit Parmas vaja täpsustada meie seisukohta, st kas tahame, et kontaktpunkt jääks siiski vabatahtlikuks? Kui kohustuslik, siis mis kulud kaasnevad, kes need kontaktpunktid oleksid jne"/>
      </t:Event>
      <t:Event id="{8FC85B57-55D0-47DC-B7FA-E1DEF3CA7514}" time="2026-03-17T09:46:48.441Z">
        <t:Attribution userId="S::rahel.kelus@kliimaministeerium.ee::caecaf39-8c81-4235-8c57-6852e7a71a05" userProvider="AD" userName="Rahel Kelus"/>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TotalTime>
  <Pages>41</Pages>
  <Words>18863</Words>
  <Characters>109407</Characters>
  <Application>Microsoft Office Word</Application>
  <DocSecurity>0</DocSecurity>
  <Lines>911</Lines>
  <Paragraphs>256</Paragraphs>
  <ScaleCrop>false</ScaleCrop>
  <Company/>
  <LinksUpToDate>false</LinksUpToDate>
  <CharactersWithSpaces>128014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Kelus</dc:creator>
  <cp:keywords/>
  <dc:description/>
  <cp:lastModifiedBy>Rahel Kelus</cp:lastModifiedBy>
  <cp:revision>513</cp:revision>
  <dcterms:created xsi:type="dcterms:W3CDTF">2026-01-31T12:18:00Z</dcterms:created>
  <dcterms:modified xsi:type="dcterms:W3CDTF">2026-03-17T11:52:00Z</dcterms:modified>
</cp:coreProperties>
</file>